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2"/>
        <w:rPr>
          <w:rFonts w:ascii="Segoe UI" w:hAnsi="Segoe UI" w:eastAsia="Times New Roman" w:cs="Segoe UI"/>
          <w:b/>
          <w:b/>
          <w:bCs/>
          <w:color w:val="1D2125"/>
          <w:kern w:val="0"/>
          <w:sz w:val="27"/>
          <w:szCs w:val="27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7"/>
          <w:szCs w:val="27"/>
          <w:lang w:eastAsia="fr-FR"/>
          <w14:ligatures w14:val="none"/>
        </w:rPr>
        <w:t>Vidéo 1 : BPMN Quesaco ? 7:53 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  <w:t>Synthèse.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  <w:t xml:space="preserve">Compléter votre fiche synthèse BPMN en abordant les points suivants :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Quels sont les deux modes d’une passerelle exclusive.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color w:val="2A6099"/>
        </w:rPr>
        <w:t xml:space="preserve">La divergence de deux flux ou la convergence de plusieurs flux. Une passerelle ne doit pas faire les deux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Un même jeton peut il suivre les différents flux qui sortent d’une passerelle exclusive 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</w:r>
    </w:p>
    <w:p>
      <w:pPr>
        <w:pStyle w:val="TextBody"/>
        <w:bidi w:val="0"/>
        <w:spacing w:before="0" w:after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 xml:space="preserve">Non, car une passerelle à le rôle d’une condition. Un jeton ne peut pas réaliser les deux </w:t>
      </w:r>
    </w:p>
    <w:p>
      <w:pPr>
        <w:pStyle w:val="TextBody"/>
        <w:bidi w:val="0"/>
        <w:spacing w:before="0" w:after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ab/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Comment représente-t-on une passerelle exclusive 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 xml:space="preserve">Par un losange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La passerelle de divergence est-elle facultative ? La passerelle de convergence 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 xml:space="preserve">Oui les deux passerelles le sont.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Peut-il y avoir plus de deux flux de séquences qui sortent d’une passerelle exclusive 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>Oui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Que veut dire une barre oblique sur un flux de séquence situé après une passerelle exclusive 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  <w:t>La barre oblique signifie le chemin par défaut qu’empreintera le jeton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rFonts w:ascii="Segoe UI" w:hAnsi="Segoe UI" w:eastAsia="Times New Roman" w:cs="Segoe UI"/>
          <w:b w:val="false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pPr>
      <w:r>
        <w:rPr>
          <w:rFonts w:eastAsia="Times New Roman" w:cs="Segoe UI" w:ascii="Segoe UI" w:hAnsi="Segoe UI"/>
          <w:b w:val="false"/>
          <w:bCs w:val="false"/>
          <w:color w:val="2A6099"/>
          <w:kern w:val="0"/>
          <w:sz w:val="20"/>
          <w:szCs w:val="20"/>
          <w:lang w:eastAsia="fr-FR"/>
          <w14:ligatures w14:val="none"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>
          <w:rFonts w:ascii="Segoe UI" w:hAnsi="Segoe UI" w:eastAsia="Times New Roman" w:cs="Segoe UI"/>
          <w:b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>
        <w:rPr/>
        <w:t>Quels sont les types d’activités que l’on trouve souvent avant une passerelle exclusive ? Pourquoi ?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color w:val="2A6099"/>
        </w:rPr>
      </w:pPr>
      <w:r>
        <w:rPr>
          <w:color w:val="2A6099"/>
        </w:rPr>
        <w:t>Ou il y a plusieurs façons de procéder (paiment)</w:t>
      </w:r>
      <w:r>
        <w:br w:type="page"/>
      </w:r>
    </w:p>
    <w:p>
      <w:pPr>
        <w:pStyle w:val="Heading3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color w:val="2A6099"/>
        </w:rPr>
      </w:pPr>
      <w:r>
        <w:rPr>
          <w:color w:val="2A6099"/>
        </w:rPr>
        <w:t>Vidéo 3 : Les jetons et instances : 3:35</w:t>
      </w:r>
    </w:p>
    <w:p>
      <w:pPr>
        <w:pStyle w:val="TextBody"/>
        <w:jc w:val="center"/>
        <w:rPr/>
      </w:pPr>
      <w:r>
        <w:rPr/>
      </w:r>
    </w:p>
    <w:p>
      <w:pPr>
        <w:pStyle w:val="Heading5"/>
        <w:rPr/>
      </w:pPr>
      <w:r>
        <w:rPr/>
        <w:t>Synthèse.</w:t>
      </w:r>
    </w:p>
    <w:p>
      <w:pPr>
        <w:pStyle w:val="TextBody"/>
        <w:rPr/>
      </w:pPr>
      <w:r>
        <w:rPr/>
        <w:t>Compléter votre fiche synthèse BPMN en abordant les points suivants 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 élément génère un jeton ?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 événement consomme un jeton.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Qu’effectue un jeton entre le moment où il est généré et le moment où il est consommé ?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Quel événement initie une instance ?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Quand se termine une instance ?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Autospacing="1"/>
        <w:ind w:start="0" w:hanging="0"/>
        <w:jc w:val="start"/>
        <w:outlineLvl w:val="4"/>
        <w:rPr>
          <w:color w:val="2A6099"/>
        </w:rPr>
      </w:pPr>
      <w:r>
        <w:rPr>
          <w:color w:val="2A6099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LibreOffice/7.4.7.2$Linux_X86_64 LibreOffice_project/40$Build-2</Application>
  <AppVersion>15.0000</AppVersion>
  <Pages>2</Pages>
  <Words>248</Words>
  <Characters>1171</Characters>
  <CharactersWithSpaces>1389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2024-02-12T11:13:57Z</dcterms:created>
  <dc:creator/>
  <dc:description/>
  <dc:language>fr-FR</dc:language>
  <cp:lastModifiedBy/>
  <dcterms:modified xsi:type="dcterms:W3CDTF">2024-02-12T11:12:17Z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