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256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3FEE0C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4401C52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2F62080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749771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86B583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925320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2FCA81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1C9054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7DCFC0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3BD03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330B1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23C49F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EE6AD0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E847E7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F53B7B" w14:textId="710C5955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97746">
        <w:rPr>
          <w:b/>
          <w:sz w:val="32"/>
          <w:szCs w:val="32"/>
        </w:rPr>
        <w:t>4</w:t>
      </w:r>
    </w:p>
    <w:p w14:paraId="19F7AEC2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DF8107B" w14:textId="206F9F5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97746">
        <w:rPr>
          <w:rFonts w:eastAsia="Times New Roman" w:cs="Times New Roman"/>
          <w:b/>
        </w:rPr>
        <w:t>Спектры Сигналов</w:t>
      </w:r>
      <w:r w:rsidRPr="006A0481">
        <w:rPr>
          <w:rFonts w:eastAsia="Times New Roman" w:cs="Times New Roman"/>
        </w:rPr>
        <w:t>»</w:t>
      </w:r>
    </w:p>
    <w:p w14:paraId="409D2DE1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8F5D97E" w14:textId="31B81AC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97746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3AA59EED" w14:textId="77777777" w:rsidR="00C53ADA" w:rsidRDefault="00C53ADA" w:rsidP="00C53ADA"/>
    <w:p w14:paraId="7ECEB001" w14:textId="77777777" w:rsidR="00C53ADA" w:rsidRDefault="00C53ADA" w:rsidP="00C53ADA"/>
    <w:p w14:paraId="5A430242" w14:textId="77777777" w:rsidR="00830F2D" w:rsidRDefault="00830F2D" w:rsidP="00C53ADA"/>
    <w:p w14:paraId="57BA8D65" w14:textId="77777777" w:rsidR="00830F2D" w:rsidRDefault="00830F2D" w:rsidP="00C53ADA"/>
    <w:p w14:paraId="2ACF395A" w14:textId="77777777" w:rsidR="00830F2D" w:rsidRDefault="00830F2D" w:rsidP="00C53ADA"/>
    <w:p w14:paraId="6AD80D7B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D8A1513" w14:textId="205B97D2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97746">
        <w:rPr>
          <w:rFonts w:cs="Times New Roman"/>
        </w:rPr>
        <w:t xml:space="preserve"> </w:t>
      </w:r>
      <w:r w:rsidR="00497746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97746">
        <w:rPr>
          <w:rFonts w:cs="Times New Roman"/>
        </w:rPr>
        <w:t>Михайлич М. И.</w:t>
      </w:r>
    </w:p>
    <w:p w14:paraId="35578199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13A29F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1111697" w14:textId="77777777" w:rsidR="00497746" w:rsidRDefault="00497746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</w:t>
      </w:r>
    </w:p>
    <w:p w14:paraId="589E7472" w14:textId="27C02325" w:rsidR="00C53ADA" w:rsidRPr="00B57B60" w:rsidRDefault="00497746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51E60C96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17DAD4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D6CA3DA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BD6CB18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A3A4869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8F8C5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AB131CE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AD0793E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AC7E4FC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1A890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1AC9FE66" w14:textId="3E4B3999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497746">
        <w:rPr>
          <w:rFonts w:eastAsia="Times New Roman" w:cs="Times New Roman"/>
        </w:rPr>
        <w:t>25</w:t>
      </w:r>
    </w:p>
    <w:p w14:paraId="5231448D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471FC996" w14:textId="1201C91F" w:rsidR="00601F8B" w:rsidRDefault="00497746" w:rsidP="00497746">
      <w:pPr>
        <w:pStyle w:val="a9"/>
      </w:pPr>
      <w:r>
        <w:lastRenderedPageBreak/>
        <w:t>Цель работы</w:t>
      </w:r>
    </w:p>
    <w:p w14:paraId="707A0002" w14:textId="54E040E1" w:rsidR="00497746" w:rsidRDefault="00497746" w:rsidP="00497746">
      <w:r>
        <w:t>Исс</w:t>
      </w:r>
      <w:r w:rsidR="003E3F16">
        <w:t>ледовать отличия спектрального и временного представления сигналов; освоить методичку расчета амплитудных и фазовых спектров периодических сигналов; изучить основные параметры анализатроа спек</w:t>
      </w:r>
      <w:r w:rsidR="00E076C0">
        <w:t>тра и экспериментально исследовать амплитудные спектры типовых периодических сигналов.</w:t>
      </w:r>
    </w:p>
    <w:p w14:paraId="57AC6F06" w14:textId="7CC86FD0" w:rsidR="00E076C0" w:rsidRDefault="00E076C0" w:rsidP="00E076C0">
      <w:pPr>
        <w:pStyle w:val="a9"/>
      </w:pPr>
      <w:r>
        <w:t>ход работы</w:t>
      </w:r>
    </w:p>
    <w:p w14:paraId="4A85B292" w14:textId="7B7125AC" w:rsidR="00E076C0" w:rsidRDefault="001572FB" w:rsidP="00E076C0">
      <w:r>
        <w:t>Для работы была созданна данная схема (Рисунок 1) В качестве параметров была выбраны 8 кГц, 1 В.</w:t>
      </w:r>
      <w:r w:rsidR="00803B88">
        <w:t xml:space="preserve"> Для исследования зависимости спектра от формы сигнала  были поданы обычный, треугольный и пилообразный сигналы</w:t>
      </w:r>
    </w:p>
    <w:p w14:paraId="71DF96B6" w14:textId="6376FE42" w:rsidR="001572FB" w:rsidRDefault="001572FB" w:rsidP="00803B88">
      <w:pPr>
        <w:pStyle w:val="a8"/>
      </w:pPr>
      <w:r w:rsidRPr="00803B88">
        <w:rPr>
          <w:noProof/>
        </w:rPr>
        <w:drawing>
          <wp:inline distT="0" distB="0" distL="0" distR="0" wp14:anchorId="670526CE" wp14:editId="36C41622">
            <wp:extent cx="6300470" cy="3763645"/>
            <wp:effectExtent l="0" t="0" r="0" b="0"/>
            <wp:docPr id="20537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A432" w14:textId="1E7283A6" w:rsidR="00803B88" w:rsidRPr="00803B88" w:rsidRDefault="00803B88" w:rsidP="00803B88">
      <w:pPr>
        <w:pStyle w:val="a5"/>
      </w:pPr>
      <w:r>
        <w:t>Основная схема</w:t>
      </w:r>
    </w:p>
    <w:p w14:paraId="413476EC" w14:textId="77777777" w:rsidR="00803B88" w:rsidRPr="00803B88" w:rsidRDefault="00803B88" w:rsidP="00803B88">
      <w:pPr>
        <w:pStyle w:val="a8"/>
      </w:pPr>
    </w:p>
    <w:p w14:paraId="76145FF7" w14:textId="0425B370" w:rsidR="001572FB" w:rsidRDefault="00803B88" w:rsidP="00803B88">
      <w:pPr>
        <w:pStyle w:val="a8"/>
      </w:pPr>
      <w:r>
        <w:rPr>
          <w:noProof/>
        </w:rPr>
        <w:drawing>
          <wp:inline distT="0" distB="0" distL="0" distR="0" wp14:anchorId="35618569" wp14:editId="35209B94">
            <wp:extent cx="6300470" cy="3406140"/>
            <wp:effectExtent l="0" t="0" r="0" b="0"/>
            <wp:docPr id="13183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8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5CE1" w14:textId="2A2DED73" w:rsidR="00803B88" w:rsidRDefault="00803B88" w:rsidP="00803B88">
      <w:pPr>
        <w:pStyle w:val="a5"/>
      </w:pPr>
      <w:r>
        <w:t>Показания приборов при обычном сигнале</w:t>
      </w:r>
    </w:p>
    <w:p w14:paraId="43315C6A" w14:textId="77777777" w:rsidR="00803B88" w:rsidRDefault="00803B88" w:rsidP="00803B88"/>
    <w:p w14:paraId="0E6A9828" w14:textId="52A06AF4" w:rsidR="00803B88" w:rsidRDefault="00803B88" w:rsidP="00803B88">
      <w:pPr>
        <w:pStyle w:val="a8"/>
      </w:pPr>
      <w:r>
        <w:rPr>
          <w:noProof/>
        </w:rPr>
        <w:drawing>
          <wp:inline distT="0" distB="0" distL="0" distR="0" wp14:anchorId="6F33F039" wp14:editId="14E66790">
            <wp:extent cx="6300470" cy="3204210"/>
            <wp:effectExtent l="0" t="0" r="0" b="0"/>
            <wp:docPr id="20017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18D7" w14:textId="302C5B71" w:rsidR="00803B88" w:rsidRDefault="00803B88" w:rsidP="00803B88">
      <w:pPr>
        <w:pStyle w:val="a5"/>
      </w:pPr>
      <w:r>
        <w:t>Показания приборов при треугольном сигнале</w:t>
      </w:r>
    </w:p>
    <w:p w14:paraId="53914717" w14:textId="77777777" w:rsidR="00803B88" w:rsidRDefault="00803B88" w:rsidP="00803B88"/>
    <w:p w14:paraId="35C04870" w14:textId="4B84BFFA" w:rsidR="00803B88" w:rsidRDefault="00803B88" w:rsidP="00803B88">
      <w:pPr>
        <w:pStyle w:val="a8"/>
      </w:pPr>
      <w:r>
        <w:rPr>
          <w:noProof/>
        </w:rPr>
        <w:lastRenderedPageBreak/>
        <w:drawing>
          <wp:inline distT="0" distB="0" distL="0" distR="0" wp14:anchorId="3EC5C1F9" wp14:editId="5A14B548">
            <wp:extent cx="6300470" cy="3284220"/>
            <wp:effectExtent l="0" t="0" r="0" b="0"/>
            <wp:docPr id="13902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9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542C" w14:textId="6F6DA8EA" w:rsidR="00803B88" w:rsidRDefault="00803B88" w:rsidP="00803B88">
      <w:pPr>
        <w:pStyle w:val="a5"/>
      </w:pPr>
      <w:r>
        <w:t>Показания приборов при пилообразном сигнале</w:t>
      </w:r>
    </w:p>
    <w:p w14:paraId="6380746C" w14:textId="77777777" w:rsidR="00803B88" w:rsidRDefault="00803B88" w:rsidP="00803B88"/>
    <w:p w14:paraId="45DB5ECA" w14:textId="77777777" w:rsidR="00803B88" w:rsidRPr="00803B88" w:rsidRDefault="00803B88" w:rsidP="00803B88"/>
    <w:p w14:paraId="6B81F0E1" w14:textId="28A5B33C" w:rsidR="00803B88" w:rsidRDefault="00C4135B" w:rsidP="00803B88">
      <w:r>
        <w:t>Для исследования зависимости спектра сигнала были изменены параметры пилообразного сигнала.</w:t>
      </w:r>
    </w:p>
    <w:p w14:paraId="7BCBEA0E" w14:textId="77777777" w:rsidR="00C4135B" w:rsidRDefault="00C4135B" w:rsidP="00803B88"/>
    <w:p w14:paraId="03D0247E" w14:textId="4AE2EFCD" w:rsidR="00C4135B" w:rsidRDefault="00C4135B" w:rsidP="00C4135B">
      <w:pPr>
        <w:pStyle w:val="a8"/>
      </w:pPr>
      <w:r>
        <w:rPr>
          <w:noProof/>
        </w:rPr>
        <w:drawing>
          <wp:inline distT="0" distB="0" distL="0" distR="0" wp14:anchorId="7F1657E5" wp14:editId="6A22F2AA">
            <wp:extent cx="6300470" cy="3395345"/>
            <wp:effectExtent l="0" t="0" r="0" b="0"/>
            <wp:docPr id="7242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21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1FC4" w14:textId="6F477F8C" w:rsidR="00C4135B" w:rsidRDefault="00C4135B" w:rsidP="00C4135B">
      <w:pPr>
        <w:pStyle w:val="a5"/>
      </w:pPr>
      <w:r>
        <w:t>Показания приборов при частоте сигнала 8 кГц</w:t>
      </w:r>
    </w:p>
    <w:p w14:paraId="66001210" w14:textId="77777777" w:rsidR="00C4135B" w:rsidRDefault="00C4135B" w:rsidP="00C4135B"/>
    <w:p w14:paraId="48E2897B" w14:textId="451EF0DF" w:rsidR="00C4135B" w:rsidRDefault="00C4135B" w:rsidP="00C4135B">
      <w:pPr>
        <w:pStyle w:val="a8"/>
      </w:pPr>
      <w:r>
        <w:rPr>
          <w:noProof/>
        </w:rPr>
        <w:lastRenderedPageBreak/>
        <w:drawing>
          <wp:inline distT="0" distB="0" distL="0" distR="0" wp14:anchorId="4F0B6D95" wp14:editId="64840456">
            <wp:extent cx="6300470" cy="3723640"/>
            <wp:effectExtent l="0" t="0" r="0" b="0"/>
            <wp:docPr id="17118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0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BB48" w14:textId="1533F014" w:rsidR="00C4135B" w:rsidRDefault="00C4135B" w:rsidP="00C4135B">
      <w:pPr>
        <w:pStyle w:val="a5"/>
      </w:pPr>
      <w:r>
        <w:t>Показания приборов при длительности сигнала – 90%</w:t>
      </w:r>
    </w:p>
    <w:p w14:paraId="52884176" w14:textId="77777777" w:rsidR="00C4135B" w:rsidRDefault="00C4135B" w:rsidP="00C4135B"/>
    <w:p w14:paraId="6324EE61" w14:textId="5998F78C" w:rsidR="00C4135B" w:rsidRDefault="002206B7" w:rsidP="002206B7">
      <w:pPr>
        <w:pStyle w:val="a8"/>
      </w:pPr>
      <w:r>
        <w:rPr>
          <w:noProof/>
        </w:rPr>
        <w:drawing>
          <wp:inline distT="0" distB="0" distL="0" distR="0" wp14:anchorId="5C5DA307" wp14:editId="10387ACB">
            <wp:extent cx="6300470" cy="3300730"/>
            <wp:effectExtent l="0" t="0" r="0" b="0"/>
            <wp:docPr id="17142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4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E146" w14:textId="1765DC69" w:rsidR="002206B7" w:rsidRDefault="002206B7" w:rsidP="002206B7">
      <w:pPr>
        <w:pStyle w:val="a5"/>
      </w:pPr>
      <w:r>
        <w:t>Показания приборов при длительности сигнала – 10 кГц</w:t>
      </w:r>
    </w:p>
    <w:p w14:paraId="64869DDB" w14:textId="77777777" w:rsidR="002206B7" w:rsidRDefault="002206B7" w:rsidP="002206B7"/>
    <w:p w14:paraId="37671F6E" w14:textId="5F164619" w:rsidR="002206B7" w:rsidRDefault="00E97FB6" w:rsidP="002206B7">
      <w:pPr>
        <w:pStyle w:val="a8"/>
      </w:pPr>
      <w:r>
        <w:rPr>
          <w:noProof/>
        </w:rPr>
        <w:lastRenderedPageBreak/>
        <w:drawing>
          <wp:inline distT="0" distB="0" distL="0" distR="0" wp14:anchorId="748C2471" wp14:editId="726C9C9C">
            <wp:extent cx="6300470" cy="3363595"/>
            <wp:effectExtent l="0" t="0" r="0" b="0"/>
            <wp:docPr id="184868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83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5FB9" w14:textId="463A9497" w:rsidR="002206B7" w:rsidRDefault="002206B7" w:rsidP="002206B7">
      <w:pPr>
        <w:pStyle w:val="a5"/>
      </w:pPr>
      <w:r>
        <w:t xml:space="preserve">Показания приборов при амптитуде сигнала – </w:t>
      </w:r>
      <w:r w:rsidR="00E97FB6">
        <w:t>6</w:t>
      </w:r>
      <w:r>
        <w:t xml:space="preserve"> В</w:t>
      </w:r>
    </w:p>
    <w:p w14:paraId="1A52A997" w14:textId="77777777" w:rsidR="002206B7" w:rsidRDefault="002206B7" w:rsidP="002206B7"/>
    <w:p w14:paraId="026851A3" w14:textId="35B4F1A6" w:rsidR="002206B7" w:rsidRDefault="00385DCA" w:rsidP="002206B7">
      <w:r>
        <w:t>Для расчета амплитудного и фазового спектра последовательности прямоугольного импулсного сигнала экспериментального исследования с параметрами:</w:t>
      </w:r>
    </w:p>
    <w:p w14:paraId="207292D9" w14:textId="70D3096C" w:rsidR="00385DCA" w:rsidRDefault="00385DCA" w:rsidP="00385DCA">
      <w:pPr>
        <w:pStyle w:val="a0"/>
      </w:pPr>
      <w:r>
        <w:t>Частота – 6 кГц</w:t>
      </w:r>
    </w:p>
    <w:p w14:paraId="6184DB67" w14:textId="7E12D8BE" w:rsidR="00385DCA" w:rsidRDefault="00385DCA" w:rsidP="00385DCA">
      <w:pPr>
        <w:pStyle w:val="a0"/>
      </w:pPr>
      <w:r>
        <w:t>Амплитуда – 1 В</w:t>
      </w:r>
    </w:p>
    <w:p w14:paraId="2DD6419C" w14:textId="0CB4FB92" w:rsidR="00385DCA" w:rsidRDefault="00385DCA" w:rsidP="00385DCA">
      <w:pPr>
        <w:pStyle w:val="a0"/>
      </w:pPr>
      <w:r>
        <w:t>Длительность – 50%</w:t>
      </w:r>
    </w:p>
    <w:p w14:paraId="7780348F" w14:textId="0A1806CE" w:rsidR="00385DCA" w:rsidRDefault="00D84F31" w:rsidP="00D84F31">
      <w:pPr>
        <w:pStyle w:val="a0"/>
        <w:numPr>
          <w:ilvl w:val="0"/>
          <w:numId w:val="0"/>
        </w:numPr>
      </w:pPr>
      <w:r>
        <w:t>Была использована формула для расчета ряда Фурье</w:t>
      </w:r>
      <w:r w:rsidR="00CA5F80">
        <w:t>:</w:t>
      </w:r>
    </w:p>
    <w:p w14:paraId="32A2EFC8" w14:textId="569ECA51" w:rsidR="00D84F31" w:rsidRPr="00D84F31" w:rsidRDefault="00D84F31" w:rsidP="00D84F31">
      <w:pPr>
        <w:pStyle w:val="a0"/>
        <w:numPr>
          <w:ilvl w:val="0"/>
          <w:numId w:val="0"/>
        </w:numPr>
        <w:rPr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4U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kωt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nary>
        </m:oMath>
      </m:oMathPara>
    </w:p>
    <w:p w14:paraId="2870F1FF" w14:textId="77777777" w:rsidR="00C4135B" w:rsidRPr="00CA5F80" w:rsidRDefault="00C4135B" w:rsidP="00CA5F80">
      <w:pPr>
        <w:ind w:firstLine="0"/>
      </w:pPr>
    </w:p>
    <w:tbl>
      <w:tblPr>
        <w:tblStyle w:val="TableGrid"/>
        <w:tblW w:w="10242" w:type="dxa"/>
        <w:tblLook w:val="04A0" w:firstRow="1" w:lastRow="0" w:firstColumn="1" w:lastColumn="0" w:noHBand="0" w:noVBand="1"/>
      </w:tblPr>
      <w:tblGrid>
        <w:gridCol w:w="2047"/>
        <w:gridCol w:w="1639"/>
        <w:gridCol w:w="1639"/>
        <w:gridCol w:w="1639"/>
        <w:gridCol w:w="1639"/>
        <w:gridCol w:w="1639"/>
      </w:tblGrid>
      <w:tr w:rsidR="00CA5F80" w14:paraId="576F6FC4" w14:textId="77777777" w:rsidTr="00CA5F80">
        <w:trPr>
          <w:trHeight w:val="483"/>
        </w:trPr>
        <w:tc>
          <w:tcPr>
            <w:tcW w:w="2047" w:type="dxa"/>
          </w:tcPr>
          <w:p w14:paraId="399AD981" w14:textId="77777777" w:rsidR="00CA5F80" w:rsidRDefault="00CA5F80" w:rsidP="00CA5F80">
            <w:pPr>
              <w:ind w:firstLine="0"/>
            </w:pPr>
            <w:r>
              <w:t>Гармоника</w:t>
            </w:r>
          </w:p>
        </w:tc>
        <w:tc>
          <w:tcPr>
            <w:tcW w:w="1639" w:type="dxa"/>
          </w:tcPr>
          <w:p w14:paraId="049702CF" w14:textId="77777777" w:rsidR="00CA5F80" w:rsidRDefault="00CA5F80" w:rsidP="00CA5F80">
            <w:pPr>
              <w:ind w:firstLine="0"/>
            </w:pPr>
            <w:r>
              <w:t>1</w:t>
            </w:r>
          </w:p>
        </w:tc>
        <w:tc>
          <w:tcPr>
            <w:tcW w:w="1639" w:type="dxa"/>
          </w:tcPr>
          <w:p w14:paraId="3053639E" w14:textId="77777777" w:rsidR="00CA5F80" w:rsidRDefault="00CA5F80" w:rsidP="00CA5F80">
            <w:pPr>
              <w:ind w:firstLine="0"/>
            </w:pPr>
            <w:r>
              <w:t>3</w:t>
            </w:r>
          </w:p>
        </w:tc>
        <w:tc>
          <w:tcPr>
            <w:tcW w:w="1639" w:type="dxa"/>
          </w:tcPr>
          <w:p w14:paraId="0A216285" w14:textId="77777777" w:rsidR="00CA5F80" w:rsidRDefault="00CA5F80" w:rsidP="00CA5F80">
            <w:pPr>
              <w:ind w:firstLine="0"/>
            </w:pPr>
            <w:r>
              <w:t>5</w:t>
            </w:r>
          </w:p>
        </w:tc>
        <w:tc>
          <w:tcPr>
            <w:tcW w:w="1639" w:type="dxa"/>
          </w:tcPr>
          <w:p w14:paraId="3DCD2BAF" w14:textId="77777777" w:rsidR="00CA5F80" w:rsidRDefault="00CA5F80" w:rsidP="00CA5F80">
            <w:pPr>
              <w:ind w:firstLine="0"/>
            </w:pPr>
            <w:r>
              <w:t>7</w:t>
            </w:r>
          </w:p>
        </w:tc>
        <w:tc>
          <w:tcPr>
            <w:tcW w:w="1639" w:type="dxa"/>
          </w:tcPr>
          <w:p w14:paraId="0311A83A" w14:textId="77777777" w:rsidR="00CA5F80" w:rsidRDefault="00CA5F80" w:rsidP="00CA5F80">
            <w:pPr>
              <w:ind w:firstLine="0"/>
            </w:pPr>
            <w:r>
              <w:t>9</w:t>
            </w:r>
          </w:p>
        </w:tc>
      </w:tr>
      <w:tr w:rsidR="00CA5F80" w14:paraId="0F703145" w14:textId="77777777" w:rsidTr="00CA5F80">
        <w:trPr>
          <w:trHeight w:val="483"/>
        </w:trPr>
        <w:tc>
          <w:tcPr>
            <w:tcW w:w="2047" w:type="dxa"/>
          </w:tcPr>
          <w:p w14:paraId="691FA2F8" w14:textId="77777777" w:rsidR="00CA5F80" w:rsidRDefault="00CA5F80" w:rsidP="00CA5F80">
            <w:pPr>
              <w:ind w:firstLine="0"/>
            </w:pPr>
            <w:r>
              <w:t>Эксперимент</w:t>
            </w:r>
          </w:p>
        </w:tc>
        <w:tc>
          <w:tcPr>
            <w:tcW w:w="1639" w:type="dxa"/>
          </w:tcPr>
          <w:p w14:paraId="7DBC0318" w14:textId="77777777" w:rsidR="00CA5F80" w:rsidRDefault="00CA5F80" w:rsidP="00CA5F80">
            <w:pPr>
              <w:ind w:firstLine="0"/>
            </w:pPr>
            <w:r>
              <w:t>1.221</w:t>
            </w:r>
          </w:p>
        </w:tc>
        <w:tc>
          <w:tcPr>
            <w:tcW w:w="1639" w:type="dxa"/>
          </w:tcPr>
          <w:p w14:paraId="30CFAB5A" w14:textId="77777777" w:rsidR="00CA5F80" w:rsidRDefault="00CA5F80" w:rsidP="00CA5F80">
            <w:pPr>
              <w:ind w:firstLine="0"/>
            </w:pPr>
            <w:r>
              <w:t>0.399</w:t>
            </w:r>
          </w:p>
        </w:tc>
        <w:tc>
          <w:tcPr>
            <w:tcW w:w="1639" w:type="dxa"/>
          </w:tcPr>
          <w:p w14:paraId="29ED6A72" w14:textId="77777777" w:rsidR="00CA5F80" w:rsidRDefault="00CA5F80" w:rsidP="00CA5F80">
            <w:pPr>
              <w:ind w:firstLine="0"/>
            </w:pPr>
            <w:r>
              <w:t>0.235</w:t>
            </w:r>
          </w:p>
        </w:tc>
        <w:tc>
          <w:tcPr>
            <w:tcW w:w="1639" w:type="dxa"/>
          </w:tcPr>
          <w:p w14:paraId="14196D96" w14:textId="77777777" w:rsidR="00CA5F80" w:rsidRDefault="00CA5F80" w:rsidP="00CA5F80">
            <w:pPr>
              <w:ind w:firstLine="0"/>
            </w:pPr>
            <w:r>
              <w:t>0.165</w:t>
            </w:r>
          </w:p>
        </w:tc>
        <w:tc>
          <w:tcPr>
            <w:tcW w:w="1639" w:type="dxa"/>
          </w:tcPr>
          <w:p w14:paraId="2E8DC2A0" w14:textId="77777777" w:rsidR="00CA5F80" w:rsidRDefault="00CA5F80" w:rsidP="00CA5F80">
            <w:pPr>
              <w:ind w:firstLine="0"/>
            </w:pPr>
            <w:r>
              <w:t>0.126</w:t>
            </w:r>
          </w:p>
        </w:tc>
      </w:tr>
      <w:tr w:rsidR="00CA5F80" w14:paraId="0442161F" w14:textId="77777777" w:rsidTr="00CA5F80">
        <w:trPr>
          <w:trHeight w:val="483"/>
        </w:trPr>
        <w:tc>
          <w:tcPr>
            <w:tcW w:w="2047" w:type="dxa"/>
          </w:tcPr>
          <w:p w14:paraId="5E1EDFEF" w14:textId="77777777" w:rsidR="00CA5F80" w:rsidRDefault="00CA5F80" w:rsidP="00CA5F80">
            <w:pPr>
              <w:ind w:firstLine="0"/>
            </w:pPr>
            <w:r>
              <w:t>Расчет</w:t>
            </w:r>
          </w:p>
        </w:tc>
        <w:tc>
          <w:tcPr>
            <w:tcW w:w="1639" w:type="dxa"/>
          </w:tcPr>
          <w:p w14:paraId="6181B2AF" w14:textId="77777777" w:rsidR="00CA5F80" w:rsidRDefault="00CA5F80" w:rsidP="00CA5F80">
            <w:pPr>
              <w:ind w:firstLine="0"/>
            </w:pPr>
            <w:r>
              <w:t>1.273</w:t>
            </w:r>
          </w:p>
        </w:tc>
        <w:tc>
          <w:tcPr>
            <w:tcW w:w="1639" w:type="dxa"/>
          </w:tcPr>
          <w:p w14:paraId="47B0BBC4" w14:textId="77777777" w:rsidR="00CA5F80" w:rsidRDefault="00CA5F80" w:rsidP="00CA5F80">
            <w:pPr>
              <w:ind w:firstLine="0"/>
            </w:pPr>
            <w:r>
              <w:t>0.424</w:t>
            </w:r>
          </w:p>
        </w:tc>
        <w:tc>
          <w:tcPr>
            <w:tcW w:w="1639" w:type="dxa"/>
          </w:tcPr>
          <w:p w14:paraId="62202006" w14:textId="77777777" w:rsidR="00CA5F80" w:rsidRDefault="00CA5F80" w:rsidP="00CA5F80">
            <w:pPr>
              <w:ind w:firstLine="0"/>
            </w:pPr>
            <w:r>
              <w:t>0.255</w:t>
            </w:r>
          </w:p>
        </w:tc>
        <w:tc>
          <w:tcPr>
            <w:tcW w:w="1639" w:type="dxa"/>
          </w:tcPr>
          <w:p w14:paraId="05796D82" w14:textId="77777777" w:rsidR="00CA5F80" w:rsidRDefault="00CA5F80" w:rsidP="00CA5F80">
            <w:pPr>
              <w:ind w:firstLine="0"/>
            </w:pPr>
            <w:r>
              <w:t>0.182</w:t>
            </w:r>
          </w:p>
        </w:tc>
        <w:tc>
          <w:tcPr>
            <w:tcW w:w="1639" w:type="dxa"/>
          </w:tcPr>
          <w:p w14:paraId="1E6ADA36" w14:textId="77777777" w:rsidR="00CA5F80" w:rsidRDefault="00CA5F80" w:rsidP="00CA5F80">
            <w:pPr>
              <w:ind w:firstLine="0"/>
            </w:pPr>
            <w:r>
              <w:t>0.141</w:t>
            </w:r>
          </w:p>
        </w:tc>
      </w:tr>
      <w:tr w:rsidR="00CA5F80" w14:paraId="6B409845" w14:textId="77777777" w:rsidTr="00CA5F80">
        <w:trPr>
          <w:trHeight w:val="468"/>
        </w:trPr>
        <w:tc>
          <w:tcPr>
            <w:tcW w:w="2047" w:type="dxa"/>
          </w:tcPr>
          <w:p w14:paraId="76576831" w14:textId="77777777" w:rsidR="00CA5F80" w:rsidRDefault="00CA5F80" w:rsidP="00CA5F80">
            <w:pPr>
              <w:ind w:firstLine="0"/>
            </w:pPr>
            <w:r>
              <w:t>Ошибка</w:t>
            </w:r>
          </w:p>
        </w:tc>
        <w:tc>
          <w:tcPr>
            <w:tcW w:w="1639" w:type="dxa"/>
          </w:tcPr>
          <w:p w14:paraId="12452434" w14:textId="77777777" w:rsidR="00CA5F80" w:rsidRDefault="00CA5F80" w:rsidP="00CA5F80">
            <w:pPr>
              <w:ind w:firstLine="0"/>
            </w:pPr>
            <w:r>
              <w:t>0.052</w:t>
            </w:r>
          </w:p>
        </w:tc>
        <w:tc>
          <w:tcPr>
            <w:tcW w:w="1639" w:type="dxa"/>
          </w:tcPr>
          <w:p w14:paraId="018A90DF" w14:textId="77777777" w:rsidR="00CA5F80" w:rsidRDefault="00CA5F80" w:rsidP="00CA5F80">
            <w:pPr>
              <w:ind w:firstLine="0"/>
            </w:pPr>
            <w:r>
              <w:t>0.025</w:t>
            </w:r>
          </w:p>
        </w:tc>
        <w:tc>
          <w:tcPr>
            <w:tcW w:w="1639" w:type="dxa"/>
          </w:tcPr>
          <w:p w14:paraId="3BE47468" w14:textId="77777777" w:rsidR="00CA5F80" w:rsidRDefault="00CA5F80" w:rsidP="00CA5F80">
            <w:pPr>
              <w:ind w:firstLine="0"/>
            </w:pPr>
            <w:r>
              <w:t>0.02</w:t>
            </w:r>
          </w:p>
        </w:tc>
        <w:tc>
          <w:tcPr>
            <w:tcW w:w="1639" w:type="dxa"/>
          </w:tcPr>
          <w:p w14:paraId="465298DE" w14:textId="77777777" w:rsidR="00CA5F80" w:rsidRDefault="00CA5F80" w:rsidP="00CA5F80">
            <w:pPr>
              <w:ind w:firstLine="0"/>
            </w:pPr>
            <w:r>
              <w:t>0.017</w:t>
            </w:r>
          </w:p>
        </w:tc>
        <w:tc>
          <w:tcPr>
            <w:tcW w:w="1639" w:type="dxa"/>
          </w:tcPr>
          <w:p w14:paraId="69BF4ED8" w14:textId="77777777" w:rsidR="00CA5F80" w:rsidRDefault="00CA5F80" w:rsidP="00CA5F80">
            <w:pPr>
              <w:ind w:firstLine="0"/>
            </w:pPr>
            <w:r>
              <w:t>0.015</w:t>
            </w:r>
          </w:p>
        </w:tc>
      </w:tr>
    </w:tbl>
    <w:p w14:paraId="00A8D509" w14:textId="6DED9320" w:rsidR="00CA5F80" w:rsidRDefault="00CA5F80" w:rsidP="00CA5F80">
      <w:pPr>
        <w:pStyle w:val="a4"/>
      </w:pPr>
      <w:r>
        <w:t>Расчет коэффицентов ряда Фурье</w:t>
      </w:r>
    </w:p>
    <w:p w14:paraId="766335D5" w14:textId="77777777" w:rsidR="00CA5F80" w:rsidRDefault="00CA5F80" w:rsidP="00CA5F80"/>
    <w:p w14:paraId="5E76AEAD" w14:textId="4450AEB1" w:rsidR="00CA5F80" w:rsidRDefault="00CA5F80" w:rsidP="00CA5F80">
      <w:r>
        <w:lastRenderedPageBreak/>
        <w:t>В итоге была получена следующая функция:</w:t>
      </w:r>
    </w:p>
    <w:p w14:paraId="34090103" w14:textId="1B5F1F29" w:rsidR="00CA5F80" w:rsidRPr="00CA5F80" w:rsidRDefault="00CA5F80" w:rsidP="00CA5F80">
      <w:pPr>
        <w:ind w:firstLine="0"/>
        <w:rPr>
          <w:lang w:val="en-US"/>
        </w:rPr>
      </w:pPr>
      <w:r>
        <w:rPr>
          <w:lang w:val="en-US"/>
        </w:rPr>
        <w:t>f(x)</w:t>
      </w:r>
      <w:r w:rsidRPr="00CA5F80">
        <w:rPr>
          <w:lang w:val="en-US"/>
        </w:rPr>
        <w:t xml:space="preserve"> = 1.273 * sinx + 0.424 * sin3x + 0.255 * sin5x + 0.182 * sin7x + 0.141 * sin9x</w:t>
      </w:r>
    </w:p>
    <w:p w14:paraId="58B35AA0" w14:textId="77777777" w:rsidR="00CA5F80" w:rsidRDefault="00CA5F80" w:rsidP="00CA5F80">
      <w:pPr>
        <w:rPr>
          <w:lang w:val="en-US"/>
        </w:rPr>
      </w:pPr>
    </w:p>
    <w:p w14:paraId="06E7F5A7" w14:textId="7BED9298" w:rsidR="00CA5F80" w:rsidRDefault="00CA5F80" w:rsidP="00CA5F80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10715E4D" wp14:editId="637AC6C1">
            <wp:extent cx="6300470" cy="3564255"/>
            <wp:effectExtent l="0" t="0" r="0" b="0"/>
            <wp:docPr id="16589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7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56C1" w14:textId="70B1E324" w:rsidR="00CA5F80" w:rsidRDefault="00CA5F80" w:rsidP="00CA5F80">
      <w:pPr>
        <w:pStyle w:val="a5"/>
      </w:pPr>
      <w:r>
        <w:t>Спектр по ряду Фурье (Расчетные коэффиценты)</w:t>
      </w:r>
    </w:p>
    <w:p w14:paraId="57CD3613" w14:textId="77777777" w:rsidR="00CA5F80" w:rsidRDefault="00CA5F80" w:rsidP="00CA5F80"/>
    <w:p w14:paraId="7FA2568E" w14:textId="511A0AFD" w:rsidR="00CA5F80" w:rsidRDefault="00CA5F80" w:rsidP="00CA5F80">
      <w:pPr>
        <w:pStyle w:val="a9"/>
      </w:pPr>
      <w:r>
        <w:t>Вывод</w:t>
      </w:r>
    </w:p>
    <w:p w14:paraId="64E42B73" w14:textId="54805048" w:rsidR="00CA5F80" w:rsidRDefault="00CA5F80" w:rsidP="00CA5F80">
      <w:r>
        <w:t>В ходе выполнения работы были изучены отличия спектрального и временного представления сигнала. Изучены принципы работы функционального генератора и спектрального анализатора. Рассмотрены и изучены гармонические, треугольные и пилообразные сигналы. Изучен принцип вычисления амплитудного спектра с помощью ряда Фурье</w:t>
      </w:r>
    </w:p>
    <w:p w14:paraId="3A008158" w14:textId="77777777" w:rsidR="00CA5F80" w:rsidRDefault="00CA5F80" w:rsidP="00CA5F80"/>
    <w:p w14:paraId="7612CD7A" w14:textId="203AD91B" w:rsidR="00CA5F80" w:rsidRDefault="00CA5F80" w:rsidP="00CA5F80">
      <w:pPr>
        <w:pStyle w:val="a9"/>
      </w:pPr>
      <w:r>
        <w:t>ответы на контрольные вопросы</w:t>
      </w:r>
    </w:p>
    <w:p w14:paraId="00A26111" w14:textId="0E155BF0" w:rsidR="00CA5F80" w:rsidRDefault="00CA5F80" w:rsidP="00865098">
      <w:pPr>
        <w:pStyle w:val="a2"/>
      </w:pPr>
      <w:r>
        <w:t>Как используется знание спектра сигнала при организации системы передачи информации</w:t>
      </w:r>
      <w:r w:rsidR="00865098">
        <w:t>?</w:t>
      </w:r>
    </w:p>
    <w:p w14:paraId="674894F1" w14:textId="72A4B1C1" w:rsidR="00865098" w:rsidRDefault="00865098" w:rsidP="00865098">
      <w:r>
        <w:t xml:space="preserve">Знание спектра сигнала позволяет подобрать нужную полосу пропускания и выбрать нужный метод модуляции, избежать интерференции сигнала и </w:t>
      </w:r>
      <w:r>
        <w:lastRenderedPageBreak/>
        <w:t>максимизировать информацию сигнала, а также использовать адаптивную модуляцию и кодирование</w:t>
      </w:r>
    </w:p>
    <w:p w14:paraId="45BA8CC4" w14:textId="77777777" w:rsidR="00B12AEB" w:rsidRDefault="00B12AEB" w:rsidP="00865098"/>
    <w:p w14:paraId="07A72E35" w14:textId="2A74A61F" w:rsidR="00B12AEB" w:rsidRDefault="00865098" w:rsidP="00B12AEB">
      <w:pPr>
        <w:pStyle w:val="a2"/>
      </w:pPr>
      <w:r>
        <w:t>Как используется знание спектра сигналов при формировании системы многоканальной связи?</w:t>
      </w:r>
    </w:p>
    <w:p w14:paraId="5AA9B3B5" w14:textId="5CA0CFD6" w:rsidR="00865098" w:rsidRDefault="00865098" w:rsidP="00865098">
      <w:r>
        <w:t>Знание спектра для многоканальной связи позволяет эффективно разделить частоты для сигналов, избежать их интерференции и оптимизировать полосу пропускания для удерживания не слишком большого количества частот, а также адаптивно модулировать сигналы и уменьшить помехи.</w:t>
      </w:r>
    </w:p>
    <w:p w14:paraId="6ACE9149" w14:textId="77777777" w:rsidR="00B12AEB" w:rsidRDefault="00B12AEB" w:rsidP="00865098"/>
    <w:p w14:paraId="0DB33A88" w14:textId="3C9E5DB3" w:rsidR="00865098" w:rsidRDefault="00865098" w:rsidP="00865098">
      <w:pPr>
        <w:pStyle w:val="a2"/>
      </w:pPr>
      <w:r>
        <w:t>Как вы считаете, возможно ли путем изменения формы спектра сигнала влиять на дальность его распространения.</w:t>
      </w:r>
    </w:p>
    <w:p w14:paraId="70ECD14C" w14:textId="11B6CCB9" w:rsidR="00CA5F80" w:rsidRDefault="00B12AEB" w:rsidP="00B12AEB">
      <w:r>
        <w:t>С помощью изменения формы спектра можно изменить амплитуду сигнала, что позволяет увеличить проходную способность на низких частотах и уменьшить затухания на больших дистанциях при высоких частотах</w:t>
      </w:r>
    </w:p>
    <w:p w14:paraId="0BE63D65" w14:textId="77777777" w:rsidR="00B12AEB" w:rsidRDefault="00B12AEB" w:rsidP="00B12AEB"/>
    <w:p w14:paraId="5484917B" w14:textId="7C389125" w:rsidR="00B12AEB" w:rsidRDefault="00B12AEB" w:rsidP="00B12AEB">
      <w:pPr>
        <w:pStyle w:val="a2"/>
      </w:pPr>
      <w:r>
        <w:t>Представьте спектр гармонического сигнала</w:t>
      </w:r>
    </w:p>
    <w:p w14:paraId="052B0663" w14:textId="59749978" w:rsidR="00B12AEB" w:rsidRDefault="00B12AEB" w:rsidP="00B12AEB">
      <w:r>
        <w:t>Спектр гармонического сигнала представлен на рисунке 2 (Тонкий пик на основной частоте)</w:t>
      </w:r>
    </w:p>
    <w:p w14:paraId="02644B02" w14:textId="77777777" w:rsidR="00B12AEB" w:rsidRDefault="00B12AEB" w:rsidP="00B12AEB"/>
    <w:p w14:paraId="3D19A902" w14:textId="37BADA5C" w:rsidR="00B12AEB" w:rsidRDefault="00B12AEB" w:rsidP="00B12AEB">
      <w:pPr>
        <w:pStyle w:val="a2"/>
      </w:pPr>
      <w:r>
        <w:t>Как выглядит структрурная схема парралельного анализатора спектра</w:t>
      </w:r>
    </w:p>
    <w:p w14:paraId="3F97FFCD" w14:textId="787D8F17" w:rsidR="00B12AEB" w:rsidRDefault="00B12AEB" w:rsidP="00B12AEB">
      <w:r>
        <w:t>Парралельный анализатор спектра состоит из:</w:t>
      </w:r>
    </w:p>
    <w:p w14:paraId="5D69C521" w14:textId="6D9B3529" w:rsidR="00B12AEB" w:rsidRDefault="00B12AEB" w:rsidP="00B12AEB">
      <w:pPr>
        <w:pStyle w:val="a0"/>
      </w:pPr>
      <w:r>
        <w:t>Частотного селектора (Используется для выбора частоты анализа)</w:t>
      </w:r>
    </w:p>
    <w:p w14:paraId="78F95965" w14:textId="4BC56053" w:rsidR="00B12AEB" w:rsidRDefault="00B12AEB" w:rsidP="00B12AEB">
      <w:pPr>
        <w:pStyle w:val="a0"/>
      </w:pPr>
      <w:r>
        <w:t>Полосовой фильтр (Выделяет узкий диапазон частот в окресности выбраной)</w:t>
      </w:r>
    </w:p>
    <w:p w14:paraId="0B9D751A" w14:textId="094AE518" w:rsidR="00B12AEB" w:rsidRDefault="00B12AEB" w:rsidP="00B12AEB">
      <w:pPr>
        <w:pStyle w:val="a0"/>
      </w:pPr>
      <w:r>
        <w:t>Детектор (Измеряет амплитуду на выходе полосового фильтра</w:t>
      </w:r>
    </w:p>
    <w:p w14:paraId="4D20F918" w14:textId="47C99423" w:rsidR="00B12AEB" w:rsidRDefault="00B12AEB" w:rsidP="00B12AEB">
      <w:pPr>
        <w:pStyle w:val="a0"/>
      </w:pPr>
      <w:r>
        <w:t>Обработчик сигнала (Результаты могут быть усреднены или преобразованы)</w:t>
      </w:r>
    </w:p>
    <w:p w14:paraId="394FE1F8" w14:textId="77777777" w:rsidR="00B12AEB" w:rsidRDefault="00B12AEB" w:rsidP="00B12AEB">
      <w:pPr>
        <w:pStyle w:val="a0"/>
        <w:numPr>
          <w:ilvl w:val="0"/>
          <w:numId w:val="0"/>
        </w:numPr>
        <w:ind w:left="851"/>
      </w:pPr>
    </w:p>
    <w:p w14:paraId="3FB0ED5C" w14:textId="29CBB7F4" w:rsidR="00B12AEB" w:rsidRDefault="00B12AEB" w:rsidP="00B12AEB">
      <w:pPr>
        <w:pStyle w:val="a2"/>
      </w:pPr>
      <w:r>
        <w:t>Работа последовательного анализатора спектра по структурной схеме</w:t>
      </w:r>
    </w:p>
    <w:p w14:paraId="43F7B417" w14:textId="061D7A4E" w:rsidR="00D75C80" w:rsidRDefault="00D75C80" w:rsidP="00D75C80">
      <w:pPr>
        <w:pStyle w:val="a2"/>
        <w:numPr>
          <w:ilvl w:val="0"/>
          <w:numId w:val="28"/>
        </w:numPr>
      </w:pPr>
      <w:r>
        <w:lastRenderedPageBreak/>
        <w:t>Частотный селектор последовательно выбирает частоты для анализа</w:t>
      </w:r>
    </w:p>
    <w:p w14:paraId="264D111E" w14:textId="4B41C254" w:rsidR="00D75C80" w:rsidRDefault="00D75C80" w:rsidP="00D75C80">
      <w:pPr>
        <w:pStyle w:val="a2"/>
        <w:numPr>
          <w:ilvl w:val="0"/>
          <w:numId w:val="28"/>
        </w:numPr>
      </w:pPr>
      <w:r>
        <w:t>На выбраной частоте сигнал проходит через полосовой фильтр</w:t>
      </w:r>
    </w:p>
    <w:p w14:paraId="1C65E4A1" w14:textId="3329D012" w:rsidR="00D75C80" w:rsidRDefault="00D75C80" w:rsidP="00D75C80">
      <w:pPr>
        <w:pStyle w:val="a2"/>
        <w:numPr>
          <w:ilvl w:val="0"/>
          <w:numId w:val="28"/>
        </w:numPr>
      </w:pPr>
      <w:r>
        <w:t>Детектор измеряет амплитуду сигнала на выбраной частоте</w:t>
      </w:r>
    </w:p>
    <w:p w14:paraId="7597CD51" w14:textId="6897B532" w:rsidR="00D75C80" w:rsidRDefault="00D75C80" w:rsidP="00D75C80">
      <w:pPr>
        <w:pStyle w:val="a2"/>
        <w:numPr>
          <w:ilvl w:val="0"/>
          <w:numId w:val="28"/>
        </w:numPr>
      </w:pPr>
      <w:r>
        <w:t xml:space="preserve">Результаты обрабатываются </w:t>
      </w:r>
    </w:p>
    <w:p w14:paraId="24A325FB" w14:textId="4FC4BE65" w:rsidR="00D75C80" w:rsidRDefault="00D75C80" w:rsidP="00D75C80">
      <w:pPr>
        <w:pStyle w:val="a2"/>
        <w:numPr>
          <w:ilvl w:val="0"/>
          <w:numId w:val="28"/>
        </w:numPr>
      </w:pPr>
      <w:r>
        <w:t>Спектр выводится для пользователя (Например в виде графика)</w:t>
      </w:r>
    </w:p>
    <w:p w14:paraId="413638C6" w14:textId="77777777" w:rsidR="00D75C80" w:rsidRPr="00CA5F80" w:rsidRDefault="00D75C80" w:rsidP="00D75C80">
      <w:pPr>
        <w:pStyle w:val="a2"/>
        <w:numPr>
          <w:ilvl w:val="0"/>
          <w:numId w:val="0"/>
        </w:numPr>
        <w:ind w:left="1211"/>
      </w:pPr>
    </w:p>
    <w:sectPr w:rsidR="00D75C80" w:rsidRPr="00CA5F80" w:rsidSect="00D60F7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D281" w14:textId="77777777" w:rsidR="008E26F7" w:rsidRPr="00D60F71" w:rsidRDefault="008E26F7" w:rsidP="00D60F71">
      <w:pPr>
        <w:pStyle w:val="a4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6A505EA" w14:textId="77777777" w:rsidR="008E26F7" w:rsidRPr="00D60F71" w:rsidRDefault="008E26F7" w:rsidP="00D60F71">
      <w:pPr>
        <w:pStyle w:val="a4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DA2C8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8436351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2A13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921B" w14:textId="77777777" w:rsidR="008E26F7" w:rsidRPr="00D60F71" w:rsidRDefault="008E26F7" w:rsidP="00D60F71">
      <w:pPr>
        <w:pStyle w:val="a4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660DE12" w14:textId="77777777" w:rsidR="008E26F7" w:rsidRPr="00D60F71" w:rsidRDefault="008E26F7" w:rsidP="00D60F71">
      <w:pPr>
        <w:pStyle w:val="a4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8DD09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E64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9F13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0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0"/>
  </w:abstractNum>
  <w:abstractNum w:abstractNumId="16" w15:restartNumberingAfterBreak="0">
    <w:nsid w:val="37846EEF"/>
    <w:multiLevelType w:val="hybridMultilevel"/>
    <w:tmpl w:val="BC9646DA"/>
    <w:lvl w:ilvl="0" w:tplc="A31CD084">
      <w:start w:val="1"/>
      <w:numFmt w:val="decimal"/>
      <w:lvlText w:val="Рисунок %1 —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D2020E0"/>
    <w:multiLevelType w:val="hybridMultilevel"/>
    <w:tmpl w:val="B4F8FD72"/>
    <w:lvl w:ilvl="0" w:tplc="50E61D4A">
      <w:start w:val="1"/>
      <w:numFmt w:val="decimal"/>
      <w:pStyle w:val="a4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C7721"/>
    <w:multiLevelType w:val="hybridMultilevel"/>
    <w:tmpl w:val="E1004512"/>
    <w:lvl w:ilvl="0" w:tplc="9F0C0052">
      <w:start w:val="1"/>
      <w:numFmt w:val="decimal"/>
      <w:pStyle w:val="a5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38037664">
    <w:abstractNumId w:val="14"/>
  </w:num>
  <w:num w:numId="2" w16cid:durableId="1504197377">
    <w:abstractNumId w:val="25"/>
  </w:num>
  <w:num w:numId="3" w16cid:durableId="589242755">
    <w:abstractNumId w:val="13"/>
  </w:num>
  <w:num w:numId="4" w16cid:durableId="1288003814">
    <w:abstractNumId w:val="1"/>
  </w:num>
  <w:num w:numId="5" w16cid:durableId="691422054">
    <w:abstractNumId w:val="26"/>
  </w:num>
  <w:num w:numId="6" w16cid:durableId="74253603">
    <w:abstractNumId w:val="18"/>
  </w:num>
  <w:num w:numId="7" w16cid:durableId="299530433">
    <w:abstractNumId w:val="6"/>
  </w:num>
  <w:num w:numId="8" w16cid:durableId="1898855269">
    <w:abstractNumId w:val="12"/>
  </w:num>
  <w:num w:numId="9" w16cid:durableId="1464620708">
    <w:abstractNumId w:val="9"/>
  </w:num>
  <w:num w:numId="10" w16cid:durableId="1798524670">
    <w:abstractNumId w:val="19"/>
  </w:num>
  <w:num w:numId="11" w16cid:durableId="1297030577">
    <w:abstractNumId w:val="5"/>
  </w:num>
  <w:num w:numId="12" w16cid:durableId="349914368">
    <w:abstractNumId w:val="21"/>
  </w:num>
  <w:num w:numId="13" w16cid:durableId="1837499172">
    <w:abstractNumId w:val="0"/>
  </w:num>
  <w:num w:numId="14" w16cid:durableId="2065718970">
    <w:abstractNumId w:val="22"/>
  </w:num>
  <w:num w:numId="15" w16cid:durableId="633408535">
    <w:abstractNumId w:val="7"/>
  </w:num>
  <w:num w:numId="16" w16cid:durableId="1716343605">
    <w:abstractNumId w:val="15"/>
  </w:num>
  <w:num w:numId="17" w16cid:durableId="434718078">
    <w:abstractNumId w:val="11"/>
  </w:num>
  <w:num w:numId="18" w16cid:durableId="2096434300">
    <w:abstractNumId w:val="8"/>
  </w:num>
  <w:num w:numId="19" w16cid:durableId="1334576534">
    <w:abstractNumId w:val="20"/>
  </w:num>
  <w:num w:numId="20" w16cid:durableId="440151830">
    <w:abstractNumId w:val="3"/>
  </w:num>
  <w:num w:numId="21" w16cid:durableId="1704212845">
    <w:abstractNumId w:val="4"/>
  </w:num>
  <w:num w:numId="22" w16cid:durableId="43875269">
    <w:abstractNumId w:val="17"/>
  </w:num>
  <w:num w:numId="23" w16cid:durableId="2132430465">
    <w:abstractNumId w:val="10"/>
  </w:num>
  <w:num w:numId="24" w16cid:durableId="1538158509">
    <w:abstractNumId w:val="2"/>
  </w:num>
  <w:num w:numId="25" w16cid:durableId="2105571610">
    <w:abstractNumId w:val="16"/>
  </w:num>
  <w:num w:numId="26" w16cid:durableId="1151412532">
    <w:abstractNumId w:val="24"/>
  </w:num>
  <w:num w:numId="27" w16cid:durableId="336614024">
    <w:abstractNumId w:val="23"/>
  </w:num>
  <w:num w:numId="28" w16cid:durableId="1963227102">
    <w:abstractNumId w:val="19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572FB"/>
    <w:rsid w:val="00162375"/>
    <w:rsid w:val="001832F5"/>
    <w:rsid w:val="001B1B03"/>
    <w:rsid w:val="001B32F7"/>
    <w:rsid w:val="001E6E38"/>
    <w:rsid w:val="0020070E"/>
    <w:rsid w:val="002206B7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85DCA"/>
    <w:rsid w:val="00395E78"/>
    <w:rsid w:val="003B2153"/>
    <w:rsid w:val="003B7418"/>
    <w:rsid w:val="003C218B"/>
    <w:rsid w:val="003D414E"/>
    <w:rsid w:val="003E3F16"/>
    <w:rsid w:val="003E4132"/>
    <w:rsid w:val="003E4C7B"/>
    <w:rsid w:val="00403C35"/>
    <w:rsid w:val="0040671E"/>
    <w:rsid w:val="004156CB"/>
    <w:rsid w:val="004329C7"/>
    <w:rsid w:val="00475C3D"/>
    <w:rsid w:val="00497746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D4C51"/>
    <w:rsid w:val="005E4F2A"/>
    <w:rsid w:val="00601F8B"/>
    <w:rsid w:val="0061144C"/>
    <w:rsid w:val="00674524"/>
    <w:rsid w:val="00682195"/>
    <w:rsid w:val="006B3E75"/>
    <w:rsid w:val="006B4CA3"/>
    <w:rsid w:val="006B6428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3B88"/>
    <w:rsid w:val="008045D8"/>
    <w:rsid w:val="008244CC"/>
    <w:rsid w:val="008302C7"/>
    <w:rsid w:val="00830F2D"/>
    <w:rsid w:val="00853432"/>
    <w:rsid w:val="00856000"/>
    <w:rsid w:val="00865098"/>
    <w:rsid w:val="008A790C"/>
    <w:rsid w:val="008D6C4D"/>
    <w:rsid w:val="008E26F7"/>
    <w:rsid w:val="00917645"/>
    <w:rsid w:val="00917D90"/>
    <w:rsid w:val="00923E95"/>
    <w:rsid w:val="0093477C"/>
    <w:rsid w:val="00944927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2AEB"/>
    <w:rsid w:val="00B13B4B"/>
    <w:rsid w:val="00B927E1"/>
    <w:rsid w:val="00B968FE"/>
    <w:rsid w:val="00BE19C9"/>
    <w:rsid w:val="00BE1C48"/>
    <w:rsid w:val="00C174D6"/>
    <w:rsid w:val="00C212CE"/>
    <w:rsid w:val="00C36F05"/>
    <w:rsid w:val="00C4135B"/>
    <w:rsid w:val="00C469D8"/>
    <w:rsid w:val="00C5031D"/>
    <w:rsid w:val="00C53ADA"/>
    <w:rsid w:val="00C6615B"/>
    <w:rsid w:val="00C77E41"/>
    <w:rsid w:val="00CA5F80"/>
    <w:rsid w:val="00CD69E8"/>
    <w:rsid w:val="00D139C3"/>
    <w:rsid w:val="00D24CF4"/>
    <w:rsid w:val="00D32446"/>
    <w:rsid w:val="00D5217D"/>
    <w:rsid w:val="00D52829"/>
    <w:rsid w:val="00D60F71"/>
    <w:rsid w:val="00D75C80"/>
    <w:rsid w:val="00D84F31"/>
    <w:rsid w:val="00DB66C1"/>
    <w:rsid w:val="00E076C0"/>
    <w:rsid w:val="00E13401"/>
    <w:rsid w:val="00E675B9"/>
    <w:rsid w:val="00E802CE"/>
    <w:rsid w:val="00E80FFE"/>
    <w:rsid w:val="00E97FB6"/>
    <w:rsid w:val="00EC03D0"/>
    <w:rsid w:val="00EC06C5"/>
    <w:rsid w:val="00EF4ADA"/>
    <w:rsid w:val="00EF59E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1D39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27194"/>
  <w15:docId w15:val="{1A2DE917-CD96-439A-AA6C-21CA7656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5">
    <w:name w:val="Название рисунка"/>
    <w:basedOn w:val="Normal"/>
    <w:next w:val="Normal"/>
    <w:uiPriority w:val="2"/>
    <w:qFormat/>
    <w:rsid w:val="00F52F00"/>
    <w:pPr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paragraph" w:customStyle="1" w:styleId="a4">
    <w:name w:val="Название таблицы"/>
    <w:basedOn w:val="Normal"/>
    <w:next w:val="Normal"/>
    <w:uiPriority w:val="2"/>
    <w:qFormat/>
    <w:rsid w:val="00CA5F80"/>
    <w:pPr>
      <w:keepNext/>
      <w:keepLines/>
      <w:numPr>
        <w:numId w:val="27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5"/>
    <w:qFormat/>
    <w:rsid w:val="00803B88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4</cp:revision>
  <dcterms:created xsi:type="dcterms:W3CDTF">2018-02-26T09:34:00Z</dcterms:created>
  <dcterms:modified xsi:type="dcterms:W3CDTF">2025-10-29T17:44:00Z</dcterms:modified>
</cp:coreProperties>
</file>