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3005E" w14:textId="18EC1077" w:rsidR="00CA2869" w:rsidRPr="00A85A5F" w:rsidRDefault="00A90DD5">
      <w:pPr>
        <w:rPr>
          <w:b/>
          <w:sz w:val="28"/>
          <w:szCs w:val="28"/>
          <w:lang w:val="en-GB"/>
        </w:rPr>
      </w:pPr>
      <w:r w:rsidRPr="00A85A5F">
        <w:rPr>
          <w:b/>
          <w:sz w:val="28"/>
          <w:szCs w:val="28"/>
          <w:lang w:val="en-GB"/>
        </w:rPr>
        <w:t>The potential of mobile phone data</w:t>
      </w:r>
      <w:r w:rsidR="00A85A5F" w:rsidRPr="00A85A5F">
        <w:rPr>
          <w:b/>
          <w:sz w:val="28"/>
          <w:szCs w:val="28"/>
          <w:lang w:val="en-GB"/>
        </w:rPr>
        <w:t xml:space="preserve"> </w:t>
      </w:r>
      <w:r w:rsidR="00A85A5F">
        <w:rPr>
          <w:b/>
          <w:sz w:val="28"/>
          <w:szCs w:val="28"/>
          <w:lang w:val="en-GB"/>
        </w:rPr>
        <w:t xml:space="preserve">against </w:t>
      </w:r>
      <w:r w:rsidR="00A85A5F" w:rsidRPr="00A85A5F">
        <w:rPr>
          <w:b/>
          <w:sz w:val="28"/>
          <w:szCs w:val="28"/>
          <w:lang w:val="en-GB"/>
        </w:rPr>
        <w:t>malaria</w:t>
      </w:r>
      <w:r w:rsidRPr="00A85A5F">
        <w:rPr>
          <w:b/>
          <w:sz w:val="28"/>
          <w:szCs w:val="28"/>
          <w:lang w:val="en-GB"/>
        </w:rPr>
        <w:t xml:space="preserve">: A source/sink map for Senegal and the </w:t>
      </w:r>
      <w:r w:rsidR="00A85A5F" w:rsidRPr="00A85A5F">
        <w:rPr>
          <w:b/>
          <w:sz w:val="28"/>
          <w:szCs w:val="28"/>
          <w:lang w:val="en-GB"/>
        </w:rPr>
        <w:t xml:space="preserve">potential </w:t>
      </w:r>
      <w:bookmarkStart w:id="0" w:name="_GoBack"/>
      <w:bookmarkEnd w:id="0"/>
      <w:r w:rsidR="00A85A5F" w:rsidRPr="00A85A5F">
        <w:rPr>
          <w:b/>
          <w:sz w:val="28"/>
          <w:szCs w:val="28"/>
          <w:lang w:val="en-GB"/>
        </w:rPr>
        <w:t>for incidence surfaces</w:t>
      </w:r>
    </w:p>
    <w:p w14:paraId="0361C68E" w14:textId="77777777" w:rsidR="00E71A80" w:rsidRPr="0003534B" w:rsidRDefault="00E71A80">
      <w:pPr>
        <w:rPr>
          <w:b/>
          <w:lang w:val="en-GB"/>
        </w:rPr>
      </w:pPr>
      <w:r w:rsidRPr="0003534B">
        <w:rPr>
          <w:b/>
          <w:lang w:val="en-GB"/>
        </w:rPr>
        <w:t>Background</w:t>
      </w:r>
      <w:r w:rsidR="0003534B" w:rsidRPr="0003534B">
        <w:rPr>
          <w:b/>
          <w:lang w:val="en-GB"/>
        </w:rPr>
        <w:t>:</w:t>
      </w:r>
    </w:p>
    <w:p w14:paraId="590AF619" w14:textId="77777777" w:rsidR="003860CF" w:rsidRDefault="00833097">
      <w:pPr>
        <w:rPr>
          <w:lang w:val="en-GB"/>
        </w:rPr>
      </w:pPr>
      <w:r>
        <w:rPr>
          <w:lang w:val="en-GB"/>
        </w:rPr>
        <w:t>With the impressive success in malaria control programs over the last</w:t>
      </w:r>
      <w:r w:rsidR="0003534B">
        <w:rPr>
          <w:lang w:val="en-GB"/>
        </w:rPr>
        <w:t xml:space="preserve"> </w:t>
      </w:r>
      <w:r>
        <w:rPr>
          <w:lang w:val="en-GB"/>
        </w:rPr>
        <w:t>years, many countries re-orientate towards elimination.</w:t>
      </w:r>
      <w:r w:rsidR="00055E90">
        <w:rPr>
          <w:lang w:val="en-GB"/>
        </w:rPr>
        <w:fldChar w:fldCharType="begin" w:fldLock="1"/>
      </w:r>
      <w:r w:rsidR="003B5E15">
        <w:rPr>
          <w:lang w:val="en-GB"/>
        </w:rPr>
        <w:instrText>ADDIN CSL_CITATION {"citationItems":[{"id":"ITEM-1","itemData":{"DOI":"10.1016/S1473-3099(10)70096-7","ISBN":"1474-4457 (Electronic)\\n1473-3099 (Linking)","ISSN":"14733099","PMID":"20637696","abstract":"The burden of malaria in countries in sub-Saharan Africa has declined with scaling up of prevention, diagnosis, and treatment. To assess the contribution of specific malaria interventions and other general factors in bringing about these changes, we reviewed studies that have reported recent changes in the incidence or prevalence of malaria in sub-Saharan Africa. Malaria control in southern Africa (South Africa, Mozambique, and Swaziland) began in the 1980s and has shown substantial, lasting declines linked to scale-up of specific interventions. In The Horn of Africa, Ethiopia and Eritrea have also experienced substantial decreases in the burden of malaria linked to the introduction of malaria control measures. Substantial increases in funding for malaria control and the procurement and distribution of effective means for prevention and treatment are associated with falls in malaria burden. In central Africa, little progress has been documented, possibly because of publication bias. In some countries a decline in malaria incidence began several years before scale-up of malaria control. In other countries, the change from a failing drug (chloroquine) to a more effective drug (sulphadoxine plus pyrimethamine or an artemisinin combination) led to immediate improvements; in others malaria reduction seemed to be associated with the scale-up of insecticide-treated bednets and indoor residual spraying. © 2010 Elsevier Ltd.","author":[{"dropping-particle":"","family":"O'Meara","given":"Wendy Prudhomme","non-dropping-particle":"","parse-names":false,"suffix":""},{"dropping-particle":"","family":"Mangeni","given":"Judith Nekesa","non-dropping-particle":"","parse-names":false,"suffix":""},{"dropping-particle":"","family":"Steketee","given":"Rick","non-dropping-particle":"","parse-names":false,"suffix":""},{"dropping-particle":"","family":"Greenwood","given":"Brian","non-dropping-particle":"","parse-names":false,"suffix":""}],"container-title":"The Lancet Infectious Diseases","id":"ITEM-1","issue":"8","issued":{"date-parts":[["2010"]]},"page":"545-555","publisher":"Elsevier Ltd","title":"Changes in the burden of malaria in sub-Saharan Africa","type":"article-journal","volume":"10"},"uris":["http://www.mendeley.com/documents/?uuid=21b0d041-3e98-45c0-b9a0-8b7e888f344b"]}],"mendeley":{"formattedCitation":"&lt;sup&gt;1&lt;/sup&gt;","plainTextFormattedCitation":"1","previouslyFormattedCitation":"&lt;sup&gt;1&lt;/sup&gt;"},"properties":{"noteIndex":0},"schema":"https://github.com/citation-style-language/schema/raw/master/csl-citation.json"}</w:instrText>
      </w:r>
      <w:r w:rsidR="00055E90">
        <w:rPr>
          <w:lang w:val="en-GB"/>
        </w:rPr>
        <w:fldChar w:fldCharType="separate"/>
      </w:r>
      <w:r w:rsidR="00055E90" w:rsidRPr="00055E90">
        <w:rPr>
          <w:noProof/>
          <w:vertAlign w:val="superscript"/>
          <w:lang w:val="en-GB"/>
        </w:rPr>
        <w:t>1</w:t>
      </w:r>
      <w:r w:rsidR="00055E90">
        <w:rPr>
          <w:lang w:val="en-GB"/>
        </w:rPr>
        <w:fldChar w:fldCharType="end"/>
      </w:r>
      <w:r w:rsidR="0060723F">
        <w:rPr>
          <w:lang w:val="en-GB"/>
        </w:rPr>
        <w:t xml:space="preserve"> </w:t>
      </w:r>
      <w:r w:rsidR="003B5E15">
        <w:rPr>
          <w:lang w:val="en-GB"/>
        </w:rPr>
        <w:fldChar w:fldCharType="begin" w:fldLock="1"/>
      </w:r>
      <w:r w:rsidR="00230C1C">
        <w:rPr>
          <w:lang w:val="en-GB"/>
        </w:rPr>
        <w:instrText>ADDIN CSL_CITATION {"citationItems":[{"id":"ITEM-1","itemData":{"ISBN":"9789241565653","PMID":"9375913","author":[{"dropping-particle":"","family":"World Health Organization","given":"","non-dropping-particle":"","parse-names":false,"suffix":""}],"id":"ITEM-1","issued":{"date-parts":[["2018"]]},"number-of-pages":"238","title":"World malaria Report 2018","type":"book"},"uris":["http://www.mendeley.com/documents/?uuid=af9e9260-e19b-44c0-a3d3-27e2ff4c8e5a"]}],"mendeley":{"formattedCitation":"&lt;sup&gt;2&lt;/sup&gt;","plainTextFormattedCitation":"2","previouslyFormattedCitation":"&lt;sup&gt;2&lt;/sup&gt;"},"properties":{"noteIndex":0},"schema":"https://github.com/citation-style-language/schema/raw/master/csl-citation.json"}</w:instrText>
      </w:r>
      <w:r w:rsidR="003B5E15">
        <w:rPr>
          <w:lang w:val="en-GB"/>
        </w:rPr>
        <w:fldChar w:fldCharType="separate"/>
      </w:r>
      <w:r w:rsidR="003B5E15" w:rsidRPr="003B5E15">
        <w:rPr>
          <w:noProof/>
          <w:vertAlign w:val="superscript"/>
          <w:lang w:val="en-GB"/>
        </w:rPr>
        <w:t>2</w:t>
      </w:r>
      <w:r w:rsidR="003B5E15">
        <w:rPr>
          <w:lang w:val="en-GB"/>
        </w:rPr>
        <w:fldChar w:fldCharType="end"/>
      </w:r>
      <w:r w:rsidR="0003534B">
        <w:rPr>
          <w:lang w:val="en-GB"/>
        </w:rPr>
        <w:t xml:space="preserve"> </w:t>
      </w:r>
      <w:r w:rsidR="000258BF">
        <w:rPr>
          <w:lang w:val="en-GB"/>
        </w:rPr>
        <w:t>Movement</w:t>
      </w:r>
      <w:r w:rsidR="003860CF">
        <w:rPr>
          <w:lang w:val="en-GB"/>
        </w:rPr>
        <w:t xml:space="preserve"> of the population </w:t>
      </w:r>
      <w:r w:rsidR="00230C1C">
        <w:rPr>
          <w:lang w:val="en-GB"/>
        </w:rPr>
        <w:t>is one factor making</w:t>
      </w:r>
      <w:r w:rsidR="000258BF">
        <w:rPr>
          <w:lang w:val="en-GB"/>
        </w:rPr>
        <w:t xml:space="preserve"> </w:t>
      </w:r>
      <w:r w:rsidR="003860CF">
        <w:rPr>
          <w:lang w:val="en-GB"/>
        </w:rPr>
        <w:t>elimination challenging, as</w:t>
      </w:r>
      <w:r w:rsidR="00230C1C">
        <w:rPr>
          <w:lang w:val="en-GB"/>
        </w:rPr>
        <w:t xml:space="preserve"> the</w:t>
      </w:r>
      <w:r w:rsidR="003860CF">
        <w:rPr>
          <w:lang w:val="en-GB"/>
        </w:rPr>
        <w:t xml:space="preserve"> eradication attempts in the 60s have shown</w:t>
      </w:r>
      <w:r w:rsidR="00927277">
        <w:rPr>
          <w:lang w:val="en-GB"/>
        </w:rPr>
        <w:t>.</w:t>
      </w:r>
      <w:r w:rsidR="00230C1C">
        <w:rPr>
          <w:lang w:val="en-GB"/>
        </w:rPr>
        <w:fldChar w:fldCharType="begin" w:fldLock="1"/>
      </w:r>
      <w:r w:rsidR="00C16668">
        <w:rPr>
          <w:lang w:val="en-GB"/>
        </w:rPr>
        <w:instrText>ADDIN CSL_CITATION {"citationItems":[{"id":"ITEM-1","itemData":{"DOI":"10.1371/journal.pmed.1000412","ISBN":"1549-1676 (Electronic)\\n1549-1277 (Linking)","ISSN":"15491277","PMID":"21311585","abstract":"Encouraged by the early success of using dichloro-diphenyl-trichloroethane (DDT) against malaria, the World Health Organization (WHO) embarked on the Global Malaria Eradication Program (GMEP) in 1955. Fourteen years later, the campaign was discontinued when it was recognised that eradication was not achievable with the available means in many areas, although the long-term goal remained unchanged. During the GMEP, malaria was permanently eliminated from many regions. In other areas, however, substantial gains were lost in resurgences, sometimes of epidemic proportions. During the 1970s and 1980s, because of economic and financial crises, international support for malaria control declined rapidly, but in the past decade, following increasing demands from endemic countries and promising results from scaling up of control activities, interest in malaria elimination and the long-term goal of eradication has received international political and financial support. In 2007, there was a renewed call for malaria eradication and a consultative process to define a research and development agenda for malaria eradication (malERA) was established. Lessons learned from the GMEP (1955-1969) highlight the fact that no single strategy can be applicable everywhere and that a long-term commitment with a flexible strategy that includes community involvement, integration with health systems, and the development of agile surveillance systems is needed.","author":[{"dropping-particle":"","family":"Nájera","given":"José A.","non-dropping-particle":"","parse-names":false,"suffix":""},{"dropping-particle":"","family":"González-Silva","given":"Matiana","non-dropping-particle":"","parse-names":false,"suffix":""},{"dropping-particle":"","family":"Alonso","given":"Pedro L.","non-dropping-particle":"","parse-names":false,"suffix":""}],"container-title":"PLoS Medicine","id":"ITEM-1","issue":"1","issued":{"date-parts":[["2011"]]},"title":"Some lessons for the future from the global malaria eradication programme (1955-1969)","type":"article-journal","volume":"8"},"uris":["http://www.mendeley.com/documents/?uuid=42449155-d663-4717-b9fe-65cab902aff7"]}],"mendeley":{"formattedCitation":"&lt;sup&gt;3&lt;/sup&gt;","plainTextFormattedCitation":"3","previouslyFormattedCitation":"&lt;sup&gt;3&lt;/sup&gt;"},"properties":{"noteIndex":0},"schema":"https://github.com/citation-style-language/schema/raw/master/csl-citation.json"}</w:instrText>
      </w:r>
      <w:r w:rsidR="00230C1C">
        <w:rPr>
          <w:lang w:val="en-GB"/>
        </w:rPr>
        <w:fldChar w:fldCharType="separate"/>
      </w:r>
      <w:r w:rsidR="00230C1C" w:rsidRPr="00230C1C">
        <w:rPr>
          <w:noProof/>
          <w:vertAlign w:val="superscript"/>
          <w:lang w:val="en-GB"/>
        </w:rPr>
        <w:t>3</w:t>
      </w:r>
      <w:r w:rsidR="00230C1C">
        <w:rPr>
          <w:lang w:val="en-GB"/>
        </w:rPr>
        <w:fldChar w:fldCharType="end"/>
      </w:r>
      <w:r w:rsidR="00927277">
        <w:rPr>
          <w:lang w:val="en-GB"/>
        </w:rPr>
        <w:t xml:space="preserve"> T</w:t>
      </w:r>
      <w:r w:rsidR="00940524">
        <w:rPr>
          <w:lang w:val="en-GB"/>
        </w:rPr>
        <w:t>argeting strategies</w:t>
      </w:r>
      <w:r w:rsidR="00927277">
        <w:rPr>
          <w:lang w:val="en-GB"/>
        </w:rPr>
        <w:t xml:space="preserve"> </w:t>
      </w:r>
      <w:r w:rsidR="00940524">
        <w:rPr>
          <w:lang w:val="en-GB"/>
        </w:rPr>
        <w:t>that take human movement into account</w:t>
      </w:r>
      <w:r w:rsidR="00230C1C">
        <w:rPr>
          <w:lang w:val="en-GB"/>
        </w:rPr>
        <w:t xml:space="preserve"> are required. </w:t>
      </w:r>
    </w:p>
    <w:p w14:paraId="149005FC" w14:textId="77777777" w:rsidR="00E43BBA" w:rsidRDefault="00230C1C">
      <w:pPr>
        <w:rPr>
          <w:lang w:val="en-GB"/>
        </w:rPr>
      </w:pPr>
      <w:r>
        <w:rPr>
          <w:lang w:val="en-GB"/>
        </w:rPr>
        <w:t>The a</w:t>
      </w:r>
      <w:r w:rsidR="000258BF">
        <w:rPr>
          <w:lang w:val="en-GB"/>
        </w:rPr>
        <w:t xml:space="preserve">mazing growth in mobile phone ownership </w:t>
      </w:r>
      <w:r w:rsidR="000258BF">
        <w:rPr>
          <w:lang w:val="en-GB"/>
        </w:rPr>
        <w:t>in Sub-Sahara Afrika</w:t>
      </w:r>
      <w:r w:rsidR="000258BF">
        <w:rPr>
          <w:lang w:val="en-GB"/>
        </w:rPr>
        <w:t xml:space="preserve"> </w:t>
      </w:r>
      <w:r>
        <w:rPr>
          <w:lang w:val="en-GB"/>
        </w:rPr>
        <w:t>over the last years holds the potential of</w:t>
      </w:r>
      <w:r w:rsidR="000258BF">
        <w:rPr>
          <w:lang w:val="en-GB"/>
        </w:rPr>
        <w:t xml:space="preserve"> </w:t>
      </w:r>
      <w:r>
        <w:rPr>
          <w:lang w:val="en-GB"/>
        </w:rPr>
        <w:t>Call Detail Records (CDRs) providing information on</w:t>
      </w:r>
      <w:r w:rsidR="000258BF">
        <w:rPr>
          <w:lang w:val="en-GB"/>
        </w:rPr>
        <w:t xml:space="preserve"> mobility behaviour on an unprecedented scale.</w:t>
      </w:r>
      <w:r w:rsidR="00C16668">
        <w:rPr>
          <w:lang w:val="en-GB"/>
        </w:rPr>
        <w:fldChar w:fldCharType="begin" w:fldLock="1"/>
      </w:r>
      <w:r w:rsidR="00C16668">
        <w:rPr>
          <w:lang w:val="en-GB"/>
        </w:rPr>
        <w:instrText>ADDIN CSL_CITATION {"citationItems":[{"id":"ITEM-1","itemData":{"author":[{"dropping-particle":"","family":"UN Global Pulse","given":"","non-dropping-particle":"","parse-names":false,"suffix":""},{"dropping-particle":"","family":"GSMA","given":"","non-dropping-particle":"","parse-names":false,"suffix":""}],"id":"ITEM-1","issue":"June","issued":{"date-parts":[["2017"]]},"title":"The state of mobile data for social good report","type":"article-journal"},"uris":["http://www.mendeley.com/documents/?uuid=1da2c6b6-7fde-4d9d-a46f-febc02deca6c"]}],"mendeley":{"formattedCitation":"&lt;sup&gt;4&lt;/sup&gt;","plainTextFormattedCitation":"4","previouslyFormattedCitation":"&lt;sup&gt;4&lt;/sup&gt;"},"properties":{"noteIndex":0},"schema":"https://github.com/citation-style-language/schema/raw/master/csl-citation.json"}</w:instrText>
      </w:r>
      <w:r w:rsidR="00C16668">
        <w:rPr>
          <w:lang w:val="en-GB"/>
        </w:rPr>
        <w:fldChar w:fldCharType="separate"/>
      </w:r>
      <w:r w:rsidR="00C16668" w:rsidRPr="00C16668">
        <w:rPr>
          <w:noProof/>
          <w:vertAlign w:val="superscript"/>
          <w:lang w:val="en-GB"/>
        </w:rPr>
        <w:t>4</w:t>
      </w:r>
      <w:r w:rsidR="00C16668">
        <w:rPr>
          <w:lang w:val="en-GB"/>
        </w:rPr>
        <w:fldChar w:fldCharType="end"/>
      </w:r>
      <w:r>
        <w:rPr>
          <w:lang w:val="en-GB"/>
        </w:rPr>
        <w:t xml:space="preserve"> </w:t>
      </w:r>
      <w:r w:rsidR="00C16668">
        <w:rPr>
          <w:lang w:val="en-GB"/>
        </w:rPr>
        <w:t>The</w:t>
      </w:r>
      <w:r w:rsidR="000258BF">
        <w:rPr>
          <w:lang w:val="en-GB"/>
        </w:rPr>
        <w:t xml:space="preserve"> Orange </w:t>
      </w:r>
      <w:r w:rsidR="0003534B">
        <w:rPr>
          <w:lang w:val="en-GB"/>
        </w:rPr>
        <w:t xml:space="preserve">D4D </w:t>
      </w:r>
      <w:r w:rsidR="000258BF">
        <w:rPr>
          <w:lang w:val="en-GB"/>
        </w:rPr>
        <w:t xml:space="preserve">Data for Development Challenge Senegal </w:t>
      </w:r>
      <w:r w:rsidR="00C16668">
        <w:rPr>
          <w:lang w:val="en-GB"/>
        </w:rPr>
        <w:t>made one such dataset available for research.</w:t>
      </w:r>
      <w:r w:rsidR="00C16668">
        <w:rPr>
          <w:lang w:val="en-GB"/>
        </w:rPr>
        <w:fldChar w:fldCharType="begin" w:fldLock="1"/>
      </w:r>
      <w:r w:rsidR="00A60604">
        <w:rPr>
          <w:lang w:val="en-GB"/>
        </w:rPr>
        <w:instrText>ADDIN CSL_CITATION {"citationItems":[{"id":"ITEM-1","itemData":{"abstract":"The D4D-Senegal challenge is an open innovation data challenge on anonymous call patterns of Orange's mobile phone users in Senegal. The goal of the challenge is to help address society development questions in novel ways by contributing to the socio-economic development and well-being of the Senegalese population. Participants to the challenge are given access to three mobile phone datasets. This paper describes the three datasets. The datasets are based on Call Detail Records (CDR) of phone calls and text exchanges between more than 9 million of Orange's customers in Senegal between January 1, 2013 to December 31, 2013. The datasets are: (1) antenna-to-antenna traffic for 1666 antennas on an hourly basis, (2) fine-grained mobility data on a rolling 2-week basis for a year with bandicoot behavioral indicators at individual level for about 300,000 randomly sampled users, (3) one year of coarse-grained mobility data at arrondissement level with bandicoot behavioral indicators at individual level for about 150,000 randomly sampled users","author":[{"dropping-particle":"","family":"Montjoye","given":"Yves-Alexandre","non-dropping-particle":"de","parse-names":false,"suffix":""},{"dropping-particle":"","family":"Smoreda","given":"Zbigniew","non-dropping-particle":"","parse-names":false,"suffix":""},{"dropping-particle":"","family":"Trinquart","given":"Romain","non-dropping-particle":"","parse-names":false,"suffix":""},{"dropping-particle":"","family":"Ziemlicki","given":"Cezary","non-dropping-particle":"","parse-names":false,"suffix":""},{"dropping-particle":"","family":"Blondel","given":"Vincent D.","non-dropping-particle":"","parse-names":false,"suffix":""}],"id":"ITEM-1","issue":"August","issued":{"date-parts":[["2014"]]},"title":"D4D-Senegal: The Second Mobile Phone Data for Development Challenge","type":"article-journal"},"uris":["http://www.mendeley.com/documents/?uuid=75ced749-df2e-4d0a-aba8-4c95d5791b0a"]}],"mendeley":{"formattedCitation":"&lt;sup&gt;5&lt;/sup&gt;","plainTextFormattedCitation":"5","previouslyFormattedCitation":"&lt;sup&gt;5&lt;/sup&gt;"},"properties":{"noteIndex":0},"schema":"https://github.com/citation-style-language/schema/raw/master/csl-citation.json"}</w:instrText>
      </w:r>
      <w:r w:rsidR="00C16668">
        <w:rPr>
          <w:lang w:val="en-GB"/>
        </w:rPr>
        <w:fldChar w:fldCharType="separate"/>
      </w:r>
      <w:r w:rsidR="00C16668" w:rsidRPr="00C16668">
        <w:rPr>
          <w:noProof/>
          <w:vertAlign w:val="superscript"/>
          <w:lang w:val="en-GB"/>
        </w:rPr>
        <w:t>5</w:t>
      </w:r>
      <w:r w:rsidR="00C16668">
        <w:rPr>
          <w:lang w:val="en-GB"/>
        </w:rPr>
        <w:fldChar w:fldCharType="end"/>
      </w:r>
    </w:p>
    <w:p w14:paraId="74425369" w14:textId="77777777" w:rsidR="007A6D01" w:rsidRDefault="007A6D01">
      <w:pPr>
        <w:rPr>
          <w:lang w:val="en-GB"/>
        </w:rPr>
      </w:pPr>
    </w:p>
    <w:p w14:paraId="2F86CC32" w14:textId="77777777" w:rsidR="007A2AB3" w:rsidRPr="0003534B" w:rsidRDefault="0003534B" w:rsidP="007A2AB3">
      <w:pPr>
        <w:rPr>
          <w:b/>
          <w:lang w:val="en-GB"/>
        </w:rPr>
      </w:pPr>
      <w:r w:rsidRPr="0003534B">
        <w:rPr>
          <w:b/>
          <w:lang w:val="en-GB"/>
        </w:rPr>
        <w:t>Priority</w:t>
      </w:r>
      <w:r w:rsidR="007A2AB3" w:rsidRPr="0003534B">
        <w:rPr>
          <w:b/>
          <w:lang w:val="en-GB"/>
        </w:rPr>
        <w:t xml:space="preserve"> 1:</w:t>
      </w:r>
      <w:r w:rsidR="007A2AB3" w:rsidRPr="0003534B">
        <w:rPr>
          <w:b/>
          <w:lang w:val="en-GB"/>
        </w:rPr>
        <w:t xml:space="preserve"> Malaria Risk Connectivity Matrix Senegal </w:t>
      </w:r>
    </w:p>
    <w:p w14:paraId="6154671D" w14:textId="77777777" w:rsidR="0049457F" w:rsidRDefault="0049457F" w:rsidP="007A2AB3">
      <w:pPr>
        <w:rPr>
          <w:lang w:val="en-GB"/>
        </w:rPr>
      </w:pPr>
      <w:r>
        <w:rPr>
          <w:lang w:val="en-GB"/>
        </w:rPr>
        <w:t xml:space="preserve">Effective targeting requires knowledge about transmission foci and importation/exportation risk. </w:t>
      </w:r>
      <w:proofErr w:type="spellStart"/>
      <w:r>
        <w:rPr>
          <w:lang w:val="en-GB"/>
        </w:rPr>
        <w:t>Tatem</w:t>
      </w:r>
      <w:proofErr w:type="spellEnd"/>
      <w:r>
        <w:rPr>
          <w:lang w:val="en-GB"/>
        </w:rPr>
        <w:t xml:space="preserve"> et al. 2014 have suggested an integrated risk mapping approach to these challenges.</w:t>
      </w:r>
      <w:r w:rsidR="008929E6">
        <w:rPr>
          <w:lang w:val="en-GB"/>
        </w:rPr>
        <w:fldChar w:fldCharType="begin" w:fldLock="1"/>
      </w:r>
      <w:r w:rsidR="008929E6">
        <w:rPr>
          <w:lang w:val="en-GB"/>
        </w:rPr>
        <w:instrText>ADDIN CSL_CITATION {"citationItems":[{"id":"ITEM-1","itemData":{"author":[{"dropping-particle":"","family":"Tatem AJ","given":"","non-dropping-particle":"","parse-names":false,"suffix":""},{"dropping-particle":"","family":"Huang Z","given":"","non-dropping-particle":"","parse-names":false,"suffix":""},{"dropping-particle":"","family":"Narib C","given":"","non-dropping-particle":"","parse-names":false,"suffix":""},{"dropping-particle":"","family":"Kumar U","given":"","non-dropping-particle":"","parse-names":false,"suffix":""},{"dropping-particle":"","family":"Kandula D","given":"","non-dropping-particle":"","parse-names":false,"suffix":""},{"dropping-particle":"","family":"Pindolia DK","given":"","non-dropping-particle":"","parse-names":false,"suffix":""},{"dropping-particle":"","family":"Smith DL","given":"","non-dropping-particle":"","parse-names":false,"suffix":""},{"dropping-particle":"","family":"Cohen JM","given":"","non-dropping-particle":"","parse-names":false,"suffix":""},{"dropping-particle":"","family":"Graupe B","given":"","non-dropping-particle":"","parse-names":false,"suffix":""},{"dropping-particle":"","family":"Uusiku P","given":"","non-dropping-particle":"","parse-names":false,"suffix":""},{"dropping-particle":"","family":"Lourenco C.","given":"","non-dropping-particle":"","parse-names":false,"suffix":""}],"container-title":"Malaria Journal","id":"ITEM-1","issued":{"date-parts":[["2014"]]},"title":"Integrating rapid risk mapping and mobile phone call record data for strategic malaria elimination","type":"article-journal"},"uris":["http://www.mendeley.com/documents/?uuid=0c7cb91d-a40d-408b-9712-2616f42dbeb0"]}],"mendeley":{"formattedCitation":"&lt;sup&gt;6&lt;/sup&gt;","plainTextFormattedCitation":"6","previouslyFormattedCitation":"&lt;sup&gt;6&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6</w:t>
      </w:r>
      <w:r w:rsidR="008929E6">
        <w:rPr>
          <w:lang w:val="en-GB"/>
        </w:rPr>
        <w:fldChar w:fldCharType="end"/>
      </w:r>
      <w:r>
        <w:rPr>
          <w:lang w:val="en-GB"/>
        </w:rPr>
        <w:t xml:space="preserve"> They calculated source/sink maps for Namibia using mobility patterns derived from mobile phone data to identify areas exporting/importing infections. </w:t>
      </w:r>
    </w:p>
    <w:p w14:paraId="7E04B247" w14:textId="77777777" w:rsidR="0003534B" w:rsidRDefault="00E43BBA">
      <w:pPr>
        <w:rPr>
          <w:lang w:val="en-GB"/>
        </w:rPr>
      </w:pPr>
      <w:r>
        <w:rPr>
          <w:lang w:val="en-GB"/>
        </w:rPr>
        <w:t>Goal</w:t>
      </w:r>
      <w:r w:rsidR="0003534B">
        <w:rPr>
          <w:lang w:val="en-GB"/>
        </w:rPr>
        <w:t>:</w:t>
      </w:r>
    </w:p>
    <w:p w14:paraId="15383978" w14:textId="77777777" w:rsidR="008B143E" w:rsidRDefault="00E43BBA">
      <w:pPr>
        <w:rPr>
          <w:lang w:val="en-GB"/>
        </w:rPr>
      </w:pPr>
      <w:r>
        <w:rPr>
          <w:lang w:val="en-GB"/>
        </w:rPr>
        <w:t xml:space="preserve">Create a source/sink map for Senegal and explore possibilities to extend </w:t>
      </w:r>
      <w:r w:rsidR="008929E6">
        <w:rPr>
          <w:lang w:val="en-GB"/>
        </w:rPr>
        <w:t xml:space="preserve">the approach. </w:t>
      </w:r>
    </w:p>
    <w:p w14:paraId="290164D2" w14:textId="77777777" w:rsidR="007A2AB3" w:rsidRDefault="007A2AB3">
      <w:pPr>
        <w:rPr>
          <w:lang w:val="en-GB"/>
        </w:rPr>
      </w:pPr>
    </w:p>
    <w:p w14:paraId="358596EB" w14:textId="77777777" w:rsidR="007A2AB3" w:rsidRPr="0003534B" w:rsidRDefault="007A2AB3">
      <w:pPr>
        <w:rPr>
          <w:b/>
          <w:lang w:val="en-GB"/>
        </w:rPr>
      </w:pPr>
      <w:r w:rsidRPr="0003534B">
        <w:rPr>
          <w:b/>
          <w:lang w:val="en-GB"/>
        </w:rPr>
        <w:t>Priority 2: Improving Malaria Maps Through Mobile Phone Derived Behavioural Indicators</w:t>
      </w:r>
    </w:p>
    <w:p w14:paraId="60FB8BE9" w14:textId="77777777" w:rsidR="008929E6" w:rsidRDefault="006F4CAD">
      <w:pPr>
        <w:rPr>
          <w:lang w:val="en-GB"/>
        </w:rPr>
      </w:pPr>
      <w:r>
        <w:rPr>
          <w:lang w:val="en-GB"/>
        </w:rPr>
        <w:t xml:space="preserve">Mobile phone </w:t>
      </w:r>
      <w:r w:rsidR="00BC2DC8">
        <w:rPr>
          <w:lang w:val="en-GB"/>
        </w:rPr>
        <w:t>data</w:t>
      </w:r>
      <w:r>
        <w:rPr>
          <w:lang w:val="en-GB"/>
        </w:rPr>
        <w:t xml:space="preserve"> ha</w:t>
      </w:r>
      <w:r w:rsidR="00BC2DC8">
        <w:rPr>
          <w:lang w:val="en-GB"/>
        </w:rPr>
        <w:t xml:space="preserve">s contributed to </w:t>
      </w:r>
      <w:r>
        <w:rPr>
          <w:lang w:val="en-GB"/>
        </w:rPr>
        <w:t>successfully p</w:t>
      </w:r>
      <w:r w:rsidR="007A2AB3">
        <w:rPr>
          <w:lang w:val="en-GB"/>
        </w:rPr>
        <w:t>redict poverty</w:t>
      </w:r>
      <w:r w:rsidR="00927277">
        <w:rPr>
          <w:lang w:val="en-GB"/>
        </w:rPr>
        <w:t>,</w:t>
      </w:r>
      <w:r>
        <w:rPr>
          <w:lang w:val="en-GB"/>
        </w:rPr>
        <w:t xml:space="preserve"> </w:t>
      </w:r>
      <w:r w:rsidR="008929E6">
        <w:rPr>
          <w:lang w:val="en-GB"/>
        </w:rPr>
        <w:t>literacy, disease and many other things</w:t>
      </w:r>
      <w:r>
        <w:rPr>
          <w:lang w:val="en-GB"/>
        </w:rPr>
        <w:t>.</w:t>
      </w:r>
      <w:r w:rsidR="008929E6">
        <w:rPr>
          <w:lang w:val="en-GB"/>
        </w:rPr>
        <w:fldChar w:fldCharType="begin" w:fldLock="1"/>
      </w:r>
      <w:r w:rsidR="008929E6">
        <w:rPr>
          <w:lang w:val="en-GB"/>
        </w:rPr>
        <w:instrText>ADDIN CSL_CITATION {"citationItems":[{"id":"ITEM-1","itemData":{"author":[{"dropping-particle":"","family":"Steele","given":"Jessica E.","non-dropping-particle":"","parse-names":false,"suffix":""},{"dropping-particle":"","family":"Sundsøy","given":"Pål Roe","non-dropping-particle":"","parse-names":false,"suffix":""},{"dropping-particle":"","family":"Pezzulo","given":"Carla","non-dropping-particle":"","parse-names":false,"suffix":""},{"dropping-particle":"","family":"Alegana","given":"Victor A.","non-dropping-particle":"","parse-names":false,"suffix":""},{"dropping-particle":"","family":"Bird","given":"Tomas J.","non-dropping-particle":"","parse-names":false,"suffix":""},{"dropping-particle":"","family":"Blumenstock","given":"Joshua","non-dropping-particle":"","parse-names":false,"suffix":""},{"dropping-particle":"","family":"Bjelland","given":"Johannes","non-dropping-particle":"","parse-names":false,"suffix":""},{"dropping-particle":"","family":"Engø-Monsen","given":"Kenth","non-dropping-particle":"","parse-names":false,"suffix":""},{"dropping-particle":"","family":"Montjoye","given":"Yves-Alexandre","non-dropping-particle":"de","parse-names":false,"suffix":""},{"dropping-particle":"","family":"Iqbal","given":"Asif M.","non-dropping-particle":"","parse-names":false,"suffix":""},{"dropping-particle":"","family":"Hadiuzzaman","given":"Khandakar N.","non-dropping-particle":"","parse-names":false,"suffix":""},{"dropping-particle":"","family":"Lu","given":"Xin","non-dropping-particle":"","parse-names":false,"suffix":""},{"dropping-particle":"","family":"Wetter","given":"Erik","non-dropping-particle":"","parse-names":false,"suffix":""},{"dropping-particle":"","family":"Tatem","given":"Andrew J.","non-dropping-particle":"","parse-names":false,"suffix":""},{"dropping-particle":"","family":"Bengtsson","given":"Linus","non-dropping-particle":"","parse-names":false,"suffix":""}],"container-title":"Journal of The Royal Society Interface","id":"ITEM-1","issue":"127","issued":{"date-parts":[["2017"]]},"title":"Mapping poverty using mobile phone and satellite data","type":"article-journal","volume":"14"},"uris":["http://www.mendeley.com/documents/?uuid=98319f89-6ed9-34e6-8b9b-74c574e920c1"]}],"mendeley":{"formattedCitation":"&lt;sup&gt;7&lt;/sup&gt;","plainTextFormattedCitation":"7","previouslyFormattedCitation":"&lt;sup&gt;7&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7</w:t>
      </w:r>
      <w:r w:rsidR="008929E6">
        <w:rPr>
          <w:lang w:val="en-GB"/>
        </w:rPr>
        <w:fldChar w:fldCharType="end"/>
      </w:r>
      <w:r w:rsidR="008929E6">
        <w:rPr>
          <w:lang w:val="en-GB"/>
        </w:rPr>
        <w:t xml:space="preserve"> </w:t>
      </w:r>
      <w:r w:rsidR="008929E6">
        <w:rPr>
          <w:lang w:val="en-GB"/>
        </w:rPr>
        <w:fldChar w:fldCharType="begin" w:fldLock="1"/>
      </w:r>
      <w:r w:rsidR="00BC2DC8">
        <w:rPr>
          <w:lang w:val="en-GB"/>
        </w:rPr>
        <w:instrText>ADDIN CSL_CITATION {"citationItems":[{"id":"ITEM-1","itemData":{"author":[{"dropping-particle":"","family":"Cordes","given":"Nicolas","non-dropping-particle":"De","parse-names":false,"suffix":""}],"id":"ITEM-1","issued":{"date-parts":[["0"]]},"title":"Data for Development Challenge Senegal Book of Abstracts : Scientific Papers","type":"article-journal"},"uris":["http://www.mendeley.com/documents/?uuid=ea74b177-0198-41c2-b03a-f60a756fa270"]}],"mendeley":{"formattedCitation":"&lt;sup&gt;8&lt;/sup&gt;","plainTextFormattedCitation":"8","previouslyFormattedCitation":"&lt;sup&gt;8&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8</w:t>
      </w:r>
      <w:r w:rsidR="008929E6">
        <w:rPr>
          <w:lang w:val="en-GB"/>
        </w:rPr>
        <w:fldChar w:fldCharType="end"/>
      </w:r>
      <w:r w:rsidR="00BC2DC8">
        <w:rPr>
          <w:lang w:val="en-GB"/>
        </w:rPr>
        <w:t xml:space="preserve"> </w:t>
      </w:r>
      <w:r w:rsidR="00BC2DC8">
        <w:rPr>
          <w:lang w:val="en-GB"/>
        </w:rPr>
        <w:fldChar w:fldCharType="begin" w:fldLock="1"/>
      </w:r>
      <w:r w:rsidR="00A90DD5">
        <w:rPr>
          <w:lang w:val="en-GB"/>
        </w:rPr>
        <w:instrText xml:space="preserve">ADDIN CSL_CITATION {"citationItems":[{"id":"ITEM-1","itemData":{"DOI":"10.1073/pnas.1504964112","ISBN":"1215421109","ISSN":"0027-8424","PMID":"26351662","abstract":"The recent emergence of dengue viruses into new susceptible human populations throughout Asia and the Middle East, driven in part by human travel on both local and global scales, represents a significant global health risk, particularly in areas with changing climatic suitability for the mosquito vector. In Pakistan, dengue has been endemic for decades in the southern port city of Karachi, but large epidemics in the northeast have emerged only since 2011. Pakistan is therefore representative of many countries on the verge of countrywide endemic dengue transmission, where prevention, surveillance, and preparedness are key priorities in previously dengue-free regions. We analyze spatially explicit dengue case data from a large outbreak in Pakistan in 2013 and compare the dynamics of the epidemic to an epidemiological model of dengue virus transmission based on climate and mobility data from </w:instrText>
      </w:r>
      <w:r w:rsidR="00A90DD5">
        <w:rPr>
          <w:rFonts w:ascii="Cambria Math" w:hAnsi="Cambria Math" w:cs="Cambria Math"/>
          <w:lang w:val="en-GB"/>
        </w:rPr>
        <w:instrText>∼</w:instrText>
      </w:r>
      <w:r w:rsidR="00A90DD5">
        <w:rPr>
          <w:lang w:val="en-GB"/>
        </w:rPr>
        <w:instrText>40 million mobile phone subscribers. We find that mobile phone-based mobility estimates predict the geographic spread and timing of epidemics in both recently epidemic and emerging locations. We combine transmission suitability maps with estimates of seasonal dengue virus importation to generate fine-scale dynamic risk maps with direct application to dengue containment and epidemic preparedness.","author":[{"dropping-particle":"","family":"Wesolowski","given":"Amy","non-dropping-particle":"","parse-names":false,"suffix":""},{"dropping-particle":"","family":"Qureshi","given":"Taimur","non-dropping-particle":"","parse-names":false,"suffix":""},{"dropping-particle":"","family":"Boni","given":"Maciej F.","non-dropping-particle":"","parse-names":false,"suffix":""},{"dropping-particle":"","family":"Sundsøy","given":"Pål Roe","non-dropping-particle":"","parse-names":false,"suffix":""},{"dropping-particle":"","family":"Johansson","given":"Michael A.","non-dropping-particle":"","parse-names":false,"suffix":""},{"dropping-particle":"","family":"Rasheed","given":"Syed Basit","non-dropping-particle":"","parse-names":false,"suffix":""},{"dropping-particle":"","family":"Engø-Monsen","given":"Kenth","non-dropping-particle":"","parse-names":false,"suffix":""},{"dropping-particle":"","family":"Buckee","given":"Caroline O.","non-dropping-particle":"","parse-names":false,"suffix":""}],"container-title":"Proceedings of the National Academy of Sciences","id":"ITEM-1","issue":"38","issued":{"date-parts":[["2015"]]},"page":"11887-11892","title":"Impact of human mobility on the emergence of dengue epidemics in Pakistan","type":"article-journal","volume":"112"},"uris":["http://www.mendeley.com/documents/?uuid=89d89bc1-fd9c-4911-b3a5-536ad6c9191c"]}],"mendeley":{"formattedCitation":"&lt;sup&gt;9&lt;/sup&gt;","plainTextFormattedCitation":"9","previouslyFormattedCitation":"&lt;sup&gt;9&lt;/sup&gt;"},"properties":{"noteIndex":0},"schema":"https://github.com/citation-style-language/schema/raw/master/csl-citation.json"}</w:instrText>
      </w:r>
      <w:r w:rsidR="00BC2DC8">
        <w:rPr>
          <w:lang w:val="en-GB"/>
        </w:rPr>
        <w:fldChar w:fldCharType="separate"/>
      </w:r>
      <w:r w:rsidR="00BC2DC8" w:rsidRPr="00BC2DC8">
        <w:rPr>
          <w:noProof/>
          <w:vertAlign w:val="superscript"/>
          <w:lang w:val="en-GB"/>
        </w:rPr>
        <w:t>9</w:t>
      </w:r>
      <w:r w:rsidR="00BC2DC8">
        <w:rPr>
          <w:lang w:val="en-GB"/>
        </w:rPr>
        <w:fldChar w:fldCharType="end"/>
      </w:r>
      <w:r w:rsidR="00BC2DC8">
        <w:rPr>
          <w:lang w:val="en-GB"/>
        </w:rPr>
        <w:t xml:space="preserve"> Despite this success, to the best of my knowledge, there have been no studies exploring the potential contribution of mobile phone data to malaria maps. </w:t>
      </w:r>
    </w:p>
    <w:p w14:paraId="2D3361FB" w14:textId="77777777" w:rsidR="00BC2DC8" w:rsidRDefault="00BC2DC8">
      <w:pPr>
        <w:rPr>
          <w:lang w:val="en-GB"/>
        </w:rPr>
      </w:pPr>
      <w:r>
        <w:rPr>
          <w:lang w:val="en-GB"/>
        </w:rPr>
        <w:t>Goal:</w:t>
      </w:r>
    </w:p>
    <w:p w14:paraId="2742A916" w14:textId="77777777" w:rsidR="00940524" w:rsidRDefault="00BC2DC8">
      <w:pPr>
        <w:rPr>
          <w:lang w:val="en-GB"/>
        </w:rPr>
      </w:pPr>
      <w:r>
        <w:rPr>
          <w:lang w:val="en-GB"/>
        </w:rPr>
        <w:t>Explore the usefulness of a range of indicators computed from CDR’s to improve malaria mapping.</w:t>
      </w:r>
      <w:r w:rsidR="003C0A1F">
        <w:rPr>
          <w:lang w:val="en-GB"/>
        </w:rPr>
        <w:t xml:space="preserve"> </w:t>
      </w:r>
      <w:r w:rsidR="00CF2607">
        <w:rPr>
          <w:lang w:val="en-GB"/>
        </w:rPr>
        <w:t xml:space="preserve">Indicators of importation risk computed for Malaria Risk Connectivity Matrices under Priority 1 are </w:t>
      </w:r>
      <w:r w:rsidR="00A90DD5">
        <w:rPr>
          <w:lang w:val="en-GB"/>
        </w:rPr>
        <w:t xml:space="preserve">one </w:t>
      </w:r>
      <w:r w:rsidR="00CF2607">
        <w:rPr>
          <w:lang w:val="en-GB"/>
        </w:rPr>
        <w:t>promising</w:t>
      </w:r>
      <w:r w:rsidR="00A90DD5">
        <w:rPr>
          <w:lang w:val="en-GB"/>
        </w:rPr>
        <w:t xml:space="preserve"> example</w:t>
      </w:r>
      <w:r w:rsidR="00CF2607">
        <w:rPr>
          <w:lang w:val="en-GB"/>
        </w:rPr>
        <w:t xml:space="preserve">. </w:t>
      </w:r>
      <w:r w:rsidR="003C0A1F">
        <w:rPr>
          <w:lang w:val="en-GB"/>
        </w:rPr>
        <w:t xml:space="preserve">The process could </w:t>
      </w:r>
      <w:r w:rsidR="00A90DD5">
        <w:rPr>
          <w:lang w:val="en-GB"/>
        </w:rPr>
        <w:t xml:space="preserve">also </w:t>
      </w:r>
      <w:r w:rsidR="003C0A1F">
        <w:rPr>
          <w:lang w:val="en-GB"/>
        </w:rPr>
        <w:t>indicate a new way of quantifying the number of imported malaria cases</w:t>
      </w:r>
      <w:r w:rsidR="00A90DD5">
        <w:rPr>
          <w:lang w:val="en-GB"/>
        </w:rPr>
        <w:t>, making an integration of the separated modes of previous methods possible.</w:t>
      </w:r>
      <w:r w:rsidR="00A90DD5">
        <w:rPr>
          <w:lang w:val="en-GB"/>
        </w:rPr>
        <w:fldChar w:fldCharType="begin" w:fldLock="1"/>
      </w:r>
      <w:r w:rsidR="009D08CC">
        <w:rPr>
          <w:lang w:val="en-GB"/>
        </w:rPr>
        <w:instrText>ADDIN CSL_CITATION {"citationItems":[{"id":"ITEM-1","itemData":{"author":[{"dropping-particle":"","family":"Tatem AJ","given":"","non-dropping-particle":"","parse-names":false,"suffix":""},{"dropping-particle":"","family":"Huang Z","given":"","non-dropping-particle":"","parse-names":false,"suffix":""},{"dropping-particle":"","family":"Narib C","given":"","non-dropping-particle":"","parse-names":false,"suffix":""},{"dropping-particle":"","family":"Kumar U","given":"","non-dropping-particle":"","parse-names":false,"suffix":""},{"dropping-particle":"","family":"Kandula D","given":"","non-dropping-particle":"","parse-names":false,"suffix":""},{"dropping-particle":"","family":"Pindolia DK","given":"","non-dropping-particle":"","parse-names":false,"suffix":""},{"dropping-particle":"","family":"Smith DL","given":"","non-dropping-particle":"","parse-names":false,"suffix":""},{"dropping-particle":"","family":"Cohen JM","given":"","non-dropping-particle":"","parse-names":false,"suffix":""},{"dropping-particle":"","family":"Graupe B","given":"","non-dropping-particle":"","parse-names":false,"suffix":""},{"dropping-particle":"","family":"Uusiku P","given":"","non-dropping-particle":"","parse-names":false,"suffix":""},{"dropping-particle":"","family":"Lourenco C.","given":"","non-dropping-particle":"","parse-names":false,"suffix":""}],"container-title":"Malaria Journal","id":"ITEM-1","issued":{"date-parts":[["2014"]]},"title":"Integrating rapid risk mapping and mobile phone call record data for strategic malaria elimination","type":"article-journal"},"uris":["http://www.mendeley.com/documents/?uuid=0c7cb91d-a40d-408b-9712-2616f42dbeb0"]}],"mendeley":{"formattedCitation":"&lt;sup&gt;6&lt;/sup&gt;","plainTextFormattedCitation":"6","previouslyFormattedCitation":"&lt;sup&gt;6&lt;/sup&gt;"},"properties":{"noteIndex":0},"schema":"https://github.com/citation-style-language/schema/raw/master/csl-citation.json"}</w:instrText>
      </w:r>
      <w:r w:rsidR="00A90DD5">
        <w:rPr>
          <w:lang w:val="en-GB"/>
        </w:rPr>
        <w:fldChar w:fldCharType="separate"/>
      </w:r>
      <w:r w:rsidR="00A90DD5" w:rsidRPr="00A90DD5">
        <w:rPr>
          <w:noProof/>
          <w:vertAlign w:val="superscript"/>
          <w:lang w:val="en-GB"/>
        </w:rPr>
        <w:t>6</w:t>
      </w:r>
      <w:r w:rsidR="00A90DD5">
        <w:rPr>
          <w:lang w:val="en-GB"/>
        </w:rPr>
        <w:fldChar w:fldCharType="end"/>
      </w:r>
      <w:r w:rsidR="00A90DD5">
        <w:rPr>
          <w:lang w:val="en-GB"/>
        </w:rPr>
        <w:t xml:space="preserve"> </w:t>
      </w:r>
    </w:p>
    <w:p w14:paraId="435D6EBC" w14:textId="77777777" w:rsidR="007A6D01" w:rsidRDefault="007A6D01">
      <w:pPr>
        <w:rPr>
          <w:lang w:val="en-GB"/>
        </w:rPr>
      </w:pPr>
    </w:p>
    <w:p w14:paraId="726DEF8C" w14:textId="77777777" w:rsidR="00051B25" w:rsidRDefault="007A6D01">
      <w:pPr>
        <w:rPr>
          <w:lang w:val="en-GB"/>
        </w:rPr>
      </w:pPr>
      <w:r>
        <w:rPr>
          <w:lang w:val="en-GB"/>
        </w:rPr>
        <w:t>The Thesis will be written in</w:t>
      </w:r>
      <w:r>
        <w:rPr>
          <w:lang w:val="en-GB"/>
        </w:rPr>
        <w:t xml:space="preserve"> collaboration with </w:t>
      </w:r>
      <w:proofErr w:type="spellStart"/>
      <w:r>
        <w:rPr>
          <w:lang w:val="en-GB"/>
        </w:rPr>
        <w:t>Dr.</w:t>
      </w:r>
      <w:proofErr w:type="spellEnd"/>
      <w:r>
        <w:rPr>
          <w:lang w:val="en-GB"/>
        </w:rPr>
        <w:t xml:space="preserve"> Kenneth </w:t>
      </w:r>
      <w:proofErr w:type="spellStart"/>
      <w:r>
        <w:rPr>
          <w:lang w:val="en-GB"/>
        </w:rPr>
        <w:t>Harttgen</w:t>
      </w:r>
      <w:proofErr w:type="spellEnd"/>
      <w:r>
        <w:rPr>
          <w:lang w:val="en-GB"/>
        </w:rPr>
        <w:t xml:space="preserve"> (Chair for Development Economics), </w:t>
      </w:r>
      <w:proofErr w:type="spellStart"/>
      <w:r>
        <w:rPr>
          <w:lang w:val="en-GB"/>
        </w:rPr>
        <w:t>Dr.</w:t>
      </w:r>
      <w:proofErr w:type="spellEnd"/>
      <w:r>
        <w:rPr>
          <w:lang w:val="en-GB"/>
        </w:rPr>
        <w:t xml:space="preserve"> Ewan Cameron (Malaria Atlas Project) and Prof. </w:t>
      </w:r>
      <w:proofErr w:type="spellStart"/>
      <w:r>
        <w:rPr>
          <w:lang w:val="en-GB"/>
        </w:rPr>
        <w:t>Feuerriegel</w:t>
      </w:r>
      <w:proofErr w:type="spellEnd"/>
      <w:r>
        <w:rPr>
          <w:lang w:val="en-GB"/>
        </w:rPr>
        <w:t xml:space="preserve"> (Chair for Management Information Systems).</w:t>
      </w:r>
    </w:p>
    <w:p w14:paraId="7E8BB21C" w14:textId="77777777" w:rsidR="009D08CC" w:rsidRDefault="009D08CC">
      <w:pPr>
        <w:rPr>
          <w:lang w:val="en-GB"/>
        </w:rPr>
      </w:pPr>
    </w:p>
    <w:p w14:paraId="503CDDDF" w14:textId="77777777" w:rsidR="009D08CC" w:rsidRDefault="009D08CC">
      <w:pPr>
        <w:rPr>
          <w:lang w:val="en-GB"/>
        </w:rPr>
      </w:pPr>
    </w:p>
    <w:p w14:paraId="4A189E09" w14:textId="77777777" w:rsidR="009D08CC" w:rsidRDefault="009D08CC">
      <w:pPr>
        <w:rPr>
          <w:lang w:val="en-GB"/>
        </w:rPr>
      </w:pPr>
    </w:p>
    <w:p w14:paraId="2D7399EF" w14:textId="77777777" w:rsidR="009D08CC" w:rsidRDefault="009D08CC">
      <w:pPr>
        <w:rPr>
          <w:lang w:val="en-GB"/>
        </w:rPr>
      </w:pPr>
    </w:p>
    <w:p w14:paraId="46E5376C" w14:textId="77777777" w:rsidR="009D08CC" w:rsidRPr="009D08CC" w:rsidRDefault="009D08CC">
      <w:pPr>
        <w:rPr>
          <w:b/>
          <w:lang w:val="en-GB"/>
        </w:rPr>
      </w:pPr>
      <w:r w:rsidRPr="009D08CC">
        <w:rPr>
          <w:b/>
          <w:lang w:val="en-GB"/>
        </w:rPr>
        <w:lastRenderedPageBreak/>
        <w:t>Bibliography</w:t>
      </w:r>
    </w:p>
    <w:p w14:paraId="628BFCA7"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9D08CC">
        <w:rPr>
          <w:rFonts w:ascii="Calibri" w:hAnsi="Calibri" w:cs="Calibri"/>
          <w:noProof/>
          <w:szCs w:val="24"/>
        </w:rPr>
        <w:t xml:space="preserve">1. </w:t>
      </w:r>
      <w:r w:rsidRPr="009D08CC">
        <w:rPr>
          <w:rFonts w:ascii="Calibri" w:hAnsi="Calibri" w:cs="Calibri"/>
          <w:noProof/>
          <w:szCs w:val="24"/>
        </w:rPr>
        <w:tab/>
        <w:t xml:space="preserve">O’Meara WP, Mangeni JN, Steketee R, Greenwood B. Changes in the burden of malaria in sub-Saharan Africa. </w:t>
      </w:r>
      <w:r w:rsidRPr="009D08CC">
        <w:rPr>
          <w:rFonts w:ascii="Calibri" w:hAnsi="Calibri" w:cs="Calibri"/>
          <w:i/>
          <w:iCs/>
          <w:noProof/>
          <w:szCs w:val="24"/>
        </w:rPr>
        <w:t>Lancet Infect Dis</w:t>
      </w:r>
      <w:r w:rsidRPr="009D08CC">
        <w:rPr>
          <w:rFonts w:ascii="Calibri" w:hAnsi="Calibri" w:cs="Calibri"/>
          <w:noProof/>
          <w:szCs w:val="24"/>
        </w:rPr>
        <w:t>. 2010;10(8):545-555. doi:10.1016/S1473-3099(10)70096-7</w:t>
      </w:r>
    </w:p>
    <w:p w14:paraId="2F688B61"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2. </w:t>
      </w:r>
      <w:r w:rsidRPr="009D08CC">
        <w:rPr>
          <w:rFonts w:ascii="Calibri" w:hAnsi="Calibri" w:cs="Calibri"/>
          <w:noProof/>
          <w:szCs w:val="24"/>
        </w:rPr>
        <w:tab/>
        <w:t xml:space="preserve">World Health Organization. </w:t>
      </w:r>
      <w:r w:rsidRPr="009D08CC">
        <w:rPr>
          <w:rFonts w:ascii="Calibri" w:hAnsi="Calibri" w:cs="Calibri"/>
          <w:i/>
          <w:iCs/>
          <w:noProof/>
          <w:szCs w:val="24"/>
        </w:rPr>
        <w:t>World Malaria Report 2018</w:t>
      </w:r>
      <w:r w:rsidRPr="009D08CC">
        <w:rPr>
          <w:rFonts w:ascii="Calibri" w:hAnsi="Calibri" w:cs="Calibri"/>
          <w:noProof/>
          <w:szCs w:val="24"/>
        </w:rPr>
        <w:t>.; 2018.</w:t>
      </w:r>
    </w:p>
    <w:p w14:paraId="58B7D39D"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3. </w:t>
      </w:r>
      <w:r w:rsidRPr="009D08CC">
        <w:rPr>
          <w:rFonts w:ascii="Calibri" w:hAnsi="Calibri" w:cs="Calibri"/>
          <w:noProof/>
          <w:szCs w:val="24"/>
        </w:rPr>
        <w:tab/>
        <w:t xml:space="preserve">Nájera JA, González-Silva M, Alonso PL. Some lessons for the future from the global malaria eradication programme (1955-1969). </w:t>
      </w:r>
      <w:r w:rsidRPr="009D08CC">
        <w:rPr>
          <w:rFonts w:ascii="Calibri" w:hAnsi="Calibri" w:cs="Calibri"/>
          <w:i/>
          <w:iCs/>
          <w:noProof/>
          <w:szCs w:val="24"/>
        </w:rPr>
        <w:t>PLoS Med</w:t>
      </w:r>
      <w:r w:rsidRPr="009D08CC">
        <w:rPr>
          <w:rFonts w:ascii="Calibri" w:hAnsi="Calibri" w:cs="Calibri"/>
          <w:noProof/>
          <w:szCs w:val="24"/>
        </w:rPr>
        <w:t>. 2011;8(1). doi:10.1371/journal.pmed.1000412</w:t>
      </w:r>
    </w:p>
    <w:p w14:paraId="1F3E23E6"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4. </w:t>
      </w:r>
      <w:r w:rsidRPr="009D08CC">
        <w:rPr>
          <w:rFonts w:ascii="Calibri" w:hAnsi="Calibri" w:cs="Calibri"/>
          <w:noProof/>
          <w:szCs w:val="24"/>
        </w:rPr>
        <w:tab/>
        <w:t>UN Global Pulse, GSMA. The state of mobile data for social good report. 2017;(June). http://unglobalpulse.org/sites/default/files/MobileDataforSocialGoodReport_29June.pdf.</w:t>
      </w:r>
    </w:p>
    <w:p w14:paraId="2DF3FDAE"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5. </w:t>
      </w:r>
      <w:r w:rsidRPr="009D08CC">
        <w:rPr>
          <w:rFonts w:ascii="Calibri" w:hAnsi="Calibri" w:cs="Calibri"/>
          <w:noProof/>
          <w:szCs w:val="24"/>
        </w:rPr>
        <w:tab/>
        <w:t>de Montjoye Y-A, Smoreda Z, Trinquart R, Ziemlicki C, Blondel VD. D4D-Senegal: The Second Mobile Phone Data for Development Challenge. 2014;(August). http://arxiv.org/abs/1407.4885.</w:t>
      </w:r>
    </w:p>
    <w:p w14:paraId="0457CEDC"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6. </w:t>
      </w:r>
      <w:r w:rsidRPr="009D08CC">
        <w:rPr>
          <w:rFonts w:ascii="Calibri" w:hAnsi="Calibri" w:cs="Calibri"/>
          <w:noProof/>
          <w:szCs w:val="24"/>
        </w:rPr>
        <w:tab/>
        <w:t xml:space="preserve">Tatem AJ, Huang Z, Narib C, et al. Integrating rapid risk mapping and mobile phone call record data for strategic malaria elimination. </w:t>
      </w:r>
      <w:r w:rsidRPr="009D08CC">
        <w:rPr>
          <w:rFonts w:ascii="Calibri" w:hAnsi="Calibri" w:cs="Calibri"/>
          <w:i/>
          <w:iCs/>
          <w:noProof/>
          <w:szCs w:val="24"/>
        </w:rPr>
        <w:t>Malar J</w:t>
      </w:r>
      <w:r w:rsidRPr="009D08CC">
        <w:rPr>
          <w:rFonts w:ascii="Calibri" w:hAnsi="Calibri" w:cs="Calibri"/>
          <w:noProof/>
          <w:szCs w:val="24"/>
        </w:rPr>
        <w:t>. 2014.</w:t>
      </w:r>
    </w:p>
    <w:p w14:paraId="37A78ED0"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7. </w:t>
      </w:r>
      <w:r w:rsidRPr="009D08CC">
        <w:rPr>
          <w:rFonts w:ascii="Calibri" w:hAnsi="Calibri" w:cs="Calibri"/>
          <w:noProof/>
          <w:szCs w:val="24"/>
        </w:rPr>
        <w:tab/>
        <w:t xml:space="preserve">Steele JE, Sundsøy PR, Pezzulo C, et al. Mapping poverty using mobile phone and satellite data. </w:t>
      </w:r>
      <w:r w:rsidRPr="009D08CC">
        <w:rPr>
          <w:rFonts w:ascii="Calibri" w:hAnsi="Calibri" w:cs="Calibri"/>
          <w:i/>
          <w:iCs/>
          <w:noProof/>
          <w:szCs w:val="24"/>
        </w:rPr>
        <w:t>J R Soc Interface</w:t>
      </w:r>
      <w:r w:rsidRPr="009D08CC">
        <w:rPr>
          <w:rFonts w:ascii="Calibri" w:hAnsi="Calibri" w:cs="Calibri"/>
          <w:noProof/>
          <w:szCs w:val="24"/>
        </w:rPr>
        <w:t>. 2017;14(127). http://rsif.royalsocietypublishing.org/content/14/127/20160690. Accessed August 10, 2017.</w:t>
      </w:r>
    </w:p>
    <w:p w14:paraId="321E8094"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8. </w:t>
      </w:r>
      <w:r w:rsidRPr="009D08CC">
        <w:rPr>
          <w:rFonts w:ascii="Calibri" w:hAnsi="Calibri" w:cs="Calibri"/>
          <w:noProof/>
          <w:szCs w:val="24"/>
        </w:rPr>
        <w:tab/>
        <w:t>De Cordes N. Data for Development Challenge Senegal Book of Abstracts : Scientific Papers.</w:t>
      </w:r>
    </w:p>
    <w:p w14:paraId="57377E63" w14:textId="77777777" w:rsidR="009D08CC" w:rsidRPr="009D08CC" w:rsidRDefault="009D08CC" w:rsidP="009D08CC">
      <w:pPr>
        <w:widowControl w:val="0"/>
        <w:autoSpaceDE w:val="0"/>
        <w:autoSpaceDN w:val="0"/>
        <w:adjustRightInd w:val="0"/>
        <w:spacing w:line="240" w:lineRule="auto"/>
        <w:ind w:left="640" w:hanging="640"/>
        <w:rPr>
          <w:rFonts w:ascii="Calibri" w:hAnsi="Calibri" w:cs="Calibri"/>
          <w:noProof/>
        </w:rPr>
      </w:pPr>
      <w:r w:rsidRPr="009D08CC">
        <w:rPr>
          <w:rFonts w:ascii="Calibri" w:hAnsi="Calibri" w:cs="Calibri"/>
          <w:noProof/>
          <w:szCs w:val="24"/>
        </w:rPr>
        <w:t xml:space="preserve">9. </w:t>
      </w:r>
      <w:r w:rsidRPr="009D08CC">
        <w:rPr>
          <w:rFonts w:ascii="Calibri" w:hAnsi="Calibri" w:cs="Calibri"/>
          <w:noProof/>
          <w:szCs w:val="24"/>
        </w:rPr>
        <w:tab/>
        <w:t xml:space="preserve">Wesolowski A, Qureshi T, Boni MF, et al. Impact of human mobility on the emergence of dengue epidemics in Pakistan. </w:t>
      </w:r>
      <w:r w:rsidRPr="009D08CC">
        <w:rPr>
          <w:rFonts w:ascii="Calibri" w:hAnsi="Calibri" w:cs="Calibri"/>
          <w:i/>
          <w:iCs/>
          <w:noProof/>
          <w:szCs w:val="24"/>
        </w:rPr>
        <w:t>Proc Natl Acad Sci</w:t>
      </w:r>
      <w:r w:rsidRPr="009D08CC">
        <w:rPr>
          <w:rFonts w:ascii="Calibri" w:hAnsi="Calibri" w:cs="Calibri"/>
          <w:noProof/>
          <w:szCs w:val="24"/>
        </w:rPr>
        <w:t>. 2015;112(38):11887-11892. doi:10.1073/pnas.1504964112</w:t>
      </w:r>
    </w:p>
    <w:p w14:paraId="06F886E4" w14:textId="77777777" w:rsidR="009D08CC" w:rsidRPr="00CA2869" w:rsidRDefault="009D08CC">
      <w:pPr>
        <w:rPr>
          <w:lang w:val="en-GB"/>
        </w:rPr>
      </w:pPr>
      <w:r>
        <w:rPr>
          <w:lang w:val="en-GB"/>
        </w:rPr>
        <w:fldChar w:fldCharType="end"/>
      </w:r>
    </w:p>
    <w:p w14:paraId="075B9406" w14:textId="77777777" w:rsidR="00CA2869" w:rsidRPr="00CA2869" w:rsidRDefault="00CA2869">
      <w:pPr>
        <w:rPr>
          <w:lang w:val="en-GB"/>
        </w:rPr>
      </w:pPr>
    </w:p>
    <w:sectPr w:rsidR="00CA2869" w:rsidRPr="00CA28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69"/>
    <w:rsid w:val="000258BF"/>
    <w:rsid w:val="0003534B"/>
    <w:rsid w:val="00051B25"/>
    <w:rsid w:val="00055E90"/>
    <w:rsid w:val="000B521F"/>
    <w:rsid w:val="00230C1C"/>
    <w:rsid w:val="0027305E"/>
    <w:rsid w:val="003860CF"/>
    <w:rsid w:val="003B5E15"/>
    <w:rsid w:val="003C0A1F"/>
    <w:rsid w:val="0049457F"/>
    <w:rsid w:val="005429F8"/>
    <w:rsid w:val="0060723F"/>
    <w:rsid w:val="006F4CAD"/>
    <w:rsid w:val="00797B3B"/>
    <w:rsid w:val="007A2AB3"/>
    <w:rsid w:val="007A2D04"/>
    <w:rsid w:val="007A6D01"/>
    <w:rsid w:val="00833097"/>
    <w:rsid w:val="008929E6"/>
    <w:rsid w:val="008B143E"/>
    <w:rsid w:val="00927277"/>
    <w:rsid w:val="00940524"/>
    <w:rsid w:val="009A6EF6"/>
    <w:rsid w:val="009D08CC"/>
    <w:rsid w:val="00A60604"/>
    <w:rsid w:val="00A85A5F"/>
    <w:rsid w:val="00A90DD5"/>
    <w:rsid w:val="00BC2DC8"/>
    <w:rsid w:val="00C16668"/>
    <w:rsid w:val="00CA2869"/>
    <w:rsid w:val="00CF2607"/>
    <w:rsid w:val="00DC4BB2"/>
    <w:rsid w:val="00E43BBA"/>
    <w:rsid w:val="00E71A80"/>
    <w:rsid w:val="00F23F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CCFE"/>
  <w15:chartTrackingRefBased/>
  <w15:docId w15:val="{0C37144F-DB2C-484A-B721-3B90B11C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BB59-4F05-4EEA-A554-1574F010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3138</Words>
  <Characters>19775</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vvybuel7nq@ethz.ch</dc:creator>
  <cp:keywords/>
  <dc:description/>
  <cp:lastModifiedBy>vvybuel7nq@ethz.ch</cp:lastModifiedBy>
  <cp:revision>4</cp:revision>
  <cp:lastPrinted>2019-01-31T08:53:00Z</cp:lastPrinted>
  <dcterms:created xsi:type="dcterms:W3CDTF">2019-01-29T12:24:00Z</dcterms:created>
  <dcterms:modified xsi:type="dcterms:W3CDTF">2019-02-01T10:05:00Z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bf902cd6-9658-34bc-94ad-16308d7f1022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