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762226">
        <w:trPr>
          <w:trHeight w:val="9621"/>
        </w:trPr>
        <w:tc>
          <w:tcPr>
            <w:tcW w:w="5000" w:type="pct"/>
            <w:gridSpan w:val="4"/>
          </w:tcPr>
          <w:p w14:paraId="3BF383B3" w14:textId="77777777" w:rsidR="00C3569F" w:rsidRDefault="00C3569F" w:rsidP="00B7244E">
            <w:r w:rsidRPr="009B5DF8">
              <w:rPr>
                <w:noProof/>
                <w:lang w:eastAsia="en-AU"/>
              </w:rPr>
              <w:drawing>
                <wp:inline distT="0" distB="0" distL="0" distR="0" wp14:anchorId="0095D49C" wp14:editId="6A8C6AA8">
                  <wp:extent cx="6880747" cy="5925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5566" cy="5929937"/>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B7244E"/>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B7244E"/>
        </w:tc>
        <w:tc>
          <w:tcPr>
            <w:tcW w:w="2083" w:type="pct"/>
            <w:shd w:val="clear" w:color="auto" w:fill="000000" w:themeFill="text1"/>
          </w:tcPr>
          <w:p w14:paraId="28616044" w14:textId="77777777" w:rsidR="00C3569F" w:rsidRPr="00A00E8F" w:rsidRDefault="00C3569F" w:rsidP="00B7244E"/>
        </w:tc>
        <w:tc>
          <w:tcPr>
            <w:tcW w:w="416" w:type="pct"/>
            <w:vMerge w:val="restart"/>
            <w:shd w:val="clear" w:color="auto" w:fill="000000" w:themeFill="text1"/>
          </w:tcPr>
          <w:p w14:paraId="3AB6E154" w14:textId="3F4014B5" w:rsidR="00C3569F" w:rsidRDefault="00C3569F" w:rsidP="00B7244E"/>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B7244E"/>
        </w:tc>
        <w:tc>
          <w:tcPr>
            <w:tcW w:w="4459" w:type="pct"/>
            <w:gridSpan w:val="2"/>
            <w:shd w:val="clear" w:color="auto" w:fill="000000" w:themeFill="text1"/>
          </w:tcPr>
          <w:p w14:paraId="21E2DF60" w14:textId="17F402DD" w:rsidR="00C3569F" w:rsidRPr="00C3569F" w:rsidRDefault="00751778" w:rsidP="00B7244E">
            <w:pPr>
              <w:pStyle w:val="Title"/>
            </w:pPr>
            <w:r>
              <w:t>Global food prices</w:t>
            </w:r>
          </w:p>
          <w:p w14:paraId="2DC4FD81" w14:textId="4AB3F52C" w:rsidR="00C3569F" w:rsidRDefault="00751778" w:rsidP="00391728">
            <w:pPr>
              <w:pStyle w:val="Subtitle"/>
            </w:pPr>
            <w:r>
              <w:t>impact analysis on population and GDP</w:t>
            </w:r>
          </w:p>
          <w:p w14:paraId="6EC25176" w14:textId="540916F9" w:rsidR="00171075" w:rsidRPr="00171075" w:rsidRDefault="00171075" w:rsidP="00171075">
            <w:pPr>
              <w:rPr>
                <w:color w:val="FFFFFF" w:themeColor="background1"/>
                <w:sz w:val="18"/>
                <w:szCs w:val="20"/>
              </w:rPr>
            </w:pPr>
            <w:r w:rsidRPr="00171075">
              <w:rPr>
                <w:color w:val="FFFFFF" w:themeColor="background1"/>
                <w:sz w:val="18"/>
                <w:szCs w:val="20"/>
              </w:rPr>
              <w:t xml:space="preserve">Group Assignment – Data Science </w:t>
            </w:r>
            <w:r w:rsidR="00751778">
              <w:rPr>
                <w:color w:val="FFFFFF" w:themeColor="background1"/>
                <w:sz w:val="18"/>
                <w:szCs w:val="20"/>
              </w:rPr>
              <w:t>2</w:t>
            </w:r>
            <w:r w:rsidRPr="00171075">
              <w:rPr>
                <w:color w:val="FFFFFF" w:themeColor="background1"/>
                <w:sz w:val="18"/>
                <w:szCs w:val="20"/>
              </w:rPr>
              <w:t xml:space="preserve"> – </w:t>
            </w:r>
            <w:r w:rsidR="00751778">
              <w:rPr>
                <w:color w:val="FFFFFF" w:themeColor="background1"/>
                <w:sz w:val="18"/>
                <w:szCs w:val="20"/>
              </w:rPr>
              <w:t>Introduction to Statistics</w:t>
            </w:r>
          </w:p>
          <w:p w14:paraId="53F4BB4D" w14:textId="421AA1D8" w:rsidR="00171075" w:rsidRPr="00171075" w:rsidRDefault="00171075" w:rsidP="00171075"/>
          <w:p w14:paraId="17A03CCB" w14:textId="0509AB75" w:rsidR="00171075" w:rsidRPr="00171075" w:rsidRDefault="00171075" w:rsidP="00171075"/>
        </w:tc>
        <w:tc>
          <w:tcPr>
            <w:tcW w:w="416" w:type="pct"/>
            <w:vMerge/>
            <w:shd w:val="clear" w:color="auto" w:fill="000000" w:themeFill="text1"/>
          </w:tcPr>
          <w:p w14:paraId="79490631" w14:textId="77777777" w:rsidR="00C3569F" w:rsidRDefault="00C3569F" w:rsidP="00B7244E"/>
        </w:tc>
      </w:tr>
      <w:tr w:rsidR="00A238BB" w14:paraId="7AB3A5B9" w14:textId="77777777" w:rsidTr="00A238BB">
        <w:trPr>
          <w:trHeight w:val="1854"/>
        </w:trPr>
        <w:tc>
          <w:tcPr>
            <w:tcW w:w="125" w:type="pct"/>
            <w:shd w:val="clear" w:color="auto" w:fill="000000" w:themeFill="text1"/>
          </w:tcPr>
          <w:p w14:paraId="55B99D4D" w14:textId="77777777" w:rsidR="00A238BB" w:rsidRDefault="00A238BB" w:rsidP="00B7244E"/>
        </w:tc>
        <w:tc>
          <w:tcPr>
            <w:tcW w:w="4459" w:type="pct"/>
            <w:gridSpan w:val="2"/>
            <w:shd w:val="clear" w:color="auto" w:fill="000000" w:themeFill="text1"/>
          </w:tcPr>
          <w:p w14:paraId="5FC464AB" w14:textId="0B54E19C" w:rsidR="00A238BB" w:rsidRDefault="00A238BB" w:rsidP="00B7244E">
            <w:pPr>
              <w:pStyle w:val="Title"/>
              <w:rPr>
                <w:sz w:val="24"/>
                <w:szCs w:val="24"/>
              </w:rPr>
            </w:pPr>
            <w:r>
              <w:rPr>
                <w:sz w:val="24"/>
                <w:szCs w:val="24"/>
              </w:rPr>
              <w:t xml:space="preserve">Presented by - </w:t>
            </w:r>
            <w:r w:rsidRPr="00A238BB">
              <w:rPr>
                <w:sz w:val="24"/>
                <w:szCs w:val="24"/>
              </w:rPr>
              <w:t xml:space="preserve">Group </w:t>
            </w:r>
            <w:r w:rsidR="00751778">
              <w:rPr>
                <w:sz w:val="24"/>
                <w:szCs w:val="24"/>
              </w:rPr>
              <w:t>2</w:t>
            </w:r>
          </w:p>
          <w:p w14:paraId="24EDA086" w14:textId="48A82FE1" w:rsidR="00A238BB" w:rsidRPr="00751778" w:rsidRDefault="00751778" w:rsidP="00A238BB">
            <w:pPr>
              <w:rPr>
                <w:sz w:val="20"/>
                <w:szCs w:val="22"/>
              </w:rPr>
            </w:pPr>
            <w:proofErr w:type="spellStart"/>
            <w:r w:rsidRPr="00751778">
              <w:rPr>
                <w:sz w:val="20"/>
                <w:szCs w:val="22"/>
              </w:rPr>
              <w:t>Jobbin</w:t>
            </w:r>
            <w:proofErr w:type="spellEnd"/>
            <w:r w:rsidRPr="00751778">
              <w:rPr>
                <w:sz w:val="20"/>
                <w:szCs w:val="22"/>
              </w:rPr>
              <w:t xml:space="preserve"> Samuel</w:t>
            </w:r>
          </w:p>
          <w:p w14:paraId="4B340707" w14:textId="5751A12B" w:rsidR="00A238BB" w:rsidRPr="00751778" w:rsidRDefault="00751778" w:rsidP="00A238BB">
            <w:pPr>
              <w:rPr>
                <w:sz w:val="20"/>
                <w:szCs w:val="22"/>
              </w:rPr>
            </w:pPr>
            <w:r w:rsidRPr="00751778">
              <w:rPr>
                <w:sz w:val="20"/>
                <w:szCs w:val="22"/>
              </w:rPr>
              <w:t>Ricky Lam</w:t>
            </w:r>
          </w:p>
          <w:p w14:paraId="25FE62EC" w14:textId="488B9E27" w:rsidR="00A238BB" w:rsidRPr="00751778" w:rsidRDefault="00751778" w:rsidP="00A238BB">
            <w:pPr>
              <w:rPr>
                <w:sz w:val="20"/>
                <w:szCs w:val="22"/>
              </w:rPr>
            </w:pPr>
            <w:r w:rsidRPr="00751778">
              <w:rPr>
                <w:sz w:val="20"/>
                <w:szCs w:val="22"/>
              </w:rPr>
              <w:t xml:space="preserve">Maxim </w:t>
            </w:r>
            <w:proofErr w:type="spellStart"/>
            <w:r w:rsidRPr="00751778">
              <w:rPr>
                <w:sz w:val="20"/>
                <w:szCs w:val="22"/>
              </w:rPr>
              <w:t>Smetin</w:t>
            </w:r>
            <w:proofErr w:type="spellEnd"/>
          </w:p>
          <w:p w14:paraId="34A680F8" w14:textId="77777777" w:rsidR="00751778" w:rsidRDefault="00A238BB" w:rsidP="00A238BB">
            <w:pPr>
              <w:rPr>
                <w:sz w:val="20"/>
                <w:szCs w:val="22"/>
              </w:rPr>
            </w:pPr>
            <w:r w:rsidRPr="00751778">
              <w:rPr>
                <w:sz w:val="20"/>
                <w:szCs w:val="22"/>
              </w:rPr>
              <w:t>Ramila Mudarth</w:t>
            </w:r>
          </w:p>
          <w:p w14:paraId="4E7AEB16" w14:textId="77777777" w:rsidR="00751778" w:rsidRDefault="00751778" w:rsidP="00A238BB">
            <w:pPr>
              <w:rPr>
                <w:sz w:val="20"/>
                <w:szCs w:val="22"/>
              </w:rPr>
            </w:pPr>
            <w:r>
              <w:rPr>
                <w:sz w:val="20"/>
                <w:szCs w:val="22"/>
              </w:rPr>
              <w:t xml:space="preserve">Avery </w:t>
            </w:r>
            <w:proofErr w:type="spellStart"/>
            <w:r>
              <w:rPr>
                <w:sz w:val="20"/>
                <w:szCs w:val="22"/>
              </w:rPr>
              <w:t>Lizhong</w:t>
            </w:r>
            <w:proofErr w:type="spellEnd"/>
            <w:r>
              <w:rPr>
                <w:sz w:val="20"/>
                <w:szCs w:val="22"/>
              </w:rPr>
              <w:t xml:space="preserve"> Wang</w:t>
            </w:r>
            <w:bookmarkStart w:id="0" w:name="_GoBack"/>
            <w:bookmarkEnd w:id="0"/>
          </w:p>
          <w:p w14:paraId="4CD47EF2" w14:textId="6D32DDED" w:rsidR="00A238BB" w:rsidRPr="00A238BB" w:rsidRDefault="00751778" w:rsidP="00A238BB">
            <w:r>
              <w:rPr>
                <w:sz w:val="20"/>
                <w:szCs w:val="22"/>
              </w:rPr>
              <w:t xml:space="preserve">James </w:t>
            </w:r>
            <w:proofErr w:type="spellStart"/>
            <w:r>
              <w:rPr>
                <w:sz w:val="20"/>
                <w:szCs w:val="22"/>
              </w:rPr>
              <w:t>Lising</w:t>
            </w:r>
            <w:proofErr w:type="spellEnd"/>
            <w:r w:rsidR="00A238BB" w:rsidRPr="00751778">
              <w:rPr>
                <w:sz w:val="20"/>
                <w:szCs w:val="22"/>
              </w:rPr>
              <w:br/>
            </w:r>
          </w:p>
        </w:tc>
        <w:tc>
          <w:tcPr>
            <w:tcW w:w="416" w:type="pct"/>
            <w:shd w:val="clear" w:color="auto" w:fill="000000" w:themeFill="text1"/>
          </w:tcPr>
          <w:p w14:paraId="0F16D9F1" w14:textId="6A15ACFF" w:rsidR="00A238BB" w:rsidRDefault="00A238BB" w:rsidP="00B7244E"/>
        </w:tc>
      </w:tr>
    </w:tbl>
    <w:p w14:paraId="3E989B25" w14:textId="10FEA714" w:rsidR="00FB0D51" w:rsidRDefault="00FB0D51" w:rsidP="00B31ADB"/>
    <w:p w14:paraId="145C59C6" w14:textId="306FDAFC" w:rsidR="00FB0D51" w:rsidRDefault="00FB0D51"/>
    <w:sdt>
      <w:sdtPr>
        <w:rPr>
          <w:rFonts w:asciiTheme="minorHAnsi" w:eastAsiaTheme="minorHAnsi" w:hAnsiTheme="minorHAnsi" w:cstheme="minorBidi"/>
          <w:color w:val="auto"/>
          <w:sz w:val="24"/>
          <w:szCs w:val="28"/>
        </w:rPr>
        <w:id w:val="878748449"/>
        <w:docPartObj>
          <w:docPartGallery w:val="Table of Contents"/>
          <w:docPartUnique/>
        </w:docPartObj>
      </w:sdtPr>
      <w:sdtEndPr>
        <w:rPr>
          <w:b/>
          <w:bCs/>
          <w:noProof/>
        </w:rPr>
      </w:sdtEndPr>
      <w:sdtContent>
        <w:p w14:paraId="70EFF30E" w14:textId="77777777" w:rsidR="00762226" w:rsidRDefault="00762226" w:rsidP="003B48AC">
          <w:pPr>
            <w:pStyle w:val="TOCHeading"/>
            <w:jc w:val="center"/>
            <w:rPr>
              <w:rFonts w:asciiTheme="minorHAnsi" w:eastAsiaTheme="minorHAnsi" w:hAnsiTheme="minorHAnsi" w:cstheme="minorBidi"/>
              <w:color w:val="auto"/>
              <w:sz w:val="24"/>
              <w:szCs w:val="28"/>
            </w:rPr>
          </w:pPr>
        </w:p>
        <w:p w14:paraId="4B6D5BC5" w14:textId="77777777" w:rsidR="00762226" w:rsidRDefault="00762226">
          <w:r>
            <w:br w:type="page"/>
          </w:r>
        </w:p>
        <w:p w14:paraId="07EDD23C" w14:textId="404C5533" w:rsidR="003B48AC" w:rsidRDefault="003B48AC" w:rsidP="003B48AC">
          <w:pPr>
            <w:pStyle w:val="TOCHeading"/>
            <w:jc w:val="center"/>
          </w:pPr>
          <w:r>
            <w:lastRenderedPageBreak/>
            <w:t>Table of Contents</w:t>
          </w:r>
        </w:p>
        <w:p w14:paraId="5B38A441" w14:textId="3E552BB4" w:rsidR="000D437A" w:rsidRDefault="003B48AC">
          <w:pPr>
            <w:pStyle w:val="TOC1"/>
            <w:tabs>
              <w:tab w:val="right" w:leader="dot" w:pos="10790"/>
            </w:tabs>
            <w:rPr>
              <w:rFonts w:eastAsiaTheme="minorEastAsia"/>
              <w:noProof/>
              <w:sz w:val="22"/>
              <w:szCs w:val="22"/>
            </w:rPr>
          </w:pPr>
          <w:r>
            <w:fldChar w:fldCharType="begin"/>
          </w:r>
          <w:r>
            <w:instrText xml:space="preserve"> TOC \o "1-3" \h \z \u </w:instrText>
          </w:r>
          <w:r>
            <w:fldChar w:fldCharType="separate"/>
          </w:r>
          <w:hyperlink w:anchor="_Toc78613494" w:history="1">
            <w:r w:rsidR="000D437A">
              <w:rPr>
                <w:rStyle w:val="Hyperlink"/>
                <w:noProof/>
              </w:rPr>
              <w:t>Introduction</w:t>
            </w:r>
            <w:r w:rsidR="000D437A">
              <w:rPr>
                <w:noProof/>
                <w:webHidden/>
              </w:rPr>
              <w:tab/>
            </w:r>
            <w:r w:rsidR="000D437A">
              <w:rPr>
                <w:noProof/>
                <w:webHidden/>
              </w:rPr>
              <w:fldChar w:fldCharType="begin"/>
            </w:r>
            <w:r w:rsidR="000D437A">
              <w:rPr>
                <w:noProof/>
                <w:webHidden/>
              </w:rPr>
              <w:instrText xml:space="preserve"> PAGEREF _Toc78613494 \h </w:instrText>
            </w:r>
            <w:r w:rsidR="000D437A">
              <w:rPr>
                <w:noProof/>
                <w:webHidden/>
              </w:rPr>
            </w:r>
            <w:r w:rsidR="000D437A">
              <w:rPr>
                <w:noProof/>
                <w:webHidden/>
              </w:rPr>
              <w:fldChar w:fldCharType="separate"/>
            </w:r>
            <w:r w:rsidR="00EE5467">
              <w:rPr>
                <w:noProof/>
                <w:webHidden/>
              </w:rPr>
              <w:t>1</w:t>
            </w:r>
            <w:r w:rsidR="000D437A">
              <w:rPr>
                <w:noProof/>
                <w:webHidden/>
              </w:rPr>
              <w:fldChar w:fldCharType="end"/>
            </w:r>
          </w:hyperlink>
        </w:p>
        <w:p w14:paraId="27022BAE" w14:textId="2A0ED21D" w:rsidR="000D437A" w:rsidRDefault="008B7BB8">
          <w:pPr>
            <w:pStyle w:val="TOC1"/>
            <w:tabs>
              <w:tab w:val="right" w:leader="dot" w:pos="10790"/>
            </w:tabs>
            <w:rPr>
              <w:rFonts w:eastAsiaTheme="minorEastAsia"/>
              <w:noProof/>
              <w:sz w:val="22"/>
              <w:szCs w:val="22"/>
            </w:rPr>
          </w:pPr>
          <w:hyperlink w:anchor="_Toc78613495" w:history="1">
            <w:r w:rsidR="000D437A">
              <w:rPr>
                <w:rStyle w:val="Hyperlink"/>
                <w:noProof/>
              </w:rPr>
              <w:t>D</w:t>
            </w:r>
            <w:r w:rsidR="000D437A" w:rsidRPr="001C5FB5">
              <w:rPr>
                <w:rStyle w:val="Hyperlink"/>
                <w:noProof/>
              </w:rPr>
              <w:t xml:space="preserve">ata </w:t>
            </w:r>
            <w:r w:rsidR="000D437A">
              <w:rPr>
                <w:rStyle w:val="Hyperlink"/>
                <w:noProof/>
              </w:rPr>
              <w:t>P</w:t>
            </w:r>
            <w:r w:rsidR="000D437A" w:rsidRPr="001C5FB5">
              <w:rPr>
                <w:rStyle w:val="Hyperlink"/>
                <w:noProof/>
              </w:rPr>
              <w:t>reparation</w:t>
            </w:r>
            <w:r w:rsidR="000D437A">
              <w:rPr>
                <w:noProof/>
                <w:webHidden/>
              </w:rPr>
              <w:tab/>
            </w:r>
            <w:r w:rsidR="000D437A">
              <w:rPr>
                <w:noProof/>
                <w:webHidden/>
              </w:rPr>
              <w:fldChar w:fldCharType="begin"/>
            </w:r>
            <w:r w:rsidR="000D437A">
              <w:rPr>
                <w:noProof/>
                <w:webHidden/>
              </w:rPr>
              <w:instrText xml:space="preserve"> PAGEREF _Toc78613495 \h </w:instrText>
            </w:r>
            <w:r w:rsidR="000D437A">
              <w:rPr>
                <w:noProof/>
                <w:webHidden/>
              </w:rPr>
            </w:r>
            <w:r w:rsidR="000D437A">
              <w:rPr>
                <w:noProof/>
                <w:webHidden/>
              </w:rPr>
              <w:fldChar w:fldCharType="separate"/>
            </w:r>
            <w:r w:rsidR="00EE5467">
              <w:rPr>
                <w:noProof/>
                <w:webHidden/>
              </w:rPr>
              <w:t>1</w:t>
            </w:r>
            <w:r w:rsidR="000D437A">
              <w:rPr>
                <w:noProof/>
                <w:webHidden/>
              </w:rPr>
              <w:fldChar w:fldCharType="end"/>
            </w:r>
          </w:hyperlink>
        </w:p>
        <w:p w14:paraId="1952726D" w14:textId="204E3940" w:rsidR="000D437A" w:rsidRDefault="008B7BB8">
          <w:pPr>
            <w:pStyle w:val="TOC3"/>
            <w:tabs>
              <w:tab w:val="right" w:leader="dot" w:pos="10790"/>
            </w:tabs>
            <w:rPr>
              <w:rFonts w:cstheme="minorBidi"/>
              <w:noProof/>
            </w:rPr>
          </w:pPr>
          <w:hyperlink w:anchor="_Toc78613496" w:history="1">
            <w:r w:rsidR="000D437A" w:rsidRPr="001C5FB5">
              <w:rPr>
                <w:rStyle w:val="Hyperlink"/>
                <w:noProof/>
              </w:rPr>
              <w:t>Air Quality Data Set</w:t>
            </w:r>
            <w:r w:rsidR="000D437A">
              <w:rPr>
                <w:noProof/>
                <w:webHidden/>
              </w:rPr>
              <w:tab/>
            </w:r>
            <w:r w:rsidR="000D437A">
              <w:rPr>
                <w:noProof/>
                <w:webHidden/>
              </w:rPr>
              <w:fldChar w:fldCharType="begin"/>
            </w:r>
            <w:r w:rsidR="000D437A">
              <w:rPr>
                <w:noProof/>
                <w:webHidden/>
              </w:rPr>
              <w:instrText xml:space="preserve"> PAGEREF _Toc78613496 \h </w:instrText>
            </w:r>
            <w:r w:rsidR="000D437A">
              <w:rPr>
                <w:noProof/>
                <w:webHidden/>
              </w:rPr>
            </w:r>
            <w:r w:rsidR="000D437A">
              <w:rPr>
                <w:noProof/>
                <w:webHidden/>
              </w:rPr>
              <w:fldChar w:fldCharType="separate"/>
            </w:r>
            <w:r w:rsidR="00EE5467">
              <w:rPr>
                <w:noProof/>
                <w:webHidden/>
              </w:rPr>
              <w:t>2</w:t>
            </w:r>
            <w:r w:rsidR="000D437A">
              <w:rPr>
                <w:noProof/>
                <w:webHidden/>
              </w:rPr>
              <w:fldChar w:fldCharType="end"/>
            </w:r>
          </w:hyperlink>
        </w:p>
        <w:p w14:paraId="0AFC8CA1" w14:textId="68A5D2BF" w:rsidR="000D437A" w:rsidRDefault="008B7BB8">
          <w:pPr>
            <w:pStyle w:val="TOC3"/>
            <w:tabs>
              <w:tab w:val="right" w:leader="dot" w:pos="10790"/>
            </w:tabs>
            <w:rPr>
              <w:rFonts w:cstheme="minorBidi"/>
              <w:noProof/>
            </w:rPr>
          </w:pPr>
          <w:hyperlink w:anchor="_Toc78613497" w:history="1">
            <w:r w:rsidR="000D437A" w:rsidRPr="001C5FB5">
              <w:rPr>
                <w:rStyle w:val="Hyperlink"/>
                <w:noProof/>
              </w:rPr>
              <w:t>Geoid and County Data Set</w:t>
            </w:r>
            <w:r w:rsidR="000D437A">
              <w:rPr>
                <w:noProof/>
                <w:webHidden/>
              </w:rPr>
              <w:tab/>
            </w:r>
            <w:r w:rsidR="000D437A">
              <w:rPr>
                <w:noProof/>
                <w:webHidden/>
              </w:rPr>
              <w:fldChar w:fldCharType="begin"/>
            </w:r>
            <w:r w:rsidR="000D437A">
              <w:rPr>
                <w:noProof/>
                <w:webHidden/>
              </w:rPr>
              <w:instrText xml:space="preserve"> PAGEREF _Toc78613497 \h </w:instrText>
            </w:r>
            <w:r w:rsidR="000D437A">
              <w:rPr>
                <w:noProof/>
                <w:webHidden/>
              </w:rPr>
            </w:r>
            <w:r w:rsidR="000D437A">
              <w:rPr>
                <w:noProof/>
                <w:webHidden/>
              </w:rPr>
              <w:fldChar w:fldCharType="separate"/>
            </w:r>
            <w:r w:rsidR="00EE5467">
              <w:rPr>
                <w:noProof/>
                <w:webHidden/>
              </w:rPr>
              <w:t>3</w:t>
            </w:r>
            <w:r w:rsidR="000D437A">
              <w:rPr>
                <w:noProof/>
                <w:webHidden/>
              </w:rPr>
              <w:fldChar w:fldCharType="end"/>
            </w:r>
          </w:hyperlink>
        </w:p>
        <w:p w14:paraId="15ABA57A" w14:textId="664F8E9E" w:rsidR="000D437A" w:rsidRDefault="008B7BB8">
          <w:pPr>
            <w:pStyle w:val="TOC3"/>
            <w:tabs>
              <w:tab w:val="right" w:leader="dot" w:pos="10790"/>
            </w:tabs>
            <w:rPr>
              <w:rFonts w:cstheme="minorBidi"/>
              <w:noProof/>
            </w:rPr>
          </w:pPr>
          <w:hyperlink w:anchor="_Toc78613498" w:history="1">
            <w:r w:rsidR="000D437A" w:rsidRPr="001C5FB5">
              <w:rPr>
                <w:rStyle w:val="Hyperlink"/>
                <w:noProof/>
              </w:rPr>
              <w:t>US Mobility Data Set</w:t>
            </w:r>
            <w:r w:rsidR="000D437A">
              <w:rPr>
                <w:noProof/>
                <w:webHidden/>
              </w:rPr>
              <w:tab/>
            </w:r>
            <w:r w:rsidR="000D437A">
              <w:rPr>
                <w:noProof/>
                <w:webHidden/>
              </w:rPr>
              <w:fldChar w:fldCharType="begin"/>
            </w:r>
            <w:r w:rsidR="000D437A">
              <w:rPr>
                <w:noProof/>
                <w:webHidden/>
              </w:rPr>
              <w:instrText xml:space="preserve"> PAGEREF _Toc78613498 \h </w:instrText>
            </w:r>
            <w:r w:rsidR="000D437A">
              <w:rPr>
                <w:noProof/>
                <w:webHidden/>
              </w:rPr>
            </w:r>
            <w:r w:rsidR="000D437A">
              <w:rPr>
                <w:noProof/>
                <w:webHidden/>
              </w:rPr>
              <w:fldChar w:fldCharType="separate"/>
            </w:r>
            <w:r w:rsidR="00EE5467">
              <w:rPr>
                <w:noProof/>
                <w:webHidden/>
              </w:rPr>
              <w:t>3</w:t>
            </w:r>
            <w:r w:rsidR="000D437A">
              <w:rPr>
                <w:noProof/>
                <w:webHidden/>
              </w:rPr>
              <w:fldChar w:fldCharType="end"/>
            </w:r>
          </w:hyperlink>
        </w:p>
        <w:p w14:paraId="74F7FA81" w14:textId="6A014D2B" w:rsidR="000D437A" w:rsidRDefault="008B7BB8">
          <w:pPr>
            <w:pStyle w:val="TOC3"/>
            <w:tabs>
              <w:tab w:val="right" w:leader="dot" w:pos="10790"/>
            </w:tabs>
            <w:rPr>
              <w:rFonts w:cstheme="minorBidi"/>
              <w:noProof/>
            </w:rPr>
          </w:pPr>
          <w:hyperlink w:anchor="_Toc78613499" w:history="1">
            <w:r w:rsidR="000D437A" w:rsidRPr="001C5FB5">
              <w:rPr>
                <w:rStyle w:val="Hyperlink"/>
                <w:noProof/>
              </w:rPr>
              <w:t>Population per County Data Set</w:t>
            </w:r>
            <w:r w:rsidR="000D437A">
              <w:rPr>
                <w:noProof/>
                <w:webHidden/>
              </w:rPr>
              <w:tab/>
            </w:r>
            <w:r w:rsidR="000D437A">
              <w:rPr>
                <w:noProof/>
                <w:webHidden/>
              </w:rPr>
              <w:fldChar w:fldCharType="begin"/>
            </w:r>
            <w:r w:rsidR="000D437A">
              <w:rPr>
                <w:noProof/>
                <w:webHidden/>
              </w:rPr>
              <w:instrText xml:space="preserve"> PAGEREF _Toc78613499 \h </w:instrText>
            </w:r>
            <w:r w:rsidR="000D437A">
              <w:rPr>
                <w:noProof/>
                <w:webHidden/>
              </w:rPr>
            </w:r>
            <w:r w:rsidR="000D437A">
              <w:rPr>
                <w:noProof/>
                <w:webHidden/>
              </w:rPr>
              <w:fldChar w:fldCharType="separate"/>
            </w:r>
            <w:r w:rsidR="00EE5467">
              <w:rPr>
                <w:noProof/>
                <w:webHidden/>
              </w:rPr>
              <w:t>3</w:t>
            </w:r>
            <w:r w:rsidR="000D437A">
              <w:rPr>
                <w:noProof/>
                <w:webHidden/>
              </w:rPr>
              <w:fldChar w:fldCharType="end"/>
            </w:r>
          </w:hyperlink>
        </w:p>
        <w:p w14:paraId="6852281D" w14:textId="765FC3A7" w:rsidR="000D437A" w:rsidRDefault="008B7BB8">
          <w:pPr>
            <w:pStyle w:val="TOC1"/>
            <w:tabs>
              <w:tab w:val="right" w:leader="dot" w:pos="10790"/>
            </w:tabs>
            <w:rPr>
              <w:rFonts w:eastAsiaTheme="minorEastAsia"/>
              <w:noProof/>
              <w:sz w:val="22"/>
              <w:szCs w:val="22"/>
            </w:rPr>
          </w:pPr>
          <w:hyperlink w:anchor="_Toc78613500" w:history="1">
            <w:r w:rsidR="000D437A" w:rsidRPr="001C5FB5">
              <w:rPr>
                <w:rStyle w:val="Hyperlink"/>
                <w:noProof/>
              </w:rPr>
              <w:t>Feature Engineering</w:t>
            </w:r>
            <w:r w:rsidR="000D437A">
              <w:rPr>
                <w:noProof/>
                <w:webHidden/>
              </w:rPr>
              <w:tab/>
            </w:r>
            <w:r w:rsidR="000D437A">
              <w:rPr>
                <w:noProof/>
                <w:webHidden/>
              </w:rPr>
              <w:fldChar w:fldCharType="begin"/>
            </w:r>
            <w:r w:rsidR="000D437A">
              <w:rPr>
                <w:noProof/>
                <w:webHidden/>
              </w:rPr>
              <w:instrText xml:space="preserve"> PAGEREF _Toc78613500 \h </w:instrText>
            </w:r>
            <w:r w:rsidR="000D437A">
              <w:rPr>
                <w:noProof/>
                <w:webHidden/>
              </w:rPr>
            </w:r>
            <w:r w:rsidR="000D437A">
              <w:rPr>
                <w:noProof/>
                <w:webHidden/>
              </w:rPr>
              <w:fldChar w:fldCharType="separate"/>
            </w:r>
            <w:r w:rsidR="00EE5467">
              <w:rPr>
                <w:noProof/>
                <w:webHidden/>
              </w:rPr>
              <w:t>4</w:t>
            </w:r>
            <w:r w:rsidR="000D437A">
              <w:rPr>
                <w:noProof/>
                <w:webHidden/>
              </w:rPr>
              <w:fldChar w:fldCharType="end"/>
            </w:r>
          </w:hyperlink>
        </w:p>
        <w:p w14:paraId="32D9C71D" w14:textId="3A7D2EA0" w:rsidR="000D437A" w:rsidRDefault="008B7BB8">
          <w:pPr>
            <w:pStyle w:val="TOC1"/>
            <w:tabs>
              <w:tab w:val="right" w:leader="dot" w:pos="10790"/>
            </w:tabs>
            <w:rPr>
              <w:rFonts w:eastAsiaTheme="minorEastAsia"/>
              <w:noProof/>
              <w:sz w:val="22"/>
              <w:szCs w:val="22"/>
            </w:rPr>
          </w:pPr>
          <w:hyperlink w:anchor="_Toc78613501" w:history="1">
            <w:r w:rsidR="000D437A">
              <w:rPr>
                <w:rStyle w:val="Hyperlink"/>
                <w:noProof/>
              </w:rPr>
              <w:t>P</w:t>
            </w:r>
            <w:r w:rsidR="000D437A" w:rsidRPr="001C5FB5">
              <w:rPr>
                <w:rStyle w:val="Hyperlink"/>
                <w:noProof/>
              </w:rPr>
              <w:t xml:space="preserve">ollutants - </w:t>
            </w:r>
            <w:r w:rsidR="000D437A">
              <w:rPr>
                <w:rStyle w:val="Hyperlink"/>
                <w:noProof/>
              </w:rPr>
              <w:t>AQI</w:t>
            </w:r>
            <w:r w:rsidR="000D437A" w:rsidRPr="001C5FB5">
              <w:rPr>
                <w:rStyle w:val="Hyperlink"/>
                <w:noProof/>
              </w:rPr>
              <w:t xml:space="preserve"> </w:t>
            </w:r>
            <w:r w:rsidR="000D437A">
              <w:rPr>
                <w:rStyle w:val="Hyperlink"/>
                <w:noProof/>
              </w:rPr>
              <w:t>A</w:t>
            </w:r>
            <w:r w:rsidR="000D437A" w:rsidRPr="001C5FB5">
              <w:rPr>
                <w:rStyle w:val="Hyperlink"/>
                <w:noProof/>
              </w:rPr>
              <w:t>nalysis</w:t>
            </w:r>
            <w:r w:rsidR="000D437A">
              <w:rPr>
                <w:noProof/>
                <w:webHidden/>
              </w:rPr>
              <w:tab/>
            </w:r>
            <w:r w:rsidR="000D437A">
              <w:rPr>
                <w:noProof/>
                <w:webHidden/>
              </w:rPr>
              <w:fldChar w:fldCharType="begin"/>
            </w:r>
            <w:r w:rsidR="000D437A">
              <w:rPr>
                <w:noProof/>
                <w:webHidden/>
              </w:rPr>
              <w:instrText xml:space="preserve"> PAGEREF _Toc78613501 \h </w:instrText>
            </w:r>
            <w:r w:rsidR="000D437A">
              <w:rPr>
                <w:noProof/>
                <w:webHidden/>
              </w:rPr>
            </w:r>
            <w:r w:rsidR="000D437A">
              <w:rPr>
                <w:noProof/>
                <w:webHidden/>
              </w:rPr>
              <w:fldChar w:fldCharType="separate"/>
            </w:r>
            <w:r w:rsidR="00EE5467">
              <w:rPr>
                <w:noProof/>
                <w:webHidden/>
              </w:rPr>
              <w:t>5</w:t>
            </w:r>
            <w:r w:rsidR="000D437A">
              <w:rPr>
                <w:noProof/>
                <w:webHidden/>
              </w:rPr>
              <w:fldChar w:fldCharType="end"/>
            </w:r>
          </w:hyperlink>
        </w:p>
        <w:p w14:paraId="67B8708F" w14:textId="18CD32C6" w:rsidR="000D437A" w:rsidRDefault="008B7BB8">
          <w:pPr>
            <w:pStyle w:val="TOC1"/>
            <w:tabs>
              <w:tab w:val="right" w:leader="dot" w:pos="10790"/>
            </w:tabs>
            <w:rPr>
              <w:rFonts w:eastAsiaTheme="minorEastAsia"/>
              <w:noProof/>
              <w:sz w:val="22"/>
              <w:szCs w:val="22"/>
            </w:rPr>
          </w:pPr>
          <w:hyperlink w:anchor="_Toc78613502" w:history="1">
            <w:r w:rsidR="000D437A">
              <w:rPr>
                <w:rStyle w:val="Hyperlink"/>
                <w:noProof/>
              </w:rPr>
              <w:t>M</w:t>
            </w:r>
            <w:r w:rsidR="000D437A" w:rsidRPr="001C5FB5">
              <w:rPr>
                <w:rStyle w:val="Hyperlink"/>
                <w:noProof/>
              </w:rPr>
              <w:t xml:space="preserve">obIlity - </w:t>
            </w:r>
            <w:r w:rsidR="000D437A">
              <w:rPr>
                <w:rStyle w:val="Hyperlink"/>
                <w:noProof/>
              </w:rPr>
              <w:t>D</w:t>
            </w:r>
            <w:r w:rsidR="000D437A" w:rsidRPr="001C5FB5">
              <w:rPr>
                <w:rStyle w:val="Hyperlink"/>
                <w:noProof/>
              </w:rPr>
              <w:t xml:space="preserve">ata </w:t>
            </w:r>
            <w:r w:rsidR="000D437A">
              <w:rPr>
                <w:rStyle w:val="Hyperlink"/>
                <w:noProof/>
              </w:rPr>
              <w:t>A</w:t>
            </w:r>
            <w:r w:rsidR="000D437A" w:rsidRPr="001C5FB5">
              <w:rPr>
                <w:rStyle w:val="Hyperlink"/>
                <w:noProof/>
              </w:rPr>
              <w:t>nalysis</w:t>
            </w:r>
            <w:r w:rsidR="000D437A">
              <w:rPr>
                <w:noProof/>
                <w:webHidden/>
              </w:rPr>
              <w:tab/>
            </w:r>
            <w:r w:rsidR="000D437A">
              <w:rPr>
                <w:noProof/>
                <w:webHidden/>
              </w:rPr>
              <w:fldChar w:fldCharType="begin"/>
            </w:r>
            <w:r w:rsidR="000D437A">
              <w:rPr>
                <w:noProof/>
                <w:webHidden/>
              </w:rPr>
              <w:instrText xml:space="preserve"> PAGEREF _Toc78613502 \h </w:instrText>
            </w:r>
            <w:r w:rsidR="000D437A">
              <w:rPr>
                <w:noProof/>
                <w:webHidden/>
              </w:rPr>
            </w:r>
            <w:r w:rsidR="000D437A">
              <w:rPr>
                <w:noProof/>
                <w:webHidden/>
              </w:rPr>
              <w:fldChar w:fldCharType="separate"/>
            </w:r>
            <w:r w:rsidR="00EE5467">
              <w:rPr>
                <w:noProof/>
                <w:webHidden/>
              </w:rPr>
              <w:t>6</w:t>
            </w:r>
            <w:r w:rsidR="000D437A">
              <w:rPr>
                <w:noProof/>
                <w:webHidden/>
              </w:rPr>
              <w:fldChar w:fldCharType="end"/>
            </w:r>
          </w:hyperlink>
        </w:p>
        <w:p w14:paraId="29C313AA" w14:textId="0C614143" w:rsidR="000D437A" w:rsidRDefault="008B7BB8">
          <w:pPr>
            <w:pStyle w:val="TOC1"/>
            <w:tabs>
              <w:tab w:val="right" w:leader="dot" w:pos="10790"/>
            </w:tabs>
            <w:rPr>
              <w:rFonts w:eastAsiaTheme="minorEastAsia"/>
              <w:noProof/>
              <w:sz w:val="22"/>
              <w:szCs w:val="22"/>
            </w:rPr>
          </w:pPr>
          <w:hyperlink w:anchor="_Toc78613503" w:history="1">
            <w:r w:rsidR="000D437A" w:rsidRPr="001C5FB5">
              <w:rPr>
                <w:rStyle w:val="Hyperlink"/>
                <w:noProof/>
              </w:rPr>
              <w:t xml:space="preserve">Pollutants and </w:t>
            </w:r>
            <w:r w:rsidR="000D437A">
              <w:rPr>
                <w:rStyle w:val="Hyperlink"/>
                <w:noProof/>
              </w:rPr>
              <w:t>S</w:t>
            </w:r>
            <w:r w:rsidR="000D437A" w:rsidRPr="001C5FB5">
              <w:rPr>
                <w:rStyle w:val="Hyperlink"/>
                <w:noProof/>
              </w:rPr>
              <w:t>tages of Lockdown</w:t>
            </w:r>
            <w:r w:rsidR="000D437A">
              <w:rPr>
                <w:noProof/>
                <w:webHidden/>
              </w:rPr>
              <w:tab/>
            </w:r>
            <w:r w:rsidR="000D437A">
              <w:rPr>
                <w:noProof/>
                <w:webHidden/>
              </w:rPr>
              <w:fldChar w:fldCharType="begin"/>
            </w:r>
            <w:r w:rsidR="000D437A">
              <w:rPr>
                <w:noProof/>
                <w:webHidden/>
              </w:rPr>
              <w:instrText xml:space="preserve"> PAGEREF _Toc78613503 \h </w:instrText>
            </w:r>
            <w:r w:rsidR="000D437A">
              <w:rPr>
                <w:noProof/>
                <w:webHidden/>
              </w:rPr>
            </w:r>
            <w:r w:rsidR="000D437A">
              <w:rPr>
                <w:noProof/>
                <w:webHidden/>
              </w:rPr>
              <w:fldChar w:fldCharType="separate"/>
            </w:r>
            <w:r w:rsidR="00EE5467">
              <w:rPr>
                <w:noProof/>
                <w:webHidden/>
              </w:rPr>
              <w:t>7</w:t>
            </w:r>
            <w:r w:rsidR="000D437A">
              <w:rPr>
                <w:noProof/>
                <w:webHidden/>
              </w:rPr>
              <w:fldChar w:fldCharType="end"/>
            </w:r>
          </w:hyperlink>
        </w:p>
        <w:p w14:paraId="3BD621F2" w14:textId="5776CE5B" w:rsidR="000D437A" w:rsidRDefault="008B7BB8">
          <w:pPr>
            <w:pStyle w:val="TOC1"/>
            <w:tabs>
              <w:tab w:val="right" w:leader="dot" w:pos="10790"/>
            </w:tabs>
            <w:rPr>
              <w:rFonts w:eastAsiaTheme="minorEastAsia"/>
              <w:noProof/>
              <w:sz w:val="22"/>
              <w:szCs w:val="22"/>
            </w:rPr>
          </w:pPr>
          <w:hyperlink w:anchor="_Toc78613504" w:history="1">
            <w:r w:rsidR="000D437A" w:rsidRPr="001C5FB5">
              <w:rPr>
                <w:rStyle w:val="Hyperlink"/>
                <w:noProof/>
              </w:rPr>
              <w:t>B</w:t>
            </w:r>
            <w:r w:rsidR="000D437A">
              <w:rPr>
                <w:rStyle w:val="Hyperlink"/>
                <w:noProof/>
              </w:rPr>
              <w:t>ox Plot</w:t>
            </w:r>
            <w:r w:rsidR="000D437A" w:rsidRPr="001C5FB5">
              <w:rPr>
                <w:rStyle w:val="Hyperlink"/>
                <w:noProof/>
              </w:rPr>
              <w:t xml:space="preserve"> Analysis - Pollutants</w:t>
            </w:r>
            <w:r w:rsidR="000D437A">
              <w:rPr>
                <w:noProof/>
                <w:webHidden/>
              </w:rPr>
              <w:tab/>
            </w:r>
            <w:r w:rsidR="000D437A">
              <w:rPr>
                <w:noProof/>
                <w:webHidden/>
              </w:rPr>
              <w:fldChar w:fldCharType="begin"/>
            </w:r>
            <w:r w:rsidR="000D437A">
              <w:rPr>
                <w:noProof/>
                <w:webHidden/>
              </w:rPr>
              <w:instrText xml:space="preserve"> PAGEREF _Toc78613504 \h </w:instrText>
            </w:r>
            <w:r w:rsidR="000D437A">
              <w:rPr>
                <w:noProof/>
                <w:webHidden/>
              </w:rPr>
            </w:r>
            <w:r w:rsidR="000D437A">
              <w:rPr>
                <w:noProof/>
                <w:webHidden/>
              </w:rPr>
              <w:fldChar w:fldCharType="separate"/>
            </w:r>
            <w:r w:rsidR="00EE5467">
              <w:rPr>
                <w:noProof/>
                <w:webHidden/>
              </w:rPr>
              <w:t>8</w:t>
            </w:r>
            <w:r w:rsidR="000D437A">
              <w:rPr>
                <w:noProof/>
                <w:webHidden/>
              </w:rPr>
              <w:fldChar w:fldCharType="end"/>
            </w:r>
          </w:hyperlink>
        </w:p>
        <w:p w14:paraId="20E11BCE" w14:textId="766BD509" w:rsidR="000D437A" w:rsidRDefault="008B7BB8">
          <w:pPr>
            <w:pStyle w:val="TOC2"/>
            <w:tabs>
              <w:tab w:val="right" w:leader="dot" w:pos="10790"/>
            </w:tabs>
            <w:rPr>
              <w:rFonts w:eastAsiaTheme="minorEastAsia"/>
              <w:noProof/>
              <w:sz w:val="22"/>
              <w:szCs w:val="22"/>
            </w:rPr>
          </w:pPr>
          <w:hyperlink w:anchor="_Toc78613505" w:history="1">
            <w:r w:rsidR="000D437A" w:rsidRPr="001C5FB5">
              <w:rPr>
                <w:rStyle w:val="Hyperlink"/>
                <w:noProof/>
              </w:rPr>
              <w:t>County vs Mobility</w:t>
            </w:r>
            <w:r w:rsidR="000D437A">
              <w:rPr>
                <w:noProof/>
                <w:webHidden/>
              </w:rPr>
              <w:tab/>
            </w:r>
            <w:r w:rsidR="000D437A">
              <w:rPr>
                <w:noProof/>
                <w:webHidden/>
              </w:rPr>
              <w:fldChar w:fldCharType="begin"/>
            </w:r>
            <w:r w:rsidR="000D437A">
              <w:rPr>
                <w:noProof/>
                <w:webHidden/>
              </w:rPr>
              <w:instrText xml:space="preserve"> PAGEREF _Toc78613505 \h </w:instrText>
            </w:r>
            <w:r w:rsidR="000D437A">
              <w:rPr>
                <w:noProof/>
                <w:webHidden/>
              </w:rPr>
            </w:r>
            <w:r w:rsidR="000D437A">
              <w:rPr>
                <w:noProof/>
                <w:webHidden/>
              </w:rPr>
              <w:fldChar w:fldCharType="separate"/>
            </w:r>
            <w:r w:rsidR="00EE5467">
              <w:rPr>
                <w:noProof/>
                <w:webHidden/>
              </w:rPr>
              <w:t>10</w:t>
            </w:r>
            <w:r w:rsidR="000D437A">
              <w:rPr>
                <w:noProof/>
                <w:webHidden/>
              </w:rPr>
              <w:fldChar w:fldCharType="end"/>
            </w:r>
          </w:hyperlink>
        </w:p>
        <w:p w14:paraId="76F46DF9" w14:textId="0F8B2755" w:rsidR="000D437A" w:rsidRDefault="008B7BB8">
          <w:pPr>
            <w:pStyle w:val="TOC1"/>
            <w:tabs>
              <w:tab w:val="right" w:leader="dot" w:pos="10790"/>
            </w:tabs>
            <w:rPr>
              <w:rFonts w:eastAsiaTheme="minorEastAsia"/>
              <w:noProof/>
              <w:sz w:val="22"/>
              <w:szCs w:val="22"/>
            </w:rPr>
          </w:pPr>
          <w:hyperlink w:anchor="_Toc78613506" w:history="1">
            <w:r w:rsidR="000D437A" w:rsidRPr="001C5FB5">
              <w:rPr>
                <w:rStyle w:val="Hyperlink"/>
                <w:noProof/>
              </w:rPr>
              <w:t>C</w:t>
            </w:r>
            <w:r w:rsidR="000D437A">
              <w:rPr>
                <w:rStyle w:val="Hyperlink"/>
                <w:noProof/>
              </w:rPr>
              <w:t>onclusion</w:t>
            </w:r>
            <w:r w:rsidR="000D437A">
              <w:rPr>
                <w:noProof/>
                <w:webHidden/>
              </w:rPr>
              <w:tab/>
            </w:r>
            <w:r w:rsidR="000D437A">
              <w:rPr>
                <w:noProof/>
                <w:webHidden/>
              </w:rPr>
              <w:fldChar w:fldCharType="begin"/>
            </w:r>
            <w:r w:rsidR="000D437A">
              <w:rPr>
                <w:noProof/>
                <w:webHidden/>
              </w:rPr>
              <w:instrText xml:space="preserve"> PAGEREF _Toc78613506 \h </w:instrText>
            </w:r>
            <w:r w:rsidR="000D437A">
              <w:rPr>
                <w:noProof/>
                <w:webHidden/>
              </w:rPr>
            </w:r>
            <w:r w:rsidR="000D437A">
              <w:rPr>
                <w:noProof/>
                <w:webHidden/>
              </w:rPr>
              <w:fldChar w:fldCharType="separate"/>
            </w:r>
            <w:r w:rsidR="00EE5467">
              <w:rPr>
                <w:noProof/>
                <w:webHidden/>
              </w:rPr>
              <w:t>12</w:t>
            </w:r>
            <w:r w:rsidR="000D437A">
              <w:rPr>
                <w:noProof/>
                <w:webHidden/>
              </w:rPr>
              <w:fldChar w:fldCharType="end"/>
            </w:r>
          </w:hyperlink>
        </w:p>
        <w:p w14:paraId="1A2BD5E2" w14:textId="43975D23" w:rsidR="000D437A" w:rsidRDefault="008B7BB8">
          <w:pPr>
            <w:pStyle w:val="TOC1"/>
            <w:tabs>
              <w:tab w:val="right" w:leader="dot" w:pos="10790"/>
            </w:tabs>
            <w:rPr>
              <w:rFonts w:eastAsiaTheme="minorEastAsia"/>
              <w:noProof/>
              <w:sz w:val="22"/>
              <w:szCs w:val="22"/>
            </w:rPr>
          </w:pPr>
          <w:hyperlink w:anchor="_Toc78613507" w:history="1">
            <w:r w:rsidR="000D437A" w:rsidRPr="001C5FB5">
              <w:rPr>
                <w:rStyle w:val="Hyperlink"/>
                <w:noProof/>
              </w:rPr>
              <w:t>Bibliography</w:t>
            </w:r>
            <w:r w:rsidR="000D437A">
              <w:rPr>
                <w:noProof/>
                <w:webHidden/>
              </w:rPr>
              <w:tab/>
            </w:r>
            <w:r w:rsidR="000D437A">
              <w:rPr>
                <w:noProof/>
                <w:webHidden/>
              </w:rPr>
              <w:fldChar w:fldCharType="begin"/>
            </w:r>
            <w:r w:rsidR="000D437A">
              <w:rPr>
                <w:noProof/>
                <w:webHidden/>
              </w:rPr>
              <w:instrText xml:space="preserve"> PAGEREF _Toc78613507 \h </w:instrText>
            </w:r>
            <w:r w:rsidR="000D437A">
              <w:rPr>
                <w:noProof/>
                <w:webHidden/>
              </w:rPr>
            </w:r>
            <w:r w:rsidR="000D437A">
              <w:rPr>
                <w:noProof/>
                <w:webHidden/>
              </w:rPr>
              <w:fldChar w:fldCharType="separate"/>
            </w:r>
            <w:r w:rsidR="00EE5467">
              <w:rPr>
                <w:noProof/>
                <w:webHidden/>
              </w:rPr>
              <w:t>13</w:t>
            </w:r>
            <w:r w:rsidR="000D437A">
              <w:rPr>
                <w:noProof/>
                <w:webHidden/>
              </w:rPr>
              <w:fldChar w:fldCharType="end"/>
            </w:r>
          </w:hyperlink>
        </w:p>
        <w:p w14:paraId="1EB8EC49" w14:textId="51F456B8" w:rsidR="000D437A" w:rsidRDefault="008B7BB8">
          <w:pPr>
            <w:pStyle w:val="TOC1"/>
            <w:tabs>
              <w:tab w:val="right" w:leader="dot" w:pos="10790"/>
            </w:tabs>
            <w:rPr>
              <w:rFonts w:eastAsiaTheme="minorEastAsia"/>
              <w:noProof/>
              <w:sz w:val="22"/>
              <w:szCs w:val="22"/>
            </w:rPr>
          </w:pPr>
          <w:hyperlink w:anchor="_Toc78613508" w:history="1">
            <w:r w:rsidR="000D437A" w:rsidRPr="001C5FB5">
              <w:rPr>
                <w:rStyle w:val="Hyperlink"/>
                <w:noProof/>
              </w:rPr>
              <w:t>A</w:t>
            </w:r>
            <w:r w:rsidR="000D437A">
              <w:rPr>
                <w:rStyle w:val="Hyperlink"/>
                <w:noProof/>
              </w:rPr>
              <w:t>ppendix</w:t>
            </w:r>
            <w:r w:rsidR="000D437A">
              <w:rPr>
                <w:noProof/>
                <w:webHidden/>
              </w:rPr>
              <w:tab/>
            </w:r>
            <w:r w:rsidR="000D437A">
              <w:rPr>
                <w:noProof/>
                <w:webHidden/>
              </w:rPr>
              <w:fldChar w:fldCharType="begin"/>
            </w:r>
            <w:r w:rsidR="000D437A">
              <w:rPr>
                <w:noProof/>
                <w:webHidden/>
              </w:rPr>
              <w:instrText xml:space="preserve"> PAGEREF _Toc78613508 \h </w:instrText>
            </w:r>
            <w:r w:rsidR="000D437A">
              <w:rPr>
                <w:noProof/>
                <w:webHidden/>
              </w:rPr>
            </w:r>
            <w:r w:rsidR="000D437A">
              <w:rPr>
                <w:noProof/>
                <w:webHidden/>
              </w:rPr>
              <w:fldChar w:fldCharType="separate"/>
            </w:r>
            <w:r w:rsidR="00EE5467">
              <w:rPr>
                <w:noProof/>
                <w:webHidden/>
              </w:rPr>
              <w:t>14</w:t>
            </w:r>
            <w:r w:rsidR="000D437A">
              <w:rPr>
                <w:noProof/>
                <w:webHidden/>
              </w:rPr>
              <w:fldChar w:fldCharType="end"/>
            </w:r>
          </w:hyperlink>
        </w:p>
        <w:p w14:paraId="257EEAB3" w14:textId="729B452C" w:rsidR="00B31ADB" w:rsidRPr="00B31ADB" w:rsidRDefault="003B48AC" w:rsidP="00B31ADB">
          <w:pPr>
            <w:sectPr w:rsidR="00B31ADB" w:rsidRPr="00B31ADB" w:rsidSect="002A5BA5">
              <w:headerReference w:type="even" r:id="rId12"/>
              <w:footerReference w:type="default" r:id="rId13"/>
              <w:pgSz w:w="12240" w:h="15840" w:code="1"/>
              <w:pgMar w:top="720" w:right="720" w:bottom="720" w:left="720" w:header="289" w:footer="0" w:gutter="0"/>
              <w:cols w:space="708"/>
              <w:docGrid w:linePitch="360"/>
            </w:sectPr>
          </w:pPr>
          <w:r>
            <w:rPr>
              <w:b/>
              <w:bCs/>
              <w:noProof/>
            </w:rPr>
            <w:fldChar w:fldCharType="end"/>
          </w:r>
        </w:p>
      </w:sdtContent>
    </w:sdt>
    <w:tbl>
      <w:tblPr>
        <w:tblStyle w:val="TableGridLight"/>
        <w:tblpPr w:leftFromText="180" w:rightFromText="180" w:vertAnchor="text" w:tblpY="1"/>
        <w:tblW w:w="108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841"/>
      </w:tblGrid>
      <w:tr w:rsidR="00C3569F" w14:paraId="6BDE318C" w14:textId="77777777" w:rsidTr="00313901">
        <w:trPr>
          <w:trHeight w:val="13553"/>
        </w:trPr>
        <w:tc>
          <w:tcPr>
            <w:tcW w:w="10841" w:type="dxa"/>
          </w:tcPr>
          <w:p w14:paraId="65714F58" w14:textId="58294891" w:rsidR="00C3569F" w:rsidRPr="00C3569F" w:rsidRDefault="00FC68BA" w:rsidP="00B7244E">
            <w:pPr>
              <w:pStyle w:val="Heading1"/>
            </w:pPr>
            <w:bookmarkStart w:id="1" w:name="_Toc78613494"/>
            <w:r>
              <w:lastRenderedPageBreak/>
              <w:t>iNTRODUCTION</w:t>
            </w:r>
            <w:bookmarkEnd w:id="1"/>
          </w:p>
          <w:p w14:paraId="1257BF2E" w14:textId="77777777" w:rsidR="00762226" w:rsidRPr="00762226" w:rsidRDefault="00762226" w:rsidP="00762226">
            <w:r>
              <w:t>&lt;&lt;ENTER&gt;&gt;</w:t>
            </w:r>
          </w:p>
          <w:p w14:paraId="72D51C5D" w14:textId="58AA72E9" w:rsidR="00C14F2D" w:rsidRDefault="00DA367E" w:rsidP="00826273">
            <w:pPr>
              <w:pStyle w:val="Heading1"/>
            </w:pPr>
            <w:bookmarkStart w:id="2" w:name="_Toc78613495"/>
            <w:r>
              <w:t>data preparation</w:t>
            </w:r>
            <w:bookmarkEnd w:id="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5870"/>
            </w:tblGrid>
            <w:tr w:rsidR="00C14F2D" w14:paraId="16210168" w14:textId="77777777" w:rsidTr="00313901">
              <w:tc>
                <w:tcPr>
                  <w:tcW w:w="4765" w:type="dxa"/>
                </w:tcPr>
                <w:p w14:paraId="7DBE8DED" w14:textId="77777777" w:rsidR="00762226" w:rsidRPr="00762226" w:rsidRDefault="00762226" w:rsidP="00762226">
                  <w:pPr>
                    <w:framePr w:hSpace="180" w:wrap="around" w:vAnchor="text" w:hAnchor="text" w:y="1"/>
                  </w:pPr>
                  <w:r>
                    <w:t>&lt;&lt;ENTER&gt;&gt;</w:t>
                  </w:r>
                </w:p>
                <w:p w14:paraId="28E57A26" w14:textId="5E325BE0" w:rsidR="00762226" w:rsidRPr="00C3569F" w:rsidRDefault="00762226" w:rsidP="00762226">
                  <w:pPr>
                    <w:pStyle w:val="Heading1"/>
                    <w:framePr w:hSpace="180" w:wrap="around" w:vAnchor="text" w:hAnchor="text" w:y="1"/>
                  </w:pPr>
                  <w:r>
                    <w:t>FEATURE ENGINEERING</w:t>
                  </w:r>
                </w:p>
                <w:p w14:paraId="01B4521B" w14:textId="77777777" w:rsidR="00762226" w:rsidRPr="00762226" w:rsidRDefault="00762226" w:rsidP="00762226">
                  <w:pPr>
                    <w:framePr w:hSpace="180" w:wrap="around" w:vAnchor="text" w:hAnchor="text" w:y="1"/>
                  </w:pPr>
                  <w:r>
                    <w:t>&lt;&lt;ENTER&gt;&gt;</w:t>
                  </w:r>
                </w:p>
                <w:p w14:paraId="3C7B4EDE" w14:textId="147DBA00" w:rsidR="00762226" w:rsidRDefault="00762226" w:rsidP="00762226">
                  <w:pPr>
                    <w:pStyle w:val="Heading1"/>
                    <w:framePr w:hSpace="180" w:wrap="around" w:vAnchor="text" w:hAnchor="text" w:y="1"/>
                  </w:pPr>
                  <w:r>
                    <w:t xml:space="preserve">data </w:t>
                  </w:r>
                  <w:r>
                    <w:t>ANALYSIS</w:t>
                  </w:r>
                </w:p>
                <w:p w14:paraId="51E063F9" w14:textId="50DC99A3" w:rsidR="00762226" w:rsidRPr="00762226" w:rsidRDefault="00762226" w:rsidP="00762226">
                  <w:pPr>
                    <w:framePr w:hSpace="180" w:wrap="around" w:vAnchor="text" w:hAnchor="text" w:y="1"/>
                  </w:pPr>
                  <w:r>
                    <w:t>&lt;&lt;ENTER&gt;&gt;</w:t>
                  </w:r>
                </w:p>
                <w:p w14:paraId="2690B4E5" w14:textId="77777777" w:rsidR="00762226" w:rsidRDefault="00762226" w:rsidP="00762226">
                  <w:pPr>
                    <w:framePr w:hSpace="180" w:wrap="around" w:vAnchor="text" w:hAnchor="text" w:y="1"/>
                  </w:pPr>
                </w:p>
                <w:p w14:paraId="18788777" w14:textId="676F30A6" w:rsidR="00762226" w:rsidRDefault="00762226" w:rsidP="00762226">
                  <w:pPr>
                    <w:pStyle w:val="Heading1"/>
                  </w:pPr>
                  <w:r>
                    <w:t>HYPHOTSIS TESTING</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77"/>
                  </w:tblGrid>
                  <w:tr w:rsidR="00762226" w14:paraId="2999F673" w14:textId="77777777" w:rsidTr="002C15E2">
                    <w:tc>
                      <w:tcPr>
                        <w:tcW w:w="4765" w:type="dxa"/>
                      </w:tcPr>
                      <w:p w14:paraId="62F1A4A3" w14:textId="77777777" w:rsidR="00762226" w:rsidRPr="00762226" w:rsidRDefault="00762226" w:rsidP="00762226">
                        <w:pPr>
                          <w:framePr w:hSpace="180" w:wrap="around" w:vAnchor="text" w:hAnchor="text" w:y="1"/>
                        </w:pPr>
                        <w:r>
                          <w:t>&lt;&lt;ENTER&gt;&gt;</w:t>
                        </w:r>
                      </w:p>
                      <w:p w14:paraId="6B45FB32" w14:textId="62BE427F" w:rsidR="00762226" w:rsidRPr="00C3569F" w:rsidRDefault="00762226" w:rsidP="00762226">
                        <w:pPr>
                          <w:pStyle w:val="Heading1"/>
                          <w:framePr w:hSpace="180" w:wrap="around" w:vAnchor="text" w:hAnchor="text" w:y="1"/>
                        </w:pPr>
                        <w:r>
                          <w:t>CONCLUSION</w:t>
                        </w:r>
                      </w:p>
                      <w:p w14:paraId="76C2A246" w14:textId="77777777" w:rsidR="00762226" w:rsidRPr="00762226" w:rsidRDefault="00762226" w:rsidP="00762226">
                        <w:pPr>
                          <w:framePr w:hSpace="180" w:wrap="around" w:vAnchor="text" w:hAnchor="text" w:y="1"/>
                        </w:pPr>
                        <w:r>
                          <w:t>&lt;&lt;ENTER&gt;&gt;</w:t>
                        </w:r>
                      </w:p>
                      <w:p w14:paraId="23D8540A" w14:textId="205B5964" w:rsidR="00762226" w:rsidRDefault="00762226" w:rsidP="00762226">
                        <w:pPr>
                          <w:pStyle w:val="Heading1"/>
                          <w:framePr w:hSpace="180" w:wrap="around" w:vAnchor="text" w:hAnchor="text" w:y="1"/>
                        </w:pPr>
                        <w:r>
                          <w:t>BIBILIOGRAPHY</w:t>
                        </w:r>
                      </w:p>
                      <w:p w14:paraId="3D1CB9CE" w14:textId="77777777" w:rsidR="00762226" w:rsidRPr="00762226" w:rsidRDefault="00762226" w:rsidP="00762226">
                        <w:pPr>
                          <w:framePr w:hSpace="180" w:wrap="around" w:vAnchor="text" w:hAnchor="text" w:y="1"/>
                        </w:pPr>
                        <w:r>
                          <w:t>&lt;&lt;ENTER&gt;&gt;</w:t>
                        </w:r>
                      </w:p>
                      <w:p w14:paraId="1210FA31" w14:textId="77777777" w:rsidR="00762226" w:rsidRDefault="00762226" w:rsidP="00762226">
                        <w:pPr>
                          <w:framePr w:hSpace="180" w:wrap="around" w:vAnchor="text" w:hAnchor="text" w:y="1"/>
                        </w:pPr>
                      </w:p>
                    </w:tc>
                    <w:tc>
                      <w:tcPr>
                        <w:tcW w:w="6066" w:type="dxa"/>
                      </w:tcPr>
                      <w:p w14:paraId="305AE1EC" w14:textId="77777777" w:rsidR="00762226" w:rsidRDefault="00762226" w:rsidP="00762226">
                        <w:pPr>
                          <w:pStyle w:val="Caption"/>
                          <w:framePr w:hSpace="180" w:wrap="around" w:vAnchor="text" w:hAnchor="text" w:y="1"/>
                        </w:pPr>
                      </w:p>
                    </w:tc>
                  </w:tr>
                </w:tbl>
                <w:p w14:paraId="70503CB4" w14:textId="03E941DF" w:rsidR="00762226" w:rsidRDefault="00762226" w:rsidP="00762226">
                  <w:pPr>
                    <w:framePr w:hSpace="180" w:wrap="around" w:vAnchor="text" w:hAnchor="text" w:y="1"/>
                  </w:pPr>
                </w:p>
              </w:tc>
              <w:tc>
                <w:tcPr>
                  <w:tcW w:w="6066" w:type="dxa"/>
                </w:tcPr>
                <w:p w14:paraId="5135C059" w14:textId="25CE6E5C" w:rsidR="00C14F2D" w:rsidRDefault="00C14F2D" w:rsidP="00762226">
                  <w:pPr>
                    <w:pStyle w:val="Caption"/>
                    <w:framePr w:hSpace="180" w:wrap="around" w:vAnchor="text" w:hAnchor="text" w:y="1"/>
                  </w:pPr>
                </w:p>
              </w:tc>
            </w:tr>
          </w:tbl>
          <w:p w14:paraId="5B1C6868" w14:textId="57822298" w:rsidR="00C3012F" w:rsidRPr="00C3569F" w:rsidRDefault="00C3012F" w:rsidP="00C14F2D">
            <w:pPr>
              <w:pBdr>
                <w:top w:val="nil"/>
                <w:left w:val="nil"/>
                <w:bottom w:val="nil"/>
                <w:right w:val="nil"/>
                <w:between w:val="nil"/>
              </w:pBdr>
              <w:spacing w:after="160" w:line="259" w:lineRule="auto"/>
            </w:pPr>
          </w:p>
        </w:tc>
      </w:tr>
    </w:tbl>
    <w:p w14:paraId="72616C7A" w14:textId="77777777" w:rsidR="000749AA" w:rsidRDefault="000749AA" w:rsidP="00B7244E"/>
    <w:tbl>
      <w:tblPr>
        <w:tblW w:w="0" w:type="auto"/>
        <w:tblLayout w:type="fixed"/>
        <w:tblCellMar>
          <w:left w:w="0" w:type="dxa"/>
          <w:right w:w="0" w:type="dxa"/>
        </w:tblCellMar>
        <w:tblLook w:val="0600" w:firstRow="0" w:lastRow="0" w:firstColumn="0" w:lastColumn="0" w:noHBand="1" w:noVBand="1"/>
      </w:tblPr>
      <w:tblGrid>
        <w:gridCol w:w="10757"/>
      </w:tblGrid>
      <w:tr w:rsidR="00CD7994" w:rsidRPr="00F74F95" w14:paraId="27067E1C" w14:textId="77777777" w:rsidTr="0010650A">
        <w:trPr>
          <w:trHeight w:val="60"/>
        </w:trPr>
        <w:tc>
          <w:tcPr>
            <w:tcW w:w="10757" w:type="dxa"/>
          </w:tcPr>
          <w:p w14:paraId="2A1A8DCF" w14:textId="6B367BC9" w:rsidR="00CD7994" w:rsidRPr="00C3569F" w:rsidRDefault="002C220C" w:rsidP="0010650A">
            <w:pPr>
              <w:pStyle w:val="Heading1"/>
            </w:pPr>
            <w:r>
              <w:lastRenderedPageBreak/>
              <w:br w:type="page"/>
            </w:r>
            <w:bookmarkStart w:id="3" w:name="_Toc78613506"/>
            <w:r w:rsidR="00CD7994">
              <w:t>CONCLUSION</w:t>
            </w:r>
            <w:bookmarkEnd w:id="3"/>
            <w:r w:rsidR="00602329">
              <w:t xml:space="preserve"> </w:t>
            </w:r>
          </w:p>
          <w:p w14:paraId="57BF10B2" w14:textId="77777777" w:rsidR="00CD7994" w:rsidRPr="00F74F95" w:rsidRDefault="00CD7994" w:rsidP="0010650A"/>
          <w:p w14:paraId="5CB7CFEC" w14:textId="444AC5F1" w:rsidR="00CD7994" w:rsidRDefault="00D15582" w:rsidP="002F1BB8">
            <w:r>
              <w:t xml:space="preserve">The lockdown </w:t>
            </w:r>
            <w:r w:rsidR="00501C6B">
              <w:t>activity</w:t>
            </w:r>
            <w:r>
              <w:t xml:space="preserve"> during the onset of</w:t>
            </w:r>
            <w:r w:rsidR="00501C6B">
              <w:t xml:space="preserve"> the</w:t>
            </w:r>
            <w:r>
              <w:t xml:space="preserve"> pandemic gave us an opportunity to </w:t>
            </w:r>
            <w:r w:rsidR="00501C6B">
              <w:t>analyze the air quality</w:t>
            </w:r>
            <w:r>
              <w:t xml:space="preserve"> versus </w:t>
            </w:r>
            <w:r w:rsidR="00501C6B">
              <w:t>mobility</w:t>
            </w:r>
            <w:r>
              <w:t xml:space="preserve">. </w:t>
            </w:r>
            <w:r w:rsidR="00501C6B">
              <w:t>Through</w:t>
            </w:r>
            <w:r>
              <w:t xml:space="preserve"> the limited analysis we ran of the data </w:t>
            </w:r>
            <w:r w:rsidR="00501C6B">
              <w:t>sets in the 31 NY counties</w:t>
            </w:r>
            <w:r w:rsidR="008445DB">
              <w:t xml:space="preserve"> for a </w:t>
            </w:r>
            <w:proofErr w:type="gramStart"/>
            <w:r w:rsidR="008445DB">
              <w:t>six month</w:t>
            </w:r>
            <w:proofErr w:type="gramEnd"/>
            <w:r w:rsidR="008445DB">
              <w:t xml:space="preserve"> time period</w:t>
            </w:r>
            <w:r w:rsidR="00501C6B">
              <w:t xml:space="preserve">, </w:t>
            </w:r>
            <w:r>
              <w:t xml:space="preserve">there were many conclusions that were derived </w:t>
            </w:r>
          </w:p>
          <w:p w14:paraId="43CDA966" w14:textId="77777777" w:rsidR="00D15582" w:rsidRDefault="00D15582" w:rsidP="002F1BB8"/>
          <w:p w14:paraId="1567A31C" w14:textId="3CD6F45D" w:rsidR="00501C6B" w:rsidRDefault="00501C6B" w:rsidP="00D15582">
            <w:r>
              <w:t>Among</w:t>
            </w:r>
            <w:r w:rsidR="00D15582">
              <w:t xml:space="preserve"> the pollutants, Ozone had </w:t>
            </w:r>
            <w:r>
              <w:t>the greatest</w:t>
            </w:r>
            <w:r w:rsidR="00D15582">
              <w:t xml:space="preserve"> number of data points to have more confidence in our analysis. We observed that there was a minimal effect of </w:t>
            </w:r>
            <w:r>
              <w:t>mobility</w:t>
            </w:r>
            <w:r w:rsidR="00D15582">
              <w:t xml:space="preserve"> on the Ground Ozone concentration. Due to the </w:t>
            </w:r>
            <w:r>
              <w:t>unprecedented</w:t>
            </w:r>
            <w:r w:rsidR="00D15582">
              <w:t xml:space="preserve"> spike in Ozone after the pandemic left us with an opportunity to </w:t>
            </w:r>
            <w:r w:rsidR="008F5452">
              <w:t>investigate</w:t>
            </w:r>
            <w:r w:rsidR="00D15582">
              <w:t xml:space="preserve"> </w:t>
            </w:r>
            <w:r>
              <w:t xml:space="preserve">what could have </w:t>
            </w:r>
            <w:r w:rsidR="00966CB9">
              <w:t>possibly</w:t>
            </w:r>
            <w:r w:rsidR="004B743B">
              <w:t xml:space="preserve"> </w:t>
            </w:r>
            <w:r>
              <w:t xml:space="preserve">caused the spike. </w:t>
            </w:r>
          </w:p>
          <w:p w14:paraId="3750178E" w14:textId="63C97E71" w:rsidR="002F1BB8" w:rsidRDefault="00D15582" w:rsidP="00D15582">
            <w:r>
              <w:t xml:space="preserve"> </w:t>
            </w:r>
          </w:p>
          <w:p w14:paraId="4404AC43" w14:textId="48E23106" w:rsidR="00501C6B" w:rsidRDefault="00501C6B" w:rsidP="00D15582">
            <w:r>
              <w:t>PM2.5</w:t>
            </w:r>
            <w:r w:rsidR="00AA5E08">
              <w:t xml:space="preserve"> values</w:t>
            </w:r>
            <w:r w:rsidR="00AA5E08" w:rsidRPr="00AA5E08">
              <w:t xml:space="preserve"> </w:t>
            </w:r>
            <w:r w:rsidR="00AA5E08">
              <w:t xml:space="preserve">were </w:t>
            </w:r>
            <w:r w:rsidR="00AA5E08" w:rsidRPr="00AA5E08">
              <w:t>correlated with the reduction trend of human mobility data.</w:t>
            </w:r>
            <w:r w:rsidR="00AA5E08">
              <w:t xml:space="preserve"> </w:t>
            </w:r>
            <w:r w:rsidR="002C24BB">
              <w:t xml:space="preserve">As the </w:t>
            </w:r>
            <w:r w:rsidR="00F25FBE">
              <w:t>mobility</w:t>
            </w:r>
            <w:r w:rsidR="002C24BB">
              <w:t xml:space="preserve"> </w:t>
            </w:r>
            <w:r w:rsidR="00D541A4">
              <w:t>dropped,</w:t>
            </w:r>
            <w:r w:rsidR="002C24BB">
              <w:t xml:space="preserve"> we did see a drop in the AQI levels for this type of pollutants. After the Lockdown, there was a steady increase. </w:t>
            </w:r>
            <w:r w:rsidR="00D541A4">
              <w:t xml:space="preserve">We also noticed that </w:t>
            </w:r>
            <w:r w:rsidR="00A8231C">
              <w:t>s</w:t>
            </w:r>
            <w:r w:rsidR="00D541A4">
              <w:t xml:space="preserve">maller </w:t>
            </w:r>
            <w:r w:rsidR="00C879CC">
              <w:t>and larger counties</w:t>
            </w:r>
            <w:r w:rsidR="00966CB9">
              <w:t xml:space="preserve"> had higher drop in mobility as well as </w:t>
            </w:r>
            <w:r w:rsidR="00C879CC">
              <w:t>the</w:t>
            </w:r>
            <w:r w:rsidR="00966CB9">
              <w:t xml:space="preserve"> mean of the AQI value</w:t>
            </w:r>
            <w:r w:rsidR="00C879CC">
              <w:t xml:space="preserve"> for the pollutants.</w:t>
            </w:r>
          </w:p>
          <w:p w14:paraId="49547840" w14:textId="48960112" w:rsidR="002C24BB" w:rsidRDefault="002C24BB" w:rsidP="00D15582"/>
          <w:p w14:paraId="3DB3F6DE" w14:textId="550515FD" w:rsidR="002C24BB" w:rsidRDefault="002C24BB" w:rsidP="00D15582">
            <w:r>
              <w:t xml:space="preserve">The other pollutants did not have significant data points to </w:t>
            </w:r>
            <w:r w:rsidR="00F25FBE">
              <w:t xml:space="preserve">provide any conclusive hypothesis. </w:t>
            </w:r>
            <w:r w:rsidR="008445DB">
              <w:t xml:space="preserve">Though we did see a positive correlation with the very few data point we had available. </w:t>
            </w:r>
          </w:p>
          <w:p w14:paraId="26E66D73" w14:textId="77777777" w:rsidR="002F1BB8" w:rsidRDefault="002F1BB8" w:rsidP="002F1BB8"/>
          <w:p w14:paraId="12B082B4" w14:textId="77777777" w:rsidR="00CD7994" w:rsidRDefault="00CD7994" w:rsidP="0010650A"/>
          <w:p w14:paraId="1892F16F" w14:textId="7914011A" w:rsidR="00CD7994" w:rsidRDefault="00CD7994" w:rsidP="0010650A">
            <w:pPr>
              <w:pStyle w:val="Quote"/>
            </w:pPr>
            <w:r>
              <w:rPr>
                <w:noProof/>
                <w:lang w:val="en-AU" w:eastAsia="en-AU"/>
              </w:rPr>
              <mc:AlternateContent>
                <mc:Choice Requires="wps">
                  <w:drawing>
                    <wp:anchor distT="0" distB="0" distL="114300" distR="114300" simplePos="0" relativeHeight="251664384" behindDoc="1" locked="1" layoutInCell="1" allowOverlap="1" wp14:anchorId="3F20BBC2" wp14:editId="3230C02F">
                      <wp:simplePos x="0" y="0"/>
                      <wp:positionH relativeFrom="column">
                        <wp:posOffset>-457200</wp:posOffset>
                      </wp:positionH>
                      <wp:positionV relativeFrom="paragraph">
                        <wp:posOffset>0</wp:posOffset>
                      </wp:positionV>
                      <wp:extent cx="7278624" cy="1197864"/>
                      <wp:effectExtent l="0" t="0" r="0" b="2540"/>
                      <wp:wrapNone/>
                      <wp:docPr id="21" name="Rectangle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624" cy="1197864"/>
                              </a:xfrm>
                              <a:prstGeom prst="rect">
                                <a:avLst/>
                              </a:prstGeom>
                              <a:solidFill>
                                <a:srgbClr val="D83D27"/>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1082E" id="Rectangle 21" o:spid="_x0000_s1026" style="position:absolute;margin-left:-36pt;margin-top:0;width:573.1pt;height:94.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" fillcolor="#d83d27" stroked="f" strokeweight="2pt">
                      <v:stroke miterlimit="4"/>
                      <v:textbox inset="3pt,3pt,3pt,3pt"/>
                      <w10:anchorlock/>
                    </v:rect>
                  </w:pict>
                </mc:Fallback>
              </mc:AlternateContent>
            </w:r>
          </w:p>
          <w:p w14:paraId="5844F216" w14:textId="2339D5C0" w:rsidR="00CD7994" w:rsidRDefault="00114790" w:rsidP="0010650A">
            <w:pPr>
              <w:pStyle w:val="Quote"/>
            </w:pPr>
            <w:r>
              <w:t xml:space="preserve">&lt;&lt; NOTABLE HIGHLIGHTS </w:t>
            </w:r>
          </w:p>
          <w:p w14:paraId="680809C3" w14:textId="77777777" w:rsidR="00CD7994" w:rsidRDefault="00CD7994" w:rsidP="0010650A"/>
          <w:p w14:paraId="176B5A87" w14:textId="77777777" w:rsidR="00CD7994" w:rsidRDefault="00CD7994" w:rsidP="0010650A"/>
          <w:p w14:paraId="0C7CBAF9" w14:textId="0F96CAB6" w:rsidR="00CD7994" w:rsidRDefault="00CD7994" w:rsidP="0010650A"/>
          <w:p w14:paraId="26EB6F60" w14:textId="42961363" w:rsidR="0061062D" w:rsidRDefault="0061062D" w:rsidP="0010650A">
            <w:r>
              <w:t>Due to the large size of the mobility data</w:t>
            </w:r>
            <w:r w:rsidR="00BA79DD">
              <w:t>,</w:t>
            </w:r>
            <w:r>
              <w:t xml:space="preserve"> our analysis was for a limited time period. We were also challenged with limited </w:t>
            </w:r>
            <w:r w:rsidR="00BA79DD">
              <w:t xml:space="preserve">observations of </w:t>
            </w:r>
            <w:r>
              <w:t xml:space="preserve">AQI values for the six pollutants. We only had good confidence level with PM 2.5 and Ozone. </w:t>
            </w:r>
          </w:p>
          <w:p w14:paraId="740C1C96" w14:textId="0FB1946A" w:rsidR="00E15FB8" w:rsidRDefault="00E15FB8" w:rsidP="0010650A"/>
          <w:p w14:paraId="2A976BF8" w14:textId="359CC12F" w:rsidR="00E15FB8" w:rsidRDefault="00E15FB8" w:rsidP="0010650A">
            <w:r>
              <w:t xml:space="preserve">We had hoped to see significant drop in the AQI value for each of the pollutants but given the time period of the lockdown, the results were not obvious enough to confirm that we had significantly improved our air quality by restricting human mobility. </w:t>
            </w:r>
          </w:p>
          <w:p w14:paraId="59ABFF24" w14:textId="3667E477" w:rsidR="00C26692" w:rsidRDefault="00C26692" w:rsidP="0010650A"/>
          <w:p w14:paraId="4AB481A5" w14:textId="7A3181A2" w:rsidR="00C26692" w:rsidRDefault="003B7E88" w:rsidP="0010650A">
            <w:r>
              <w:t>In conclusion</w:t>
            </w:r>
            <w:r w:rsidR="00C26692">
              <w:t xml:space="preserve">, </w:t>
            </w:r>
            <w:r w:rsidR="00BE3B35">
              <w:t>mobility</w:t>
            </w:r>
            <w:r w:rsidR="00C26692">
              <w:t xml:space="preserve"> is </w:t>
            </w:r>
            <w:r w:rsidR="00C505CC">
              <w:t xml:space="preserve">one of the </w:t>
            </w:r>
            <w:r w:rsidR="00C26692">
              <w:t xml:space="preserve">contributing </w:t>
            </w:r>
            <w:r w:rsidR="00C505CC">
              <w:t>factors</w:t>
            </w:r>
            <w:r w:rsidR="00C26692">
              <w:t xml:space="preserve"> of </w:t>
            </w:r>
            <w:r w:rsidR="00BE3B35">
              <w:t>to improve the air quality index</w:t>
            </w:r>
            <w:r>
              <w:t>.</w:t>
            </w:r>
            <w:r w:rsidR="00174492">
              <w:t xml:space="preserve"> </w:t>
            </w:r>
            <w:r>
              <w:t>H</w:t>
            </w:r>
            <w:r w:rsidR="00174492">
              <w:t xml:space="preserve">owever, </w:t>
            </w:r>
            <w:r w:rsidR="00C505CC">
              <w:t>radical</w:t>
            </w:r>
            <w:r w:rsidR="00174492">
              <w:t xml:space="preserve"> changes </w:t>
            </w:r>
            <w:r w:rsidR="00A21DEF">
              <w:t>must</w:t>
            </w:r>
            <w:r w:rsidR="00174492">
              <w:t xml:space="preserve"> be made to human </w:t>
            </w:r>
            <w:r w:rsidR="00A21DEF">
              <w:t>mobility</w:t>
            </w:r>
            <w:r w:rsidR="00174492">
              <w:t xml:space="preserve"> </w:t>
            </w:r>
            <w:r w:rsidR="00A21DEF">
              <w:t>in order</w:t>
            </w:r>
            <w:r w:rsidR="00174492">
              <w:t xml:space="preserve"> to</w:t>
            </w:r>
            <w:r w:rsidR="00A21DEF">
              <w:t xml:space="preserve"> create a significant swing in the AQI values for the six pollutants.</w:t>
            </w:r>
            <w:r w:rsidR="00BE3B35">
              <w:t xml:space="preserve">  </w:t>
            </w:r>
          </w:p>
          <w:p w14:paraId="71BD0371" w14:textId="7B39EF79" w:rsidR="0061062D" w:rsidRDefault="0061062D" w:rsidP="0010650A"/>
          <w:p w14:paraId="78A4E4AC" w14:textId="77777777" w:rsidR="0061062D" w:rsidRDefault="0061062D" w:rsidP="0010650A"/>
          <w:p w14:paraId="6591D789" w14:textId="77777777" w:rsidR="00CD7994" w:rsidRPr="00475B12" w:rsidRDefault="00CD7994" w:rsidP="000A5F60"/>
        </w:tc>
      </w:tr>
    </w:tbl>
    <w:p w14:paraId="0E4FE7BA" w14:textId="697DE87E" w:rsidR="00DB6C03" w:rsidRDefault="00DB6C03">
      <w:r>
        <w:br w:type="page"/>
      </w:r>
    </w:p>
    <w:bookmarkStart w:id="4" w:name="_Toc78613507" w:displacedByCustomXml="next"/>
    <w:sdt>
      <w:sdtPr>
        <w:rPr>
          <w:rFonts w:asciiTheme="minorHAnsi" w:hAnsiTheme="minorHAnsi"/>
          <w:b w:val="0"/>
          <w:caps w:val="0"/>
          <w:sz w:val="24"/>
          <w:szCs w:val="28"/>
        </w:rPr>
        <w:id w:val="-1508286667"/>
        <w:docPartObj>
          <w:docPartGallery w:val="Bibliographies"/>
          <w:docPartUnique/>
        </w:docPartObj>
      </w:sdtPr>
      <w:sdtEndPr/>
      <w:sdtContent>
        <w:p w14:paraId="20B9DF84" w14:textId="41C238E1" w:rsidR="004A2A3E" w:rsidRDefault="004A2A3E">
          <w:pPr>
            <w:pStyle w:val="Heading1"/>
          </w:pPr>
          <w:r>
            <w:t>Bibliography</w:t>
          </w:r>
          <w:bookmarkEnd w:id="4"/>
        </w:p>
        <w:sdt>
          <w:sdtPr>
            <w:id w:val="111145805"/>
            <w:bibliography/>
          </w:sdtPr>
          <w:sdtEndPr/>
          <w:sdtContent>
            <w:p w14:paraId="44ACE1A9" w14:textId="4752AE00" w:rsidR="00BA2CA7" w:rsidRDefault="004A2A3E" w:rsidP="00BA2CA7">
              <w:pPr>
                <w:pStyle w:val="Bibliography"/>
                <w:ind w:left="720" w:hanging="720"/>
                <w:rPr>
                  <w:noProof/>
                  <w:szCs w:val="24"/>
                </w:rPr>
              </w:pPr>
              <w:r>
                <w:fldChar w:fldCharType="begin"/>
              </w:r>
              <w:r>
                <w:instrText xml:space="preserve"> BIBLIOGRAPHY </w:instrText>
              </w:r>
              <w:r>
                <w:fldChar w:fldCharType="separate"/>
              </w:r>
            </w:p>
            <w:p w14:paraId="3759D867" w14:textId="77777777" w:rsidR="00BA2CA7" w:rsidRDefault="00BA2CA7" w:rsidP="00BA2CA7">
              <w:pPr>
                <w:pStyle w:val="Bibliography"/>
                <w:ind w:left="720" w:hanging="720"/>
                <w:rPr>
                  <w:noProof/>
                </w:rPr>
              </w:pPr>
              <w:r>
                <w:rPr>
                  <w:noProof/>
                </w:rPr>
                <w:t xml:space="preserve">Adams, M. D. (2020). Air pollution in Ontario, Canada during the COVID-19 State of Emergenc. </w:t>
              </w:r>
              <w:r>
                <w:rPr>
                  <w:i/>
                  <w:iCs/>
                  <w:noProof/>
                </w:rPr>
                <w:t>www.elsevier.com/locate/scitotenv</w:t>
              </w:r>
              <w:r>
                <w:rPr>
                  <w:noProof/>
                </w:rPr>
                <w:t>.</w:t>
              </w:r>
            </w:p>
            <w:p w14:paraId="3457694E" w14:textId="77777777" w:rsidR="002D0325" w:rsidRDefault="002D0325" w:rsidP="00BA2CA7">
              <w:pPr>
                <w:pStyle w:val="Bibliography"/>
                <w:ind w:left="720" w:hanging="720"/>
                <w:rPr>
                  <w:i/>
                  <w:iCs/>
                  <w:noProof/>
                </w:rPr>
              </w:pPr>
            </w:p>
            <w:p w14:paraId="0CCFB040" w14:textId="49EA15E9" w:rsidR="00BA2CA7" w:rsidRDefault="00BA2CA7" w:rsidP="00BA2CA7">
              <w:pPr>
                <w:pStyle w:val="Bibliography"/>
                <w:ind w:left="720" w:hanging="720"/>
                <w:rPr>
                  <w:noProof/>
                </w:rPr>
              </w:pPr>
              <w:r>
                <w:rPr>
                  <w:i/>
                  <w:iCs/>
                  <w:noProof/>
                </w:rPr>
                <w:t>Air Now</w:t>
              </w:r>
              <w:r>
                <w:rPr>
                  <w:noProof/>
                </w:rPr>
                <w:t>. (n.d.). Retrieved from Air Quality Index (AQI) Basics: https://www.airnow.gov/aqi/aqi-basics/</w:t>
              </w:r>
            </w:p>
            <w:p w14:paraId="650DF4C0" w14:textId="77777777" w:rsidR="002D0325" w:rsidRDefault="002D0325" w:rsidP="00BA2CA7">
              <w:pPr>
                <w:pStyle w:val="Bibliography"/>
                <w:ind w:left="720" w:hanging="720"/>
                <w:rPr>
                  <w:noProof/>
                </w:rPr>
              </w:pPr>
            </w:p>
            <w:p w14:paraId="16A95002" w14:textId="4093115D" w:rsidR="00BA2CA7" w:rsidRDefault="00BA2CA7" w:rsidP="00BA2CA7">
              <w:pPr>
                <w:pStyle w:val="Bibliography"/>
                <w:ind w:left="720" w:hanging="720"/>
                <w:rPr>
                  <w:noProof/>
                </w:rPr>
              </w:pPr>
              <w:r>
                <w:rPr>
                  <w:noProof/>
                </w:rPr>
                <w:t xml:space="preserve">Jean-Philippe Bonardi, Q. G. (2021). Saving the world from your couch: the heterogeneous medium-run. </w:t>
              </w:r>
              <w:r>
                <w:rPr>
                  <w:i/>
                  <w:iCs/>
                  <w:noProof/>
                </w:rPr>
                <w:t>Environmental Research Letters</w:t>
              </w:r>
              <w:r>
                <w:rPr>
                  <w:noProof/>
                </w:rPr>
                <w:t>.</w:t>
              </w:r>
            </w:p>
            <w:p w14:paraId="0FEADFA9" w14:textId="77777777" w:rsidR="002D0325" w:rsidRDefault="002D0325" w:rsidP="00BA2CA7">
              <w:pPr>
                <w:pStyle w:val="Bibliography"/>
                <w:ind w:left="720" w:hanging="720"/>
                <w:rPr>
                  <w:noProof/>
                </w:rPr>
              </w:pPr>
            </w:p>
            <w:p w14:paraId="786F1E83" w14:textId="186FB120" w:rsidR="00BA2CA7" w:rsidRDefault="00BA2CA7" w:rsidP="00BA2CA7">
              <w:pPr>
                <w:pStyle w:val="Bibliography"/>
                <w:ind w:left="720" w:hanging="720"/>
                <w:rPr>
                  <w:noProof/>
                </w:rPr>
              </w:pPr>
              <w:r>
                <w:rPr>
                  <w:noProof/>
                </w:rPr>
                <w:t xml:space="preserve">Kang, Y. G. (n.d.). </w:t>
              </w:r>
              <w:r>
                <w:rPr>
                  <w:i/>
                  <w:iCs/>
                  <w:noProof/>
                </w:rPr>
                <w:t>Multiscale dynamic human mobility flow dataset in the U.S. during the COVID-19 epidemic. Scientific Data 7, 390 (2020)</w:t>
              </w:r>
              <w:r>
                <w:rPr>
                  <w:noProof/>
                </w:rPr>
                <w:t>. Retrieved from https://www.nature.com/articles/s41597-020-00734-5</w:t>
              </w:r>
            </w:p>
            <w:p w14:paraId="595EF93B" w14:textId="77777777" w:rsidR="002D0325" w:rsidRDefault="002D0325" w:rsidP="00BA2CA7">
              <w:pPr>
                <w:pStyle w:val="Bibliography"/>
                <w:ind w:left="720" w:hanging="720"/>
                <w:rPr>
                  <w:noProof/>
                </w:rPr>
              </w:pPr>
            </w:p>
            <w:p w14:paraId="59F273DC" w14:textId="63734D07" w:rsidR="00BA2CA7" w:rsidRDefault="00BA2CA7" w:rsidP="00BA2CA7">
              <w:pPr>
                <w:pStyle w:val="Bibliography"/>
                <w:ind w:left="720" w:hanging="720"/>
                <w:rPr>
                  <w:noProof/>
                </w:rPr>
              </w:pPr>
              <w:r>
                <w:rPr>
                  <w:noProof/>
                </w:rPr>
                <w:t xml:space="preserve">Rawat, S. (2019, June 1). </w:t>
              </w:r>
              <w:r>
                <w:rPr>
                  <w:i/>
                  <w:iCs/>
                  <w:noProof/>
                </w:rPr>
                <w:t>Towards Data Science</w:t>
              </w:r>
              <w:r>
                <w:rPr>
                  <w:noProof/>
                </w:rPr>
                <w:t>. Retrieved from India Air Quality Data Analysis: https://towardsdatascience.com/india-air-pollution-data-analysis-bd7dbfe93841</w:t>
              </w:r>
            </w:p>
            <w:p w14:paraId="3D3FFF19" w14:textId="77777777" w:rsidR="002D0325" w:rsidRDefault="002D0325" w:rsidP="00BA2CA7">
              <w:pPr>
                <w:pStyle w:val="Bibliography"/>
                <w:ind w:left="720" w:hanging="720"/>
                <w:rPr>
                  <w:i/>
                  <w:iCs/>
                  <w:noProof/>
                </w:rPr>
              </w:pPr>
            </w:p>
            <w:p w14:paraId="4553AAE5" w14:textId="2B8C37A8" w:rsidR="00BA2CA7" w:rsidRDefault="00BA2CA7" w:rsidP="00BA2CA7">
              <w:pPr>
                <w:pStyle w:val="Bibliography"/>
                <w:ind w:left="720" w:hanging="720"/>
                <w:rPr>
                  <w:noProof/>
                </w:rPr>
              </w:pPr>
              <w:r>
                <w:rPr>
                  <w:i/>
                  <w:iCs/>
                  <w:noProof/>
                </w:rPr>
                <w:t>United States Census Bureau</w:t>
              </w:r>
              <w:r>
                <w:rPr>
                  <w:noProof/>
                </w:rPr>
                <w:t>. (n.d.). Retrieved from Understanding Geographic Identifiers (GEOIDs): https://www.census.gov/programs-surveys/geography/guidance/geo-identifiers.html</w:t>
              </w:r>
            </w:p>
            <w:p w14:paraId="7EAB5A01" w14:textId="77777777" w:rsidR="002D0325" w:rsidRDefault="002D0325" w:rsidP="00BA2CA7">
              <w:pPr>
                <w:pStyle w:val="Bibliography"/>
                <w:ind w:left="720" w:hanging="720"/>
                <w:rPr>
                  <w:noProof/>
                </w:rPr>
              </w:pPr>
            </w:p>
            <w:p w14:paraId="35CFE337" w14:textId="5B2A3E78" w:rsidR="00BA2CA7" w:rsidRDefault="00BA2CA7" w:rsidP="00BA2CA7">
              <w:pPr>
                <w:pStyle w:val="Bibliography"/>
                <w:ind w:left="720" w:hanging="720"/>
                <w:rPr>
                  <w:noProof/>
                </w:rPr>
              </w:pPr>
              <w:r>
                <w:rPr>
                  <w:noProof/>
                </w:rPr>
                <w:t xml:space="preserve">United States Census Bureau. Annual Estimates of the Resident Population: April 1, 2. t. (n.d.). </w:t>
              </w:r>
              <w:r>
                <w:rPr>
                  <w:i/>
                  <w:iCs/>
                  <w:noProof/>
                </w:rPr>
                <w:t>New York Demographics by Cubit</w:t>
              </w:r>
              <w:r>
                <w:rPr>
                  <w:noProof/>
                </w:rPr>
                <w:t>. Retrieved from https://www.newyork-demographics.com/counties_by_population</w:t>
              </w:r>
            </w:p>
            <w:p w14:paraId="00776E2F" w14:textId="77777777" w:rsidR="002D0325" w:rsidRDefault="002D0325" w:rsidP="00BA2CA7">
              <w:pPr>
                <w:pStyle w:val="Bibliography"/>
                <w:ind w:left="720" w:hanging="720"/>
                <w:rPr>
                  <w:i/>
                  <w:iCs/>
                  <w:noProof/>
                </w:rPr>
              </w:pPr>
            </w:p>
            <w:p w14:paraId="034C8E86" w14:textId="0EA8E575" w:rsidR="00BA2CA7" w:rsidRDefault="00BA2CA7" w:rsidP="00BA2CA7">
              <w:pPr>
                <w:pStyle w:val="Bibliography"/>
                <w:ind w:left="720" w:hanging="720"/>
                <w:rPr>
                  <w:noProof/>
                </w:rPr>
              </w:pPr>
              <w:r>
                <w:rPr>
                  <w:i/>
                  <w:iCs/>
                  <w:noProof/>
                </w:rPr>
                <w:t>United States Environmental Protection Agency</w:t>
              </w:r>
              <w:r>
                <w:rPr>
                  <w:noProof/>
                </w:rPr>
                <w:t>. (n.d.). Retrieved from Air Data - Multiyear Tile Plot: https://www.epa.gov/outdoor-air-quality-data/air-data-multiyear-tile-plot</w:t>
              </w:r>
            </w:p>
            <w:p w14:paraId="79BA0B32" w14:textId="77777777" w:rsidR="002D0325" w:rsidRDefault="002D0325" w:rsidP="00BA2CA7">
              <w:pPr>
                <w:pStyle w:val="Bibliography"/>
                <w:ind w:left="720" w:hanging="720"/>
                <w:rPr>
                  <w:i/>
                  <w:iCs/>
                  <w:noProof/>
                </w:rPr>
              </w:pPr>
            </w:p>
            <w:p w14:paraId="2B04607B" w14:textId="00CAA8CA" w:rsidR="00BA2CA7" w:rsidRDefault="00BA2CA7" w:rsidP="00BA2CA7">
              <w:pPr>
                <w:pStyle w:val="Bibliography"/>
                <w:ind w:left="720" w:hanging="720"/>
                <w:rPr>
                  <w:noProof/>
                </w:rPr>
              </w:pPr>
              <w:r>
                <w:rPr>
                  <w:i/>
                  <w:iCs/>
                  <w:noProof/>
                </w:rPr>
                <w:t>United States Environmental Protection Agency</w:t>
              </w:r>
              <w:r>
                <w:rPr>
                  <w:noProof/>
                </w:rPr>
                <w:t>. (n.d.). Retrieved from Overview of Greenhouse Gases: https://www.epa.gov/ghgemissions/overview-greenhouse-gases</w:t>
              </w:r>
            </w:p>
            <w:p w14:paraId="1F53DFC8" w14:textId="77777777" w:rsidR="002D0325" w:rsidRDefault="002D0325" w:rsidP="00BA2CA7">
              <w:pPr>
                <w:pStyle w:val="Bibliography"/>
                <w:ind w:left="720" w:hanging="720"/>
                <w:rPr>
                  <w:i/>
                  <w:iCs/>
                  <w:noProof/>
                </w:rPr>
              </w:pPr>
            </w:p>
            <w:p w14:paraId="61F61232" w14:textId="714C833E" w:rsidR="00BA2CA7" w:rsidRDefault="00BA2CA7" w:rsidP="00BA2CA7">
              <w:pPr>
                <w:pStyle w:val="Bibliography"/>
                <w:ind w:left="720" w:hanging="720"/>
                <w:rPr>
                  <w:noProof/>
                </w:rPr>
              </w:pPr>
              <w:r>
                <w:rPr>
                  <w:i/>
                  <w:iCs/>
                  <w:noProof/>
                </w:rPr>
                <w:t>Wikipedia</w:t>
              </w:r>
              <w:r>
                <w:rPr>
                  <w:noProof/>
                </w:rPr>
                <w:t>. (n.d.). Retrieved from COVID-19 pandemic in New York (state): https://en.wikipedia.org/wiki/COVID-19_pandemic_in_New_York_(state)</w:t>
              </w:r>
            </w:p>
            <w:p w14:paraId="34F938A1" w14:textId="77777777" w:rsidR="002D0325" w:rsidRDefault="002D0325" w:rsidP="00BA2CA7">
              <w:pPr>
                <w:pStyle w:val="Bibliography"/>
                <w:ind w:left="720" w:hanging="720"/>
                <w:rPr>
                  <w:i/>
                  <w:iCs/>
                  <w:noProof/>
                </w:rPr>
              </w:pPr>
            </w:p>
            <w:p w14:paraId="3824EBE5" w14:textId="6FBCB1AD" w:rsidR="00BA2CA7" w:rsidRDefault="00BA2CA7" w:rsidP="00BA2CA7">
              <w:pPr>
                <w:pStyle w:val="Bibliography"/>
                <w:ind w:left="720" w:hanging="720"/>
                <w:rPr>
                  <w:noProof/>
                </w:rPr>
              </w:pPr>
              <w:r>
                <w:rPr>
                  <w:i/>
                  <w:iCs/>
                  <w:noProof/>
                </w:rPr>
                <w:t>World Atlas</w:t>
              </w:r>
              <w:r>
                <w:rPr>
                  <w:noProof/>
                </w:rPr>
                <w:t>. (n.d.). Retrieved from Maps of New York: https://www.worldatlas.com/maps/united-states/new-york</w:t>
              </w:r>
            </w:p>
            <w:p w14:paraId="15C09211" w14:textId="3FE4A607" w:rsidR="004A2A3E" w:rsidRDefault="004A2A3E" w:rsidP="00BA2CA7">
              <w:r>
                <w:rPr>
                  <w:b/>
                  <w:bCs/>
                  <w:noProof/>
                </w:rPr>
                <w:fldChar w:fldCharType="end"/>
              </w:r>
            </w:p>
          </w:sdtContent>
        </w:sdt>
      </w:sdtContent>
    </w:sdt>
    <w:p w14:paraId="13FEEBDA" w14:textId="33C1BEB5" w:rsidR="00E03AFE" w:rsidRDefault="00E03AFE" w:rsidP="00F766AB"/>
    <w:p w14:paraId="2ABDF09C" w14:textId="77777777" w:rsidR="00E03AFE" w:rsidRDefault="00E03AFE">
      <w:r>
        <w:br w:type="page"/>
      </w:r>
    </w:p>
    <w:p w14:paraId="36D5AE87" w14:textId="6D3E20E5" w:rsidR="00E03AFE" w:rsidRDefault="00E03AFE" w:rsidP="00E03AFE">
      <w:pPr>
        <w:pStyle w:val="Heading1"/>
      </w:pPr>
      <w:bookmarkStart w:id="5" w:name="_Toc78613508"/>
      <w:r>
        <w:lastRenderedPageBreak/>
        <w:t>ApPENDIX</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770636" w14:paraId="5EC5AA78" w14:textId="77777777" w:rsidTr="00770636">
        <w:tc>
          <w:tcPr>
            <w:tcW w:w="10790" w:type="dxa"/>
          </w:tcPr>
          <w:p w14:paraId="30AD9D71" w14:textId="77777777" w:rsidR="00770636" w:rsidRDefault="00770636" w:rsidP="00770636">
            <w:r>
              <w:rPr>
                <w:noProof/>
              </w:rPr>
              <w:drawing>
                <wp:inline distT="0" distB="0" distL="0" distR="0" wp14:anchorId="7C9EA083" wp14:editId="6C80CA55">
                  <wp:extent cx="5679638" cy="3185856"/>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1_ozone_Over_Month.png"/>
                          <pic:cNvPicPr/>
                        </pic:nvPicPr>
                        <pic:blipFill>
                          <a:blip r:embed="rId14">
                            <a:extLst>
                              <a:ext uri="{28A0092B-C50C-407E-A947-70E740481C1C}">
                                <a14:useLocalDpi xmlns:a14="http://schemas.microsoft.com/office/drawing/2010/main" val="0"/>
                              </a:ext>
                            </a:extLst>
                          </a:blip>
                          <a:stretch>
                            <a:fillRect/>
                          </a:stretch>
                        </pic:blipFill>
                        <pic:spPr>
                          <a:xfrm>
                            <a:off x="0" y="0"/>
                            <a:ext cx="5692790" cy="3193234"/>
                          </a:xfrm>
                          <a:prstGeom prst="rect">
                            <a:avLst/>
                          </a:prstGeom>
                        </pic:spPr>
                      </pic:pic>
                    </a:graphicData>
                  </a:graphic>
                </wp:inline>
              </w:drawing>
            </w:r>
          </w:p>
          <w:p w14:paraId="0F7DD497" w14:textId="33095D8E" w:rsidR="00770636" w:rsidRDefault="00770636" w:rsidP="00770636">
            <w:pPr>
              <w:pStyle w:val="Caption"/>
              <w:jc w:val="center"/>
            </w:pPr>
            <w:r>
              <w:t xml:space="preserve">Figure </w:t>
            </w:r>
            <w:r w:rsidR="008B7BB8">
              <w:fldChar w:fldCharType="begin"/>
            </w:r>
            <w:r w:rsidR="008B7BB8">
              <w:instrText xml:space="preserve"> SEQ Figure \* ARABIC </w:instrText>
            </w:r>
            <w:r w:rsidR="008B7BB8">
              <w:fldChar w:fldCharType="separate"/>
            </w:r>
            <w:r w:rsidR="00EE5467">
              <w:rPr>
                <w:noProof/>
              </w:rPr>
              <w:t>12</w:t>
            </w:r>
            <w:r w:rsidR="008B7BB8">
              <w:rPr>
                <w:noProof/>
              </w:rPr>
              <w:fldChar w:fldCharType="end"/>
            </w:r>
            <w:r>
              <w:t xml:space="preserve"> O</w:t>
            </w:r>
            <w:r w:rsidRPr="00497CCB">
              <w:t xml:space="preserve">zone </w:t>
            </w:r>
            <w:r>
              <w:t xml:space="preserve">Levels Per </w:t>
            </w:r>
            <w:r w:rsidRPr="00497CCB">
              <w:t>Month</w:t>
            </w:r>
            <w:r>
              <w:t xml:space="preserve"> Per C</w:t>
            </w:r>
            <w:r w:rsidRPr="00497CCB">
              <w:t>ounty</w:t>
            </w:r>
          </w:p>
          <w:p w14:paraId="5F5F1C18" w14:textId="3ED29BBE" w:rsidR="00770636" w:rsidRDefault="00770636" w:rsidP="00770636"/>
        </w:tc>
      </w:tr>
      <w:tr w:rsidR="00770636" w14:paraId="3A7A62C4" w14:textId="77777777" w:rsidTr="00770636">
        <w:tc>
          <w:tcPr>
            <w:tcW w:w="10790" w:type="dxa"/>
          </w:tcPr>
          <w:p w14:paraId="294BE62B" w14:textId="77777777" w:rsidR="00770636" w:rsidRDefault="00770636" w:rsidP="00770636">
            <w:pPr>
              <w:keepNext/>
            </w:pPr>
            <w:r>
              <w:rPr>
                <w:noProof/>
              </w:rPr>
              <w:drawing>
                <wp:inline distT="0" distB="0" distL="0" distR="0" wp14:anchorId="31E1F232" wp14:editId="1EE9099C">
                  <wp:extent cx="6858000" cy="3846830"/>
                  <wp:effectExtent l="0" t="0" r="0" b="127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1_PM2.5_Over_Month.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846830"/>
                          </a:xfrm>
                          <a:prstGeom prst="rect">
                            <a:avLst/>
                          </a:prstGeom>
                        </pic:spPr>
                      </pic:pic>
                    </a:graphicData>
                  </a:graphic>
                </wp:inline>
              </w:drawing>
            </w:r>
          </w:p>
          <w:p w14:paraId="6029B10E" w14:textId="48ABB12F" w:rsidR="00770636" w:rsidRDefault="00770636" w:rsidP="00770636">
            <w:pPr>
              <w:pStyle w:val="Caption"/>
              <w:jc w:val="center"/>
            </w:pPr>
            <w:r>
              <w:t xml:space="preserve">Figure </w:t>
            </w:r>
            <w:r w:rsidR="008B7BB8">
              <w:fldChar w:fldCharType="begin"/>
            </w:r>
            <w:r w:rsidR="008B7BB8">
              <w:instrText xml:space="preserve"> SEQ Figure \* ARABIC </w:instrText>
            </w:r>
            <w:r w:rsidR="008B7BB8">
              <w:fldChar w:fldCharType="separate"/>
            </w:r>
            <w:r w:rsidR="00EE5467">
              <w:rPr>
                <w:noProof/>
              </w:rPr>
              <w:t>13</w:t>
            </w:r>
            <w:r w:rsidR="008B7BB8">
              <w:rPr>
                <w:noProof/>
              </w:rPr>
              <w:fldChar w:fldCharType="end"/>
            </w:r>
            <w:r>
              <w:t xml:space="preserve"> PM2.5</w:t>
            </w:r>
            <w:r w:rsidRPr="00BE758B">
              <w:t xml:space="preserve"> Levels Per Month Per County</w:t>
            </w:r>
          </w:p>
        </w:tc>
      </w:tr>
    </w:tbl>
    <w:p w14:paraId="0380EF99" w14:textId="77777777" w:rsidR="00770636" w:rsidRPr="00770636" w:rsidRDefault="00770636" w:rsidP="00770636"/>
    <w:p w14:paraId="3E954AA8" w14:textId="77777777" w:rsidR="00E03AFE" w:rsidRPr="00F74F95" w:rsidRDefault="00E03AFE" w:rsidP="00E03AFE"/>
    <w:p w14:paraId="3FACB92F" w14:textId="0FEDBE39" w:rsidR="00E03AFE" w:rsidRDefault="00E03AFE" w:rsidP="00E03AFE">
      <w:pPr>
        <w:keepNext/>
        <w:jc w:val="center"/>
      </w:pPr>
    </w:p>
    <w:p w14:paraId="6A32F2CF" w14:textId="7404CD12" w:rsidR="00E03AFE" w:rsidRPr="00E03AFE" w:rsidRDefault="00E03AFE" w:rsidP="00E03AFE"/>
    <w:p w14:paraId="60D72337" w14:textId="77777777" w:rsidR="00E03AFE" w:rsidRDefault="00E03AFE" w:rsidP="00E03AF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770636" w14:paraId="42D89682" w14:textId="77777777" w:rsidTr="00770636">
        <w:tc>
          <w:tcPr>
            <w:tcW w:w="10790" w:type="dxa"/>
          </w:tcPr>
          <w:p w14:paraId="5536A366" w14:textId="77777777" w:rsidR="00770636" w:rsidRDefault="00770636" w:rsidP="00770636">
            <w:pPr>
              <w:keepNext/>
            </w:pPr>
            <w:r>
              <w:rPr>
                <w:noProof/>
              </w:rPr>
              <w:lastRenderedPageBreak/>
              <w:drawing>
                <wp:inline distT="0" distB="0" distL="0" distR="0" wp14:anchorId="4A6897B5" wp14:editId="106191E1">
                  <wp:extent cx="6858000" cy="2118995"/>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1_NO0_Over_Month.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2118995"/>
                          </a:xfrm>
                          <a:prstGeom prst="rect">
                            <a:avLst/>
                          </a:prstGeom>
                        </pic:spPr>
                      </pic:pic>
                    </a:graphicData>
                  </a:graphic>
                </wp:inline>
              </w:drawing>
            </w:r>
          </w:p>
          <w:p w14:paraId="6232684F" w14:textId="3FC266FA" w:rsidR="00770636" w:rsidRDefault="00770636" w:rsidP="00770636">
            <w:pPr>
              <w:pStyle w:val="Caption"/>
              <w:jc w:val="center"/>
            </w:pPr>
            <w:r>
              <w:t xml:space="preserve">Figure </w:t>
            </w:r>
            <w:r w:rsidR="008B7BB8">
              <w:fldChar w:fldCharType="begin"/>
            </w:r>
            <w:r w:rsidR="008B7BB8">
              <w:instrText xml:space="preserve"> SEQ Figure \* ARABIC </w:instrText>
            </w:r>
            <w:r w:rsidR="008B7BB8">
              <w:fldChar w:fldCharType="separate"/>
            </w:r>
            <w:r w:rsidR="00EE5467">
              <w:rPr>
                <w:noProof/>
              </w:rPr>
              <w:t>14</w:t>
            </w:r>
            <w:r w:rsidR="008B7BB8">
              <w:rPr>
                <w:noProof/>
              </w:rPr>
              <w:fldChar w:fldCharType="end"/>
            </w:r>
            <w:r>
              <w:t xml:space="preserve"> NO2</w:t>
            </w:r>
            <w:r w:rsidRPr="00BE758B">
              <w:t xml:space="preserve"> Levels</w:t>
            </w:r>
            <w:r>
              <w:t xml:space="preserve"> per Month Per County</w:t>
            </w:r>
          </w:p>
        </w:tc>
      </w:tr>
      <w:tr w:rsidR="00770636" w14:paraId="11C4877E" w14:textId="77777777" w:rsidTr="00770636">
        <w:tc>
          <w:tcPr>
            <w:tcW w:w="10790" w:type="dxa"/>
          </w:tcPr>
          <w:p w14:paraId="7B186F33" w14:textId="77777777" w:rsidR="00770636" w:rsidRDefault="00770636" w:rsidP="00770636">
            <w:pPr>
              <w:keepNext/>
            </w:pPr>
            <w:r>
              <w:rPr>
                <w:noProof/>
              </w:rPr>
              <w:drawing>
                <wp:inline distT="0" distB="0" distL="0" distR="0" wp14:anchorId="4ADFEFBA" wp14:editId="784FCE7A">
                  <wp:extent cx="6858000" cy="2084070"/>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p1_SO2_Over_Month.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084070"/>
                          </a:xfrm>
                          <a:prstGeom prst="rect">
                            <a:avLst/>
                          </a:prstGeom>
                        </pic:spPr>
                      </pic:pic>
                    </a:graphicData>
                  </a:graphic>
                </wp:inline>
              </w:drawing>
            </w:r>
          </w:p>
          <w:p w14:paraId="0A12E414" w14:textId="19371CE7" w:rsidR="00770636" w:rsidRDefault="00770636" w:rsidP="00770636">
            <w:pPr>
              <w:pStyle w:val="Caption"/>
              <w:jc w:val="center"/>
            </w:pPr>
            <w:r>
              <w:t xml:space="preserve">Figure </w:t>
            </w:r>
            <w:r w:rsidR="008B7BB8">
              <w:fldChar w:fldCharType="begin"/>
            </w:r>
            <w:r w:rsidR="008B7BB8">
              <w:instrText xml:space="preserve"> SEQ Figure \* ARABIC </w:instrText>
            </w:r>
            <w:r w:rsidR="008B7BB8">
              <w:fldChar w:fldCharType="separate"/>
            </w:r>
            <w:r w:rsidR="00EE5467">
              <w:rPr>
                <w:noProof/>
              </w:rPr>
              <w:t>15</w:t>
            </w:r>
            <w:r w:rsidR="008B7BB8">
              <w:rPr>
                <w:noProof/>
              </w:rPr>
              <w:fldChar w:fldCharType="end"/>
            </w:r>
            <w:r>
              <w:t xml:space="preserve"> SO2 </w:t>
            </w:r>
            <w:r w:rsidRPr="00BE758B">
              <w:t xml:space="preserve">Levels </w:t>
            </w:r>
            <w:r>
              <w:t>per Month Per County</w:t>
            </w:r>
          </w:p>
        </w:tc>
      </w:tr>
      <w:tr w:rsidR="00770636" w14:paraId="6D1EC0F5" w14:textId="77777777" w:rsidTr="00770636">
        <w:tc>
          <w:tcPr>
            <w:tcW w:w="10790" w:type="dxa"/>
          </w:tcPr>
          <w:p w14:paraId="543A1B9F" w14:textId="77777777" w:rsidR="00770636" w:rsidRDefault="00770636" w:rsidP="00770636">
            <w:pPr>
              <w:keepNext/>
            </w:pPr>
            <w:r>
              <w:rPr>
                <w:noProof/>
              </w:rPr>
              <w:drawing>
                <wp:inline distT="0" distB="0" distL="0" distR="0" wp14:anchorId="104EF043" wp14:editId="3C7CDC1C">
                  <wp:extent cx="6858000" cy="210439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p1_PM10_Over_Month.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104390"/>
                          </a:xfrm>
                          <a:prstGeom prst="rect">
                            <a:avLst/>
                          </a:prstGeom>
                        </pic:spPr>
                      </pic:pic>
                    </a:graphicData>
                  </a:graphic>
                </wp:inline>
              </w:drawing>
            </w:r>
          </w:p>
          <w:p w14:paraId="3B8EB767" w14:textId="3601066C" w:rsidR="00770636" w:rsidRDefault="00770636" w:rsidP="00770636">
            <w:pPr>
              <w:pStyle w:val="Caption"/>
              <w:jc w:val="center"/>
            </w:pPr>
            <w:r>
              <w:t xml:space="preserve">Figure </w:t>
            </w:r>
            <w:r w:rsidR="008B7BB8">
              <w:fldChar w:fldCharType="begin"/>
            </w:r>
            <w:r w:rsidR="008B7BB8">
              <w:instrText xml:space="preserve"> SEQ Figure \* ARABIC </w:instrText>
            </w:r>
            <w:r w:rsidR="008B7BB8">
              <w:fldChar w:fldCharType="separate"/>
            </w:r>
            <w:r w:rsidR="00EE5467">
              <w:rPr>
                <w:noProof/>
              </w:rPr>
              <w:t>16</w:t>
            </w:r>
            <w:r w:rsidR="008B7BB8">
              <w:rPr>
                <w:noProof/>
              </w:rPr>
              <w:fldChar w:fldCharType="end"/>
            </w:r>
            <w:r>
              <w:t xml:space="preserve"> PM10</w:t>
            </w:r>
            <w:r w:rsidRPr="00BE758B">
              <w:t xml:space="preserve"> Levels</w:t>
            </w:r>
            <w:r>
              <w:t xml:space="preserve"> per Month Per County</w:t>
            </w:r>
          </w:p>
        </w:tc>
      </w:tr>
    </w:tbl>
    <w:p w14:paraId="6FE80982" w14:textId="721CFC42" w:rsidR="00770636" w:rsidRDefault="00770636" w:rsidP="00F766AB"/>
    <w:p w14:paraId="5D06652A" w14:textId="77777777" w:rsidR="00770636" w:rsidRDefault="00770636">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770636" w14:paraId="46A1E51B" w14:textId="77777777" w:rsidTr="00770636">
        <w:tc>
          <w:tcPr>
            <w:tcW w:w="10790" w:type="dxa"/>
          </w:tcPr>
          <w:p w14:paraId="12245BF6" w14:textId="77777777" w:rsidR="00770636" w:rsidRDefault="00770636" w:rsidP="00770636">
            <w:pPr>
              <w:keepNext/>
            </w:pPr>
            <w:r>
              <w:rPr>
                <w:noProof/>
              </w:rPr>
              <w:lastRenderedPageBreak/>
              <w:drawing>
                <wp:inline distT="0" distB="0" distL="0" distR="0" wp14:anchorId="3B606B7C" wp14:editId="0D735E93">
                  <wp:extent cx="6858000" cy="4351655"/>
                  <wp:effectExtent l="0" t="0" r="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 Combined moblity flow.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4351655"/>
                          </a:xfrm>
                          <a:prstGeom prst="rect">
                            <a:avLst/>
                          </a:prstGeom>
                        </pic:spPr>
                      </pic:pic>
                    </a:graphicData>
                  </a:graphic>
                </wp:inline>
              </w:drawing>
            </w:r>
          </w:p>
          <w:p w14:paraId="0A003FF2" w14:textId="5524D25F" w:rsidR="00770636" w:rsidRDefault="00770636" w:rsidP="00770636">
            <w:pPr>
              <w:pStyle w:val="Caption"/>
              <w:jc w:val="center"/>
            </w:pPr>
            <w:r>
              <w:t xml:space="preserve">Figure </w:t>
            </w:r>
            <w:r w:rsidR="008B7BB8">
              <w:fldChar w:fldCharType="begin"/>
            </w:r>
            <w:r w:rsidR="008B7BB8">
              <w:instrText xml:space="preserve"> SEQ Figure \* ARABIC </w:instrText>
            </w:r>
            <w:r w:rsidR="008B7BB8">
              <w:fldChar w:fldCharType="separate"/>
            </w:r>
            <w:r w:rsidR="00EE5467">
              <w:rPr>
                <w:noProof/>
              </w:rPr>
              <w:t>17</w:t>
            </w:r>
            <w:r w:rsidR="008B7BB8">
              <w:rPr>
                <w:noProof/>
              </w:rPr>
              <w:fldChar w:fldCharType="end"/>
            </w:r>
            <w:r>
              <w:t xml:space="preserve"> Overlay of Mobility - Total, Population and Visitor</w:t>
            </w:r>
          </w:p>
        </w:tc>
      </w:tr>
      <w:tr w:rsidR="00770636" w14:paraId="4715FFC1" w14:textId="77777777" w:rsidTr="00770636">
        <w:tc>
          <w:tcPr>
            <w:tcW w:w="10790" w:type="dxa"/>
          </w:tcPr>
          <w:p w14:paraId="4BDF0D82" w14:textId="77777777" w:rsidR="00770636" w:rsidRDefault="00770636" w:rsidP="00F766AB"/>
        </w:tc>
      </w:tr>
      <w:tr w:rsidR="00770636" w14:paraId="7BAE241A" w14:textId="77777777" w:rsidTr="00770636">
        <w:tc>
          <w:tcPr>
            <w:tcW w:w="10790" w:type="dxa"/>
          </w:tcPr>
          <w:p w14:paraId="32016C8D" w14:textId="77777777" w:rsidR="00770636" w:rsidRDefault="00770636" w:rsidP="00F766AB"/>
        </w:tc>
      </w:tr>
    </w:tbl>
    <w:p w14:paraId="4CDA69E3" w14:textId="5A8ECB2E" w:rsidR="00770636" w:rsidRDefault="00770636" w:rsidP="00F766AB"/>
    <w:p w14:paraId="3315874B" w14:textId="77777777" w:rsidR="00770636" w:rsidRDefault="00770636">
      <w:r>
        <w:br w:type="page"/>
      </w:r>
    </w:p>
    <w:p w14:paraId="7EB9C740" w14:textId="77777777" w:rsidR="00FE391D" w:rsidRDefault="00770636" w:rsidP="00FE391D">
      <w:pPr>
        <w:keepNext/>
        <w:jc w:val="center"/>
      </w:pPr>
      <w:r>
        <w:rPr>
          <w:noProof/>
        </w:rPr>
        <w:lastRenderedPageBreak/>
        <w:drawing>
          <wp:inline distT="0" distB="0" distL="0" distR="0" wp14:anchorId="63A691B6" wp14:editId="38B92963">
            <wp:extent cx="3240342" cy="8539701"/>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 scatter plot.png"/>
                    <pic:cNvPicPr/>
                  </pic:nvPicPr>
                  <pic:blipFill>
                    <a:blip r:embed="rId20">
                      <a:extLst>
                        <a:ext uri="{28A0092B-C50C-407E-A947-70E740481C1C}">
                          <a14:useLocalDpi xmlns:a14="http://schemas.microsoft.com/office/drawing/2010/main" val="0"/>
                        </a:ext>
                      </a:extLst>
                    </a:blip>
                    <a:stretch>
                      <a:fillRect/>
                    </a:stretch>
                  </pic:blipFill>
                  <pic:spPr>
                    <a:xfrm>
                      <a:off x="0" y="0"/>
                      <a:ext cx="3242771" cy="8546104"/>
                    </a:xfrm>
                    <a:prstGeom prst="rect">
                      <a:avLst/>
                    </a:prstGeom>
                  </pic:spPr>
                </pic:pic>
              </a:graphicData>
            </a:graphic>
          </wp:inline>
        </w:drawing>
      </w:r>
    </w:p>
    <w:p w14:paraId="2CD0495A" w14:textId="00114C59" w:rsidR="008634CA" w:rsidRDefault="00FE391D" w:rsidP="00FE391D">
      <w:pPr>
        <w:pStyle w:val="Caption"/>
        <w:jc w:val="center"/>
        <w:rPr>
          <w:noProof/>
        </w:rPr>
      </w:pPr>
      <w:r>
        <w:t xml:space="preserve">Figure </w:t>
      </w:r>
      <w:r w:rsidR="008B7BB8">
        <w:fldChar w:fldCharType="begin"/>
      </w:r>
      <w:r w:rsidR="008B7BB8">
        <w:instrText xml:space="preserve"> SEQ Figure \* ARABIC </w:instrText>
      </w:r>
      <w:r w:rsidR="008B7BB8">
        <w:fldChar w:fldCharType="separate"/>
      </w:r>
      <w:r w:rsidR="00EE5467">
        <w:rPr>
          <w:noProof/>
        </w:rPr>
        <w:t>18</w:t>
      </w:r>
      <w:r w:rsidR="008B7BB8">
        <w:rPr>
          <w:noProof/>
        </w:rPr>
        <w:fldChar w:fldCharType="end"/>
      </w:r>
      <w:r w:rsidRPr="00FE1765">
        <w:t xml:space="preserve">  Scatter Plot </w:t>
      </w:r>
      <w:r>
        <w:t>-</w:t>
      </w:r>
      <w:r w:rsidRPr="00FE1765">
        <w:t xml:space="preserve"> Total Traffic flow into county </w:t>
      </w:r>
      <w:r>
        <w:t>versus</w:t>
      </w:r>
      <w:r w:rsidRPr="00FE1765">
        <w:t xml:space="preserve"> AQI value</w:t>
      </w:r>
      <w:r>
        <w:rPr>
          <w:noProof/>
        </w:rPr>
        <w:t xml:space="preserve"> and Lockdown Period</w:t>
      </w:r>
    </w:p>
    <w:p w14:paraId="5CA6E9EE" w14:textId="0A6924E2" w:rsidR="00FE391D" w:rsidRDefault="00FE391D">
      <w:r>
        <w:br w:type="page"/>
      </w:r>
    </w:p>
    <w:p w14:paraId="78890259" w14:textId="77777777" w:rsidR="009F2A20" w:rsidRDefault="009F2A20" w:rsidP="009F2A20">
      <w:pPr>
        <w:keepNext/>
      </w:pPr>
      <w:r>
        <w:rPr>
          <w:noProof/>
        </w:rPr>
        <w:lastRenderedPageBreak/>
        <w:drawing>
          <wp:inline distT="0" distB="0" distL="0" distR="0" wp14:anchorId="0A25BA64" wp14:editId="77B1E0B8">
            <wp:extent cx="6330066" cy="8849801"/>
            <wp:effectExtent l="0" t="0" r="0" b="8890"/>
            <wp:docPr id="46" name="Picture 46" descr="Calenda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 scatter plot- Weekend Weekday.png"/>
                    <pic:cNvPicPr/>
                  </pic:nvPicPr>
                  <pic:blipFill>
                    <a:blip r:embed="rId21">
                      <a:extLst>
                        <a:ext uri="{28A0092B-C50C-407E-A947-70E740481C1C}">
                          <a14:useLocalDpi xmlns:a14="http://schemas.microsoft.com/office/drawing/2010/main" val="0"/>
                        </a:ext>
                      </a:extLst>
                    </a:blip>
                    <a:stretch>
                      <a:fillRect/>
                    </a:stretch>
                  </pic:blipFill>
                  <pic:spPr>
                    <a:xfrm>
                      <a:off x="0" y="0"/>
                      <a:ext cx="6333489" cy="8854587"/>
                    </a:xfrm>
                    <a:prstGeom prst="rect">
                      <a:avLst/>
                    </a:prstGeom>
                  </pic:spPr>
                </pic:pic>
              </a:graphicData>
            </a:graphic>
          </wp:inline>
        </w:drawing>
      </w:r>
    </w:p>
    <w:p w14:paraId="7EB8A845" w14:textId="358CD43E" w:rsidR="00AE180D" w:rsidRDefault="009F2A20" w:rsidP="009F2A20">
      <w:pPr>
        <w:pStyle w:val="Caption"/>
      </w:pPr>
      <w:r>
        <w:t xml:space="preserve">Figure </w:t>
      </w:r>
      <w:r w:rsidR="008B7BB8">
        <w:fldChar w:fldCharType="begin"/>
      </w:r>
      <w:r w:rsidR="008B7BB8">
        <w:instrText xml:space="preserve"> SEQ Figure \* ARABIC </w:instrText>
      </w:r>
      <w:r w:rsidR="008B7BB8">
        <w:fldChar w:fldCharType="separate"/>
      </w:r>
      <w:r w:rsidR="00EE5467">
        <w:rPr>
          <w:noProof/>
        </w:rPr>
        <w:t>19</w:t>
      </w:r>
      <w:r w:rsidR="008B7BB8">
        <w:rPr>
          <w:noProof/>
        </w:rPr>
        <w:fldChar w:fldCharType="end"/>
      </w:r>
      <w:r>
        <w:t xml:space="preserve"> </w:t>
      </w:r>
      <w:r w:rsidRPr="00056C02">
        <w:t xml:space="preserve">Scatter Plot - Total Traffic flow </w:t>
      </w:r>
      <w:r w:rsidR="00AE180D">
        <w:t>from</w:t>
      </w:r>
      <w:r w:rsidRPr="00056C02">
        <w:t xml:space="preserve"> county </w:t>
      </w:r>
      <w:r>
        <w:t>and</w:t>
      </w:r>
      <w:r w:rsidRPr="00056C02">
        <w:t xml:space="preserve"> AQI value</w:t>
      </w:r>
      <w:r>
        <w:t xml:space="preserve"> by</w:t>
      </w:r>
      <w:r w:rsidRPr="00056C02">
        <w:t xml:space="preserve"> Lockdown Period</w:t>
      </w:r>
      <w:r>
        <w:t xml:space="preserve"> with Comparison for Weekday and weekend</w:t>
      </w:r>
    </w:p>
    <w:p w14:paraId="6C79AC33" w14:textId="77777777" w:rsidR="00AE180D" w:rsidRDefault="00AE180D" w:rsidP="00AE180D">
      <w:pPr>
        <w:keepNext/>
      </w:pPr>
      <w:r>
        <w:br w:type="page"/>
      </w:r>
      <w:r>
        <w:rPr>
          <w:i/>
          <w:iCs/>
          <w:noProof/>
          <w:color w:val="5E5E5E" w:themeColor="text2"/>
          <w:sz w:val="18"/>
          <w:szCs w:val="18"/>
        </w:rPr>
        <w:lastRenderedPageBreak/>
        <w:drawing>
          <wp:inline distT="0" distB="0" distL="0" distR="0" wp14:anchorId="01D49F43" wp14:editId="57441CC0">
            <wp:extent cx="6170819" cy="8627165"/>
            <wp:effectExtent l="0" t="0" r="1905" b="2540"/>
            <wp:docPr id="47" name="Picture 4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p scatter plot- Weekend Weekday Destination.png"/>
                    <pic:cNvPicPr/>
                  </pic:nvPicPr>
                  <pic:blipFill>
                    <a:blip r:embed="rId22">
                      <a:extLst>
                        <a:ext uri="{28A0092B-C50C-407E-A947-70E740481C1C}">
                          <a14:useLocalDpi xmlns:a14="http://schemas.microsoft.com/office/drawing/2010/main" val="0"/>
                        </a:ext>
                      </a:extLst>
                    </a:blip>
                    <a:stretch>
                      <a:fillRect/>
                    </a:stretch>
                  </pic:blipFill>
                  <pic:spPr>
                    <a:xfrm>
                      <a:off x="0" y="0"/>
                      <a:ext cx="6173819" cy="8631360"/>
                    </a:xfrm>
                    <a:prstGeom prst="rect">
                      <a:avLst/>
                    </a:prstGeom>
                  </pic:spPr>
                </pic:pic>
              </a:graphicData>
            </a:graphic>
          </wp:inline>
        </w:drawing>
      </w:r>
    </w:p>
    <w:p w14:paraId="42FD778D" w14:textId="28D60335" w:rsidR="00AE180D" w:rsidRDefault="00AE180D" w:rsidP="00AE180D">
      <w:pPr>
        <w:pStyle w:val="Caption"/>
      </w:pPr>
      <w:r>
        <w:t xml:space="preserve">Figure </w:t>
      </w:r>
      <w:r w:rsidR="008B7BB8">
        <w:fldChar w:fldCharType="begin"/>
      </w:r>
      <w:r w:rsidR="008B7BB8">
        <w:instrText xml:space="preserve"> SEQ Figure \* ARABIC </w:instrText>
      </w:r>
      <w:r w:rsidR="008B7BB8">
        <w:fldChar w:fldCharType="separate"/>
      </w:r>
      <w:r w:rsidR="00EE5467">
        <w:rPr>
          <w:noProof/>
        </w:rPr>
        <w:t>20</w:t>
      </w:r>
      <w:r w:rsidR="008B7BB8">
        <w:rPr>
          <w:noProof/>
        </w:rPr>
        <w:fldChar w:fldCharType="end"/>
      </w:r>
      <w:r>
        <w:t xml:space="preserve"> S</w:t>
      </w:r>
      <w:r w:rsidRPr="000F5C51">
        <w:t xml:space="preserve">catter Plot - Total Traffic flow </w:t>
      </w:r>
      <w:proofErr w:type="gramStart"/>
      <w:r>
        <w:t>To</w:t>
      </w:r>
      <w:proofErr w:type="gramEnd"/>
      <w:r w:rsidRPr="000F5C51">
        <w:t xml:space="preserve"> county and AQI value by Lockdown Period with Comparison for Weekday and weekend</w:t>
      </w:r>
    </w:p>
    <w:p w14:paraId="6BBA5428" w14:textId="77777777" w:rsidR="00AE180D" w:rsidRDefault="00AE180D">
      <w:pPr>
        <w:rPr>
          <w:i/>
          <w:iCs/>
          <w:color w:val="5E5E5E" w:themeColor="text2"/>
          <w:sz w:val="18"/>
          <w:szCs w:val="18"/>
        </w:rPr>
      </w:pPr>
      <w:r>
        <w:br w:type="page"/>
      </w:r>
    </w:p>
    <w:p w14:paraId="2442D0F9" w14:textId="77777777" w:rsidR="00AE180D" w:rsidRDefault="00AE180D" w:rsidP="00AE180D">
      <w:pPr>
        <w:pStyle w:val="Caption"/>
        <w:keepNext/>
        <w:jc w:val="center"/>
      </w:pPr>
      <w:r>
        <w:rPr>
          <w:i w:val="0"/>
          <w:iCs w:val="0"/>
          <w:noProof/>
        </w:rPr>
        <w:lastRenderedPageBreak/>
        <w:drawing>
          <wp:inline distT="0" distB="0" distL="0" distR="0" wp14:anchorId="6DE8308E" wp14:editId="6E4D6DB1">
            <wp:extent cx="3269927" cy="8682824"/>
            <wp:effectExtent l="0" t="0" r="6985" b="4445"/>
            <wp:docPr id="48" name="Picture 48"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p AQI OVER TIME.png"/>
                    <pic:cNvPicPr/>
                  </pic:nvPicPr>
                  <pic:blipFill>
                    <a:blip r:embed="rId23">
                      <a:extLst>
                        <a:ext uri="{28A0092B-C50C-407E-A947-70E740481C1C}">
                          <a14:useLocalDpi xmlns:a14="http://schemas.microsoft.com/office/drawing/2010/main" val="0"/>
                        </a:ext>
                      </a:extLst>
                    </a:blip>
                    <a:stretch>
                      <a:fillRect/>
                    </a:stretch>
                  </pic:blipFill>
                  <pic:spPr>
                    <a:xfrm>
                      <a:off x="0" y="0"/>
                      <a:ext cx="3278140" cy="8704632"/>
                    </a:xfrm>
                    <a:prstGeom prst="rect">
                      <a:avLst/>
                    </a:prstGeom>
                  </pic:spPr>
                </pic:pic>
              </a:graphicData>
            </a:graphic>
          </wp:inline>
        </w:drawing>
      </w:r>
    </w:p>
    <w:p w14:paraId="68C7EA5E" w14:textId="5F81F62D" w:rsidR="00AE180D" w:rsidRDefault="00AE180D" w:rsidP="00AE180D">
      <w:pPr>
        <w:pStyle w:val="Caption"/>
        <w:jc w:val="center"/>
        <w:rPr>
          <w:i w:val="0"/>
          <w:iCs w:val="0"/>
        </w:rPr>
      </w:pPr>
      <w:r>
        <w:t xml:space="preserve">Figure </w:t>
      </w:r>
      <w:r w:rsidR="008B7BB8">
        <w:fldChar w:fldCharType="begin"/>
      </w:r>
      <w:r w:rsidR="008B7BB8">
        <w:instrText xml:space="preserve"> SEQ Figure \* ARABIC </w:instrText>
      </w:r>
      <w:r w:rsidR="008B7BB8">
        <w:fldChar w:fldCharType="separate"/>
      </w:r>
      <w:r w:rsidR="00EE5467">
        <w:rPr>
          <w:noProof/>
        </w:rPr>
        <w:t>21</w:t>
      </w:r>
      <w:r w:rsidR="008B7BB8">
        <w:rPr>
          <w:noProof/>
        </w:rPr>
        <w:fldChar w:fldCharType="end"/>
      </w:r>
      <w:r>
        <w:t xml:space="preserve"> AQI Over Time, Shaded Confidence Levels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gridCol w:w="801"/>
        <w:gridCol w:w="4711"/>
      </w:tblGrid>
      <w:tr w:rsidR="00F00DCF" w14:paraId="5E5BF867" w14:textId="77777777" w:rsidTr="0010650A">
        <w:trPr>
          <w:trHeight w:val="5571"/>
        </w:trPr>
        <w:tc>
          <w:tcPr>
            <w:tcW w:w="10800" w:type="dxa"/>
            <w:gridSpan w:val="3"/>
          </w:tcPr>
          <w:p w14:paraId="15F304D1" w14:textId="77777777" w:rsidR="00F00DCF" w:rsidRDefault="00F00DCF" w:rsidP="00F00DCF">
            <w:pPr>
              <w:pStyle w:val="Caption"/>
              <w:keepNext/>
            </w:pPr>
            <w:r>
              <w:rPr>
                <w:noProof/>
              </w:rPr>
              <w:lastRenderedPageBreak/>
              <w:drawing>
                <wp:inline distT="0" distB="0" distL="0" distR="0" wp14:anchorId="09BE2C05" wp14:editId="73B66424">
                  <wp:extent cx="6858000" cy="3092450"/>
                  <wp:effectExtent l="0" t="0" r="0" b="0"/>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p box plot weekdayvsweekend.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092450"/>
                          </a:xfrm>
                          <a:prstGeom prst="rect">
                            <a:avLst/>
                          </a:prstGeom>
                        </pic:spPr>
                      </pic:pic>
                    </a:graphicData>
                  </a:graphic>
                </wp:inline>
              </w:drawing>
            </w:r>
          </w:p>
          <w:p w14:paraId="72F28EC4" w14:textId="2750FDAC" w:rsidR="0010650A" w:rsidRPr="0010650A" w:rsidRDefault="0010650A" w:rsidP="0010650A">
            <w:pPr>
              <w:pStyle w:val="Caption"/>
              <w:jc w:val="center"/>
            </w:pPr>
            <w:r>
              <w:t>F</w:t>
            </w:r>
            <w:r w:rsidR="00F00DCF">
              <w:t xml:space="preserve">igure </w:t>
            </w:r>
            <w:r w:rsidR="008B7BB8">
              <w:fldChar w:fldCharType="begin"/>
            </w:r>
            <w:r w:rsidR="008B7BB8">
              <w:instrText xml:space="preserve"> SEQ Figure \* ARABIC </w:instrText>
            </w:r>
            <w:r w:rsidR="008B7BB8">
              <w:fldChar w:fldCharType="separate"/>
            </w:r>
            <w:r w:rsidR="00EE5467">
              <w:rPr>
                <w:noProof/>
              </w:rPr>
              <w:t>22</w:t>
            </w:r>
            <w:r w:rsidR="008B7BB8">
              <w:rPr>
                <w:noProof/>
              </w:rPr>
              <w:fldChar w:fldCharType="end"/>
            </w:r>
            <w:r w:rsidR="00F00DCF">
              <w:t xml:space="preserve"> </w:t>
            </w:r>
            <w:r w:rsidR="00F00DCF" w:rsidRPr="002C4673">
              <w:t>weekday/weekend vs AQI values</w:t>
            </w:r>
          </w:p>
        </w:tc>
      </w:tr>
      <w:tr w:rsidR="0010650A" w14:paraId="2BD16F07" w14:textId="3853D5FC" w:rsidTr="0010650A">
        <w:tc>
          <w:tcPr>
            <w:tcW w:w="6351" w:type="dxa"/>
            <w:gridSpan w:val="2"/>
          </w:tcPr>
          <w:p w14:paraId="0CF64C50" w14:textId="77777777" w:rsidR="00F00DCF" w:rsidRDefault="00F00DCF" w:rsidP="0010650A">
            <w:pPr>
              <w:pStyle w:val="Caption"/>
              <w:keepNext/>
              <w:jc w:val="center"/>
            </w:pPr>
            <w:r>
              <w:rPr>
                <w:noProof/>
              </w:rPr>
              <w:drawing>
                <wp:inline distT="0" distB="0" distL="0" distR="0" wp14:anchorId="369EEC3E" wp14:editId="1E78B305">
                  <wp:extent cx="2651109" cy="2170706"/>
                  <wp:effectExtent l="0" t="0" r="0" b="1270"/>
                  <wp:docPr id="50" name="Picture 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p box plot weekdayvsweekend Mob.png"/>
                          <pic:cNvPicPr/>
                        </pic:nvPicPr>
                        <pic:blipFill>
                          <a:blip r:embed="rId25">
                            <a:extLst>
                              <a:ext uri="{28A0092B-C50C-407E-A947-70E740481C1C}">
                                <a14:useLocalDpi xmlns:a14="http://schemas.microsoft.com/office/drawing/2010/main" val="0"/>
                              </a:ext>
                            </a:extLst>
                          </a:blip>
                          <a:stretch>
                            <a:fillRect/>
                          </a:stretch>
                        </pic:blipFill>
                        <pic:spPr>
                          <a:xfrm>
                            <a:off x="0" y="0"/>
                            <a:ext cx="2694571" cy="2206292"/>
                          </a:xfrm>
                          <a:prstGeom prst="rect">
                            <a:avLst/>
                          </a:prstGeom>
                        </pic:spPr>
                      </pic:pic>
                    </a:graphicData>
                  </a:graphic>
                </wp:inline>
              </w:drawing>
            </w:r>
          </w:p>
          <w:p w14:paraId="0955635C" w14:textId="5BE921D0" w:rsidR="00F00DCF" w:rsidRDefault="00F00DCF" w:rsidP="00F00DCF">
            <w:pPr>
              <w:pStyle w:val="Caption"/>
            </w:pPr>
            <w:r>
              <w:t xml:space="preserve">Figure </w:t>
            </w:r>
            <w:r w:rsidR="008B7BB8">
              <w:fldChar w:fldCharType="begin"/>
            </w:r>
            <w:r w:rsidR="008B7BB8">
              <w:instrText xml:space="preserve"> SEQ Figure \* ARABIC </w:instrText>
            </w:r>
            <w:r w:rsidR="008B7BB8">
              <w:fldChar w:fldCharType="separate"/>
            </w:r>
            <w:r w:rsidR="00EE5467">
              <w:rPr>
                <w:noProof/>
              </w:rPr>
              <w:t>23</w:t>
            </w:r>
            <w:r w:rsidR="008B7BB8">
              <w:rPr>
                <w:noProof/>
              </w:rPr>
              <w:fldChar w:fldCharType="end"/>
            </w:r>
            <w:r>
              <w:t xml:space="preserve"> </w:t>
            </w:r>
            <w:r w:rsidRPr="00EA0C3C">
              <w:t>weekday/weekend and mobility</w:t>
            </w:r>
            <w:r>
              <w:t xml:space="preserve"> From County</w:t>
            </w:r>
          </w:p>
        </w:tc>
        <w:tc>
          <w:tcPr>
            <w:tcW w:w="4449" w:type="dxa"/>
          </w:tcPr>
          <w:p w14:paraId="40CB0200" w14:textId="77777777" w:rsidR="0010650A" w:rsidRDefault="00F00DCF" w:rsidP="0010650A">
            <w:pPr>
              <w:pStyle w:val="Caption"/>
              <w:keepNext/>
              <w:jc w:val="center"/>
            </w:pPr>
            <w:r>
              <w:rPr>
                <w:noProof/>
              </w:rPr>
              <w:drawing>
                <wp:inline distT="0" distB="0" distL="0" distR="0" wp14:anchorId="6C8CC6D2" wp14:editId="551A7DAB">
                  <wp:extent cx="2650771" cy="2170430"/>
                  <wp:effectExtent l="0" t="0" r="0" b="1270"/>
                  <wp:docPr id="51" name="Picture 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p box plot weekdayvsweekend Mob to county.png"/>
                          <pic:cNvPicPr/>
                        </pic:nvPicPr>
                        <pic:blipFill>
                          <a:blip r:embed="rId26">
                            <a:extLst>
                              <a:ext uri="{28A0092B-C50C-407E-A947-70E740481C1C}">
                                <a14:useLocalDpi xmlns:a14="http://schemas.microsoft.com/office/drawing/2010/main" val="0"/>
                              </a:ext>
                            </a:extLst>
                          </a:blip>
                          <a:stretch>
                            <a:fillRect/>
                          </a:stretch>
                        </pic:blipFill>
                        <pic:spPr>
                          <a:xfrm>
                            <a:off x="0" y="0"/>
                            <a:ext cx="2697343" cy="2208563"/>
                          </a:xfrm>
                          <a:prstGeom prst="rect">
                            <a:avLst/>
                          </a:prstGeom>
                        </pic:spPr>
                      </pic:pic>
                    </a:graphicData>
                  </a:graphic>
                </wp:inline>
              </w:drawing>
            </w:r>
          </w:p>
          <w:p w14:paraId="0344FC11" w14:textId="625CB471" w:rsidR="00F00DCF" w:rsidRDefault="0010650A" w:rsidP="0010650A">
            <w:pPr>
              <w:pStyle w:val="Caption"/>
              <w:jc w:val="center"/>
            </w:pPr>
            <w:r>
              <w:t xml:space="preserve">Figure </w:t>
            </w:r>
            <w:r w:rsidR="008B7BB8">
              <w:fldChar w:fldCharType="begin"/>
            </w:r>
            <w:r w:rsidR="008B7BB8">
              <w:instrText xml:space="preserve"> SEQ Figure \* ARABIC </w:instrText>
            </w:r>
            <w:r w:rsidR="008B7BB8">
              <w:fldChar w:fldCharType="separate"/>
            </w:r>
            <w:r w:rsidR="00EE5467">
              <w:rPr>
                <w:noProof/>
              </w:rPr>
              <w:t>24</w:t>
            </w:r>
            <w:r w:rsidR="008B7BB8">
              <w:rPr>
                <w:noProof/>
              </w:rPr>
              <w:fldChar w:fldCharType="end"/>
            </w:r>
            <w:r>
              <w:t xml:space="preserve"> </w:t>
            </w:r>
            <w:r w:rsidRPr="00041A49">
              <w:t>weekday/weekend and mobility</w:t>
            </w:r>
            <w:r>
              <w:t xml:space="preserve"> To County</w:t>
            </w:r>
          </w:p>
        </w:tc>
      </w:tr>
      <w:tr w:rsidR="0010650A" w14:paraId="5614921C" w14:textId="77777777" w:rsidTr="0010650A">
        <w:tc>
          <w:tcPr>
            <w:tcW w:w="10800" w:type="dxa"/>
            <w:gridSpan w:val="3"/>
          </w:tcPr>
          <w:p w14:paraId="4CF01272" w14:textId="77777777" w:rsidR="0010650A" w:rsidRDefault="0010650A" w:rsidP="0010650A">
            <w:pPr>
              <w:pStyle w:val="Caption"/>
              <w:keepNext/>
              <w:jc w:val="center"/>
            </w:pPr>
            <w:r>
              <w:rPr>
                <w:noProof/>
              </w:rPr>
              <w:drawing>
                <wp:inline distT="0" distB="0" distL="0" distR="0" wp14:anchorId="1F23CEB1" wp14:editId="24B5F334">
                  <wp:extent cx="3103834" cy="2496709"/>
                  <wp:effectExtent l="0" t="0" r="1905" b="0"/>
                  <wp:docPr id="52" name="Picture 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 moblity city size.png"/>
                          <pic:cNvPicPr/>
                        </pic:nvPicPr>
                        <pic:blipFill>
                          <a:blip r:embed="rId27">
                            <a:extLst>
                              <a:ext uri="{28A0092B-C50C-407E-A947-70E740481C1C}">
                                <a14:useLocalDpi xmlns:a14="http://schemas.microsoft.com/office/drawing/2010/main" val="0"/>
                              </a:ext>
                            </a:extLst>
                          </a:blip>
                          <a:stretch>
                            <a:fillRect/>
                          </a:stretch>
                        </pic:blipFill>
                        <pic:spPr>
                          <a:xfrm>
                            <a:off x="0" y="0"/>
                            <a:ext cx="3135160" cy="2521907"/>
                          </a:xfrm>
                          <a:prstGeom prst="rect">
                            <a:avLst/>
                          </a:prstGeom>
                        </pic:spPr>
                      </pic:pic>
                    </a:graphicData>
                  </a:graphic>
                </wp:inline>
              </w:drawing>
            </w:r>
          </w:p>
          <w:p w14:paraId="7BED34EE" w14:textId="6D665A14" w:rsidR="0010650A" w:rsidRDefault="0010650A" w:rsidP="0010650A">
            <w:pPr>
              <w:pStyle w:val="Caption"/>
              <w:jc w:val="center"/>
              <w:rPr>
                <w:noProof/>
              </w:rPr>
            </w:pPr>
            <w:r>
              <w:t xml:space="preserve">Figure </w:t>
            </w:r>
            <w:r w:rsidR="008B7BB8">
              <w:fldChar w:fldCharType="begin"/>
            </w:r>
            <w:r w:rsidR="008B7BB8">
              <w:instrText xml:space="preserve"> SEQ Figure \* ARABIC </w:instrText>
            </w:r>
            <w:r w:rsidR="008B7BB8">
              <w:fldChar w:fldCharType="separate"/>
            </w:r>
            <w:r w:rsidR="00EE5467">
              <w:rPr>
                <w:noProof/>
              </w:rPr>
              <w:t>25</w:t>
            </w:r>
            <w:r w:rsidR="008B7BB8">
              <w:rPr>
                <w:noProof/>
              </w:rPr>
              <w:fldChar w:fldCharType="end"/>
            </w:r>
            <w:r>
              <w:t xml:space="preserve"> Mobility by City Size</w:t>
            </w:r>
          </w:p>
        </w:tc>
      </w:tr>
      <w:tr w:rsidR="0010650A" w14:paraId="2F3424E3" w14:textId="77777777" w:rsidTr="001065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61" w:type="dxa"/>
          </w:tcPr>
          <w:p w14:paraId="26C3B594" w14:textId="77777777" w:rsidR="0010650A" w:rsidRDefault="0010650A" w:rsidP="0010650A">
            <w:pPr>
              <w:keepNext/>
              <w:jc w:val="both"/>
            </w:pPr>
            <w:r>
              <w:rPr>
                <w:noProof/>
              </w:rPr>
              <w:lastRenderedPageBreak/>
              <w:drawing>
                <wp:inline distT="0" distB="0" distL="0" distR="0" wp14:anchorId="4947F742" wp14:editId="204CC95D">
                  <wp:extent cx="3012912" cy="3943847"/>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 before Lockdown.png"/>
                          <pic:cNvPicPr/>
                        </pic:nvPicPr>
                        <pic:blipFill>
                          <a:blip r:embed="rId28">
                            <a:extLst>
                              <a:ext uri="{28A0092B-C50C-407E-A947-70E740481C1C}">
                                <a14:useLocalDpi xmlns:a14="http://schemas.microsoft.com/office/drawing/2010/main" val="0"/>
                              </a:ext>
                            </a:extLst>
                          </a:blip>
                          <a:stretch>
                            <a:fillRect/>
                          </a:stretch>
                        </pic:blipFill>
                        <pic:spPr>
                          <a:xfrm>
                            <a:off x="0" y="0"/>
                            <a:ext cx="3032709" cy="3969761"/>
                          </a:xfrm>
                          <a:prstGeom prst="rect">
                            <a:avLst/>
                          </a:prstGeom>
                        </pic:spPr>
                      </pic:pic>
                    </a:graphicData>
                  </a:graphic>
                </wp:inline>
              </w:drawing>
            </w:r>
          </w:p>
          <w:p w14:paraId="71CB3EFC" w14:textId="630647BF" w:rsidR="0010650A" w:rsidRDefault="0010650A" w:rsidP="0010650A">
            <w:pPr>
              <w:pStyle w:val="Caption"/>
              <w:jc w:val="both"/>
            </w:pPr>
            <w:r>
              <w:t xml:space="preserve">Figure </w:t>
            </w:r>
            <w:r w:rsidR="008B7BB8">
              <w:fldChar w:fldCharType="begin"/>
            </w:r>
            <w:r w:rsidR="008B7BB8">
              <w:instrText xml:space="preserve"> SEQ Figure \* ARABIC </w:instrText>
            </w:r>
            <w:r w:rsidR="008B7BB8">
              <w:fldChar w:fldCharType="separate"/>
            </w:r>
            <w:r w:rsidR="00EE5467">
              <w:rPr>
                <w:noProof/>
              </w:rPr>
              <w:t>26</w:t>
            </w:r>
            <w:r w:rsidR="008B7BB8">
              <w:rPr>
                <w:noProof/>
              </w:rPr>
              <w:fldChar w:fldCharType="end"/>
            </w:r>
            <w:r>
              <w:t xml:space="preserve"> -Mobility ranking per county before lockdown</w:t>
            </w:r>
          </w:p>
        </w:tc>
        <w:tc>
          <w:tcPr>
            <w:tcW w:w="5939" w:type="dxa"/>
            <w:gridSpan w:val="2"/>
          </w:tcPr>
          <w:p w14:paraId="1038BB66" w14:textId="77777777" w:rsidR="0010650A" w:rsidRDefault="0010650A" w:rsidP="0010650A">
            <w:pPr>
              <w:keepNext/>
              <w:jc w:val="right"/>
            </w:pPr>
            <w:r>
              <w:rPr>
                <w:noProof/>
              </w:rPr>
              <w:drawing>
                <wp:inline distT="0" distB="0" distL="0" distR="0" wp14:anchorId="4E789BB7" wp14:editId="72F8FCF7">
                  <wp:extent cx="3012533" cy="3943350"/>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pp after lockdown.png"/>
                          <pic:cNvPicPr/>
                        </pic:nvPicPr>
                        <pic:blipFill>
                          <a:blip r:embed="rId29">
                            <a:extLst>
                              <a:ext uri="{28A0092B-C50C-407E-A947-70E740481C1C}">
                                <a14:useLocalDpi xmlns:a14="http://schemas.microsoft.com/office/drawing/2010/main" val="0"/>
                              </a:ext>
                            </a:extLst>
                          </a:blip>
                          <a:stretch>
                            <a:fillRect/>
                          </a:stretch>
                        </pic:blipFill>
                        <pic:spPr>
                          <a:xfrm>
                            <a:off x="0" y="0"/>
                            <a:ext cx="3027544" cy="3963000"/>
                          </a:xfrm>
                          <a:prstGeom prst="rect">
                            <a:avLst/>
                          </a:prstGeom>
                        </pic:spPr>
                      </pic:pic>
                    </a:graphicData>
                  </a:graphic>
                </wp:inline>
              </w:drawing>
            </w:r>
          </w:p>
          <w:p w14:paraId="28571101" w14:textId="661B5B7A" w:rsidR="0010650A" w:rsidRDefault="0010650A" w:rsidP="0010650A">
            <w:pPr>
              <w:pStyle w:val="Caption"/>
              <w:jc w:val="right"/>
            </w:pPr>
            <w:r>
              <w:t xml:space="preserve">Figure </w:t>
            </w:r>
            <w:r w:rsidR="008B7BB8">
              <w:fldChar w:fldCharType="begin"/>
            </w:r>
            <w:r w:rsidR="008B7BB8">
              <w:instrText xml:space="preserve"> SEQ Figure \* ARABIC </w:instrText>
            </w:r>
            <w:r w:rsidR="008B7BB8">
              <w:fldChar w:fldCharType="separate"/>
            </w:r>
            <w:r w:rsidR="00EE5467">
              <w:rPr>
                <w:noProof/>
              </w:rPr>
              <w:t>27</w:t>
            </w:r>
            <w:r w:rsidR="008B7BB8">
              <w:rPr>
                <w:noProof/>
              </w:rPr>
              <w:fldChar w:fldCharType="end"/>
            </w:r>
            <w:r>
              <w:t xml:space="preserve"> Mobility ranking per county during lockdown</w:t>
            </w:r>
          </w:p>
        </w:tc>
      </w:tr>
      <w:tr w:rsidR="0010650A" w14:paraId="7FF461A1" w14:textId="77777777" w:rsidTr="001065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800" w:type="dxa"/>
            <w:gridSpan w:val="3"/>
          </w:tcPr>
          <w:p w14:paraId="301703D3" w14:textId="77777777" w:rsidR="0010650A" w:rsidRDefault="0010650A" w:rsidP="0010650A">
            <w:pPr>
              <w:keepNext/>
              <w:jc w:val="center"/>
            </w:pPr>
            <w:r>
              <w:rPr>
                <w:noProof/>
              </w:rPr>
              <w:drawing>
                <wp:inline distT="0" distB="0" distL="0" distR="0" wp14:anchorId="0483AAE4" wp14:editId="0D7C1EF1">
                  <wp:extent cx="3213368" cy="4206240"/>
                  <wp:effectExtent l="0" t="0" r="6350" b="381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pp after lockdown2.png"/>
                          <pic:cNvPicPr/>
                        </pic:nvPicPr>
                        <pic:blipFill>
                          <a:blip r:embed="rId30">
                            <a:extLst>
                              <a:ext uri="{28A0092B-C50C-407E-A947-70E740481C1C}">
                                <a14:useLocalDpi xmlns:a14="http://schemas.microsoft.com/office/drawing/2010/main" val="0"/>
                              </a:ext>
                            </a:extLst>
                          </a:blip>
                          <a:stretch>
                            <a:fillRect/>
                          </a:stretch>
                        </pic:blipFill>
                        <pic:spPr>
                          <a:xfrm>
                            <a:off x="0" y="0"/>
                            <a:ext cx="3225822" cy="4222542"/>
                          </a:xfrm>
                          <a:prstGeom prst="rect">
                            <a:avLst/>
                          </a:prstGeom>
                        </pic:spPr>
                      </pic:pic>
                    </a:graphicData>
                  </a:graphic>
                </wp:inline>
              </w:drawing>
            </w:r>
          </w:p>
          <w:p w14:paraId="072A61BE" w14:textId="5C2398A0" w:rsidR="0010650A" w:rsidRDefault="0010650A" w:rsidP="0010650A">
            <w:pPr>
              <w:pStyle w:val="Caption"/>
              <w:jc w:val="center"/>
              <w:rPr>
                <w:noProof/>
              </w:rPr>
            </w:pPr>
            <w:r>
              <w:t xml:space="preserve">Figure </w:t>
            </w:r>
            <w:r w:rsidR="008B7BB8">
              <w:fldChar w:fldCharType="begin"/>
            </w:r>
            <w:r w:rsidR="008B7BB8">
              <w:instrText xml:space="preserve"> SEQ Figure \* ARABIC </w:instrText>
            </w:r>
            <w:r w:rsidR="008B7BB8">
              <w:fldChar w:fldCharType="separate"/>
            </w:r>
            <w:r w:rsidR="00EE5467">
              <w:rPr>
                <w:noProof/>
              </w:rPr>
              <w:t>28</w:t>
            </w:r>
            <w:r w:rsidR="008B7BB8">
              <w:rPr>
                <w:noProof/>
              </w:rPr>
              <w:fldChar w:fldCharType="end"/>
            </w:r>
            <w:r>
              <w:t xml:space="preserve"> Mobility ranking per county after lockdown</w:t>
            </w:r>
          </w:p>
        </w:tc>
      </w:tr>
    </w:tbl>
    <w:p w14:paraId="12481456" w14:textId="1646539A" w:rsidR="0010650A" w:rsidRDefault="0010650A">
      <w:pPr>
        <w:rPr>
          <w:i/>
          <w:iCs/>
          <w:color w:val="5E5E5E" w:themeColor="text2"/>
          <w:sz w:val="18"/>
          <w:szCs w:val="18"/>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10650A" w14:paraId="3233A67D" w14:textId="77777777" w:rsidTr="0010650A">
        <w:tc>
          <w:tcPr>
            <w:tcW w:w="10790" w:type="dxa"/>
          </w:tcPr>
          <w:p w14:paraId="25867498" w14:textId="6D342AA5" w:rsidR="0010650A" w:rsidRDefault="0010650A" w:rsidP="0010650A">
            <w:pPr>
              <w:pStyle w:val="Caption"/>
              <w:jc w:val="center"/>
            </w:pPr>
          </w:p>
        </w:tc>
      </w:tr>
      <w:tr w:rsidR="000D2C31" w14:paraId="4B6CE901" w14:textId="77777777" w:rsidTr="000D2C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17"/>
        </w:trPr>
        <w:tc>
          <w:tcPr>
            <w:tcW w:w="10790" w:type="dxa"/>
          </w:tcPr>
          <w:p w14:paraId="7B59A2C7" w14:textId="77777777" w:rsidR="000D2C31" w:rsidRDefault="000D2C31" w:rsidP="000D2C31">
            <w:pPr>
              <w:pStyle w:val="Caption"/>
              <w:keepNext/>
            </w:pPr>
            <w:r>
              <w:rPr>
                <w:noProof/>
              </w:rPr>
              <w:drawing>
                <wp:inline distT="0" distB="0" distL="0" distR="0" wp14:anchorId="4DBD949D" wp14:editId="16D8A91E">
                  <wp:extent cx="6858000" cy="1979295"/>
                  <wp:effectExtent l="0" t="0" r="0" b="1905"/>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p Ozone Level Each County.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1979295"/>
                          </a:xfrm>
                          <a:prstGeom prst="rect">
                            <a:avLst/>
                          </a:prstGeom>
                        </pic:spPr>
                      </pic:pic>
                    </a:graphicData>
                  </a:graphic>
                </wp:inline>
              </w:drawing>
            </w:r>
          </w:p>
          <w:p w14:paraId="08F21DC6" w14:textId="7B0BBEF1" w:rsidR="000D2C31" w:rsidRDefault="000D2C31" w:rsidP="000D2C31">
            <w:pPr>
              <w:pStyle w:val="Caption"/>
              <w:jc w:val="center"/>
            </w:pPr>
            <w:r>
              <w:t xml:space="preserve">Figure </w:t>
            </w:r>
            <w:r w:rsidR="008B7BB8">
              <w:fldChar w:fldCharType="begin"/>
            </w:r>
            <w:r w:rsidR="008B7BB8">
              <w:instrText xml:space="preserve"> SEQ Figure \* ARABIC </w:instrText>
            </w:r>
            <w:r w:rsidR="008B7BB8">
              <w:fldChar w:fldCharType="separate"/>
            </w:r>
            <w:r w:rsidR="00EE5467">
              <w:rPr>
                <w:noProof/>
              </w:rPr>
              <w:t>29</w:t>
            </w:r>
            <w:r w:rsidR="008B7BB8">
              <w:rPr>
                <w:noProof/>
              </w:rPr>
              <w:fldChar w:fldCharType="end"/>
            </w:r>
            <w:r>
              <w:t xml:space="preserve"> Ozone Levels by County</w:t>
            </w:r>
          </w:p>
        </w:tc>
      </w:tr>
      <w:tr w:rsidR="000D2C31" w14:paraId="55B71DA8" w14:textId="77777777" w:rsidTr="000D2C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790" w:type="dxa"/>
          </w:tcPr>
          <w:p w14:paraId="44A6DD8A" w14:textId="77777777" w:rsidR="000D2C31" w:rsidRDefault="000D2C31" w:rsidP="000D2C31">
            <w:pPr>
              <w:pStyle w:val="Caption"/>
              <w:keepNext/>
            </w:pPr>
            <w:r>
              <w:rPr>
                <w:noProof/>
              </w:rPr>
              <w:drawing>
                <wp:inline distT="0" distB="0" distL="0" distR="0" wp14:anchorId="533F5481" wp14:editId="399BED73">
                  <wp:extent cx="6858000" cy="1979295"/>
                  <wp:effectExtent l="0" t="0" r="0" b="190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m 2.5 each county.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1979295"/>
                          </a:xfrm>
                          <a:prstGeom prst="rect">
                            <a:avLst/>
                          </a:prstGeom>
                        </pic:spPr>
                      </pic:pic>
                    </a:graphicData>
                  </a:graphic>
                </wp:inline>
              </w:drawing>
            </w:r>
          </w:p>
          <w:p w14:paraId="2C33AE6C" w14:textId="63090322" w:rsidR="000D2C31" w:rsidRDefault="000D2C31" w:rsidP="000D2C31">
            <w:pPr>
              <w:pStyle w:val="Caption"/>
              <w:jc w:val="center"/>
            </w:pPr>
            <w:r>
              <w:t xml:space="preserve">Figure </w:t>
            </w:r>
            <w:r w:rsidR="008B7BB8">
              <w:fldChar w:fldCharType="begin"/>
            </w:r>
            <w:r w:rsidR="008B7BB8">
              <w:instrText xml:space="preserve"> SEQ Figure \* ARABIC </w:instrText>
            </w:r>
            <w:r w:rsidR="008B7BB8">
              <w:fldChar w:fldCharType="separate"/>
            </w:r>
            <w:r w:rsidR="00EE5467">
              <w:rPr>
                <w:noProof/>
              </w:rPr>
              <w:t>30</w:t>
            </w:r>
            <w:r w:rsidR="008B7BB8">
              <w:rPr>
                <w:noProof/>
              </w:rPr>
              <w:fldChar w:fldCharType="end"/>
            </w:r>
            <w:r>
              <w:t xml:space="preserve"> PM 2.5 by County</w:t>
            </w:r>
          </w:p>
        </w:tc>
      </w:tr>
    </w:tbl>
    <w:p w14:paraId="3F14AECE" w14:textId="7A40D9E6" w:rsidR="00103380" w:rsidRDefault="00103380" w:rsidP="009F2A20">
      <w:pPr>
        <w:pStyle w:val="Caption"/>
      </w:pPr>
    </w:p>
    <w:p w14:paraId="259257D9" w14:textId="5EE565BA" w:rsidR="00FE391D" w:rsidRPr="00103380" w:rsidRDefault="00FE391D" w:rsidP="00103380">
      <w:pPr>
        <w:rPr>
          <w:i/>
          <w:iCs/>
          <w:color w:val="5E5E5E" w:themeColor="text2"/>
          <w:sz w:val="18"/>
          <w:szCs w:val="18"/>
        </w:rPr>
      </w:pPr>
    </w:p>
    <w:sectPr w:rsidR="00FE391D" w:rsidRPr="00103380" w:rsidSect="007B38D6">
      <w:footerReference w:type="default" r:id="rId33"/>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E35AA" w14:textId="77777777" w:rsidR="008B7BB8" w:rsidRDefault="008B7BB8" w:rsidP="00B7244E">
      <w:r>
        <w:separator/>
      </w:r>
    </w:p>
  </w:endnote>
  <w:endnote w:type="continuationSeparator" w:id="0">
    <w:p w14:paraId="51C3FC6A" w14:textId="77777777" w:rsidR="008B7BB8" w:rsidRDefault="008B7BB8"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10650A" w14:paraId="66637CBB" w14:textId="77777777" w:rsidTr="002A5BA5">
      <w:trPr>
        <w:trHeight w:val="628"/>
      </w:trPr>
      <w:tc>
        <w:tcPr>
          <w:tcW w:w="2697" w:type="dxa"/>
          <w:shd w:val="clear" w:color="auto" w:fill="FFFFFF" w:themeFill="background1"/>
          <w:vAlign w:val="center"/>
        </w:tcPr>
        <w:p w14:paraId="1C76FE4E" w14:textId="5A66E602" w:rsidR="0010650A" w:rsidRPr="00E77D6F" w:rsidRDefault="0010650A" w:rsidP="00B7244E">
          <w:pPr>
            <w:pStyle w:val="Footer"/>
          </w:pPr>
        </w:p>
      </w:tc>
      <w:tc>
        <w:tcPr>
          <w:tcW w:w="6293" w:type="dxa"/>
          <w:shd w:val="clear" w:color="auto" w:fill="FFFFFF" w:themeFill="background1"/>
        </w:tcPr>
        <w:p w14:paraId="1C06C58A" w14:textId="77777777" w:rsidR="0010650A" w:rsidRPr="00F705BA" w:rsidRDefault="0010650A" w:rsidP="00B7244E">
          <w:pPr>
            <w:pStyle w:val="Header"/>
          </w:pPr>
        </w:p>
      </w:tc>
      <w:tc>
        <w:tcPr>
          <w:tcW w:w="1800" w:type="dxa"/>
          <w:shd w:val="clear" w:color="auto" w:fill="FFFFFF" w:themeFill="background1"/>
          <w:vAlign w:val="center"/>
        </w:tcPr>
        <w:p w14:paraId="4AD4F262" w14:textId="240E61E7" w:rsidR="0010650A" w:rsidRPr="00F705BA" w:rsidRDefault="0010650A" w:rsidP="002A5BA5">
          <w:pPr>
            <w:pStyle w:val="Footer"/>
            <w:jc w:val="right"/>
          </w:pPr>
        </w:p>
      </w:tc>
    </w:tr>
  </w:tbl>
  <w:p w14:paraId="11B4F7B0" w14:textId="77777777" w:rsidR="0010650A" w:rsidRDefault="0010650A" w:rsidP="00B724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7B38D6" w14:paraId="6C074883" w14:textId="77777777" w:rsidTr="002A5BA5">
      <w:trPr>
        <w:trHeight w:val="628"/>
      </w:trPr>
      <w:tc>
        <w:tcPr>
          <w:tcW w:w="2697" w:type="dxa"/>
          <w:shd w:val="clear" w:color="auto" w:fill="FFFFFF" w:themeFill="background1"/>
          <w:vAlign w:val="center"/>
        </w:tcPr>
        <w:p w14:paraId="11678D23" w14:textId="77777777" w:rsidR="007B38D6" w:rsidRPr="00E77D6F" w:rsidRDefault="007B38D6" w:rsidP="00B7244E">
          <w:pPr>
            <w:pStyle w:val="Footer"/>
          </w:pPr>
        </w:p>
      </w:tc>
      <w:tc>
        <w:tcPr>
          <w:tcW w:w="6293" w:type="dxa"/>
          <w:shd w:val="clear" w:color="auto" w:fill="FFFFFF" w:themeFill="background1"/>
        </w:tcPr>
        <w:p w14:paraId="4C9E4052" w14:textId="77777777" w:rsidR="007B38D6" w:rsidRPr="00F705BA" w:rsidRDefault="007B38D6"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EndPr>
            <w:rPr>
              <w:rStyle w:val="PageNumber"/>
            </w:rPr>
          </w:sdtEndPr>
          <w:sdtContent>
            <w:p w14:paraId="6E166400" w14:textId="77777777" w:rsidR="007B38D6" w:rsidRPr="00F705BA" w:rsidRDefault="007B38D6"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6E75B4CF" w14:textId="77777777" w:rsidR="007B38D6" w:rsidRDefault="007B38D6"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D8F7C" w14:textId="77777777" w:rsidR="008B7BB8" w:rsidRDefault="008B7BB8" w:rsidP="00B7244E">
      <w:r>
        <w:separator/>
      </w:r>
    </w:p>
  </w:footnote>
  <w:footnote w:type="continuationSeparator" w:id="0">
    <w:p w14:paraId="7245E986" w14:textId="77777777" w:rsidR="008B7BB8" w:rsidRDefault="008B7BB8"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5045292"/>
      <w:docPartObj>
        <w:docPartGallery w:val="Page Numbers (Top of Page)"/>
        <w:docPartUnique/>
      </w:docPartObj>
    </w:sdtPr>
    <w:sdtEndPr>
      <w:rPr>
        <w:rStyle w:val="PageNumber"/>
      </w:rPr>
    </w:sdtEndPr>
    <w:sdtContent>
      <w:p w14:paraId="584478B1" w14:textId="77777777" w:rsidR="0010650A" w:rsidRDefault="0010650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D6F8F7" w14:textId="77777777" w:rsidR="0010650A" w:rsidRDefault="0010650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25"/>
  </w:num>
  <w:num w:numId="4">
    <w:abstractNumId w:val="14"/>
  </w:num>
  <w:num w:numId="5">
    <w:abstractNumId w:val="10"/>
  </w:num>
  <w:num w:numId="6">
    <w:abstractNumId w:val="15"/>
  </w:num>
  <w:num w:numId="7">
    <w:abstractNumId w:val="22"/>
  </w:num>
  <w:num w:numId="8">
    <w:abstractNumId w:val="24"/>
  </w:num>
  <w:num w:numId="9">
    <w:abstractNumId w:val="28"/>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27"/>
  </w:num>
  <w:num w:numId="21">
    <w:abstractNumId w:val="26"/>
  </w:num>
  <w:num w:numId="22">
    <w:abstractNumId w:val="20"/>
  </w:num>
  <w:num w:numId="23">
    <w:abstractNumId w:val="12"/>
  </w:num>
  <w:num w:numId="24">
    <w:abstractNumId w:val="18"/>
  </w:num>
  <w:num w:numId="25">
    <w:abstractNumId w:val="16"/>
  </w:num>
  <w:num w:numId="26">
    <w:abstractNumId w:val="13"/>
  </w:num>
  <w:num w:numId="27">
    <w:abstractNumId w:val="23"/>
  </w:num>
  <w:num w:numId="28">
    <w:abstractNumId w:val="21"/>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5EAD"/>
    <w:rsid w:val="000133E1"/>
    <w:rsid w:val="00016CB0"/>
    <w:rsid w:val="00017F7A"/>
    <w:rsid w:val="00020E6F"/>
    <w:rsid w:val="00021216"/>
    <w:rsid w:val="00022EDB"/>
    <w:rsid w:val="000258C9"/>
    <w:rsid w:val="000300EF"/>
    <w:rsid w:val="0004136F"/>
    <w:rsid w:val="00044129"/>
    <w:rsid w:val="00047A4E"/>
    <w:rsid w:val="00056B1A"/>
    <w:rsid w:val="00071CB3"/>
    <w:rsid w:val="00072C42"/>
    <w:rsid w:val="00073FC1"/>
    <w:rsid w:val="000749AA"/>
    <w:rsid w:val="000817EE"/>
    <w:rsid w:val="00090800"/>
    <w:rsid w:val="00092BF7"/>
    <w:rsid w:val="00097B3E"/>
    <w:rsid w:val="000A5F60"/>
    <w:rsid w:val="000B53FE"/>
    <w:rsid w:val="000C02E5"/>
    <w:rsid w:val="000C0C84"/>
    <w:rsid w:val="000C19DD"/>
    <w:rsid w:val="000C2126"/>
    <w:rsid w:val="000C23A2"/>
    <w:rsid w:val="000D2C31"/>
    <w:rsid w:val="000D437A"/>
    <w:rsid w:val="000D52FE"/>
    <w:rsid w:val="000D7FD4"/>
    <w:rsid w:val="000E2ADE"/>
    <w:rsid w:val="000E4AB6"/>
    <w:rsid w:val="000E4DDA"/>
    <w:rsid w:val="000E5C71"/>
    <w:rsid w:val="000E7298"/>
    <w:rsid w:val="000F426F"/>
    <w:rsid w:val="000F4644"/>
    <w:rsid w:val="00103380"/>
    <w:rsid w:val="00104128"/>
    <w:rsid w:val="00105020"/>
    <w:rsid w:val="0010650A"/>
    <w:rsid w:val="001132E1"/>
    <w:rsid w:val="00114790"/>
    <w:rsid w:val="00116422"/>
    <w:rsid w:val="00122443"/>
    <w:rsid w:val="00125DF8"/>
    <w:rsid w:val="001320AC"/>
    <w:rsid w:val="001349B6"/>
    <w:rsid w:val="00134BC2"/>
    <w:rsid w:val="00136B70"/>
    <w:rsid w:val="00140206"/>
    <w:rsid w:val="00141981"/>
    <w:rsid w:val="00150185"/>
    <w:rsid w:val="0015019A"/>
    <w:rsid w:val="00153581"/>
    <w:rsid w:val="00157746"/>
    <w:rsid w:val="00164E43"/>
    <w:rsid w:val="00166EE4"/>
    <w:rsid w:val="00167FC5"/>
    <w:rsid w:val="00171075"/>
    <w:rsid w:val="00174492"/>
    <w:rsid w:val="0018213C"/>
    <w:rsid w:val="001832CF"/>
    <w:rsid w:val="001840CD"/>
    <w:rsid w:val="001A26FE"/>
    <w:rsid w:val="001A531B"/>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14772"/>
    <w:rsid w:val="00225E3D"/>
    <w:rsid w:val="00233294"/>
    <w:rsid w:val="002340F4"/>
    <w:rsid w:val="0023495A"/>
    <w:rsid w:val="00236C25"/>
    <w:rsid w:val="00251DD0"/>
    <w:rsid w:val="00253709"/>
    <w:rsid w:val="00256297"/>
    <w:rsid w:val="00261F11"/>
    <w:rsid w:val="002624F0"/>
    <w:rsid w:val="002664EF"/>
    <w:rsid w:val="00266A61"/>
    <w:rsid w:val="0028082E"/>
    <w:rsid w:val="00286AB3"/>
    <w:rsid w:val="00296B35"/>
    <w:rsid w:val="0029769D"/>
    <w:rsid w:val="00297847"/>
    <w:rsid w:val="00297E4C"/>
    <w:rsid w:val="002A0961"/>
    <w:rsid w:val="002A1D0A"/>
    <w:rsid w:val="002A3F50"/>
    <w:rsid w:val="002A5BA5"/>
    <w:rsid w:val="002B3517"/>
    <w:rsid w:val="002B6DDC"/>
    <w:rsid w:val="002B6ED1"/>
    <w:rsid w:val="002C0407"/>
    <w:rsid w:val="002C1524"/>
    <w:rsid w:val="002C220C"/>
    <w:rsid w:val="002C24BB"/>
    <w:rsid w:val="002C3D62"/>
    <w:rsid w:val="002D0325"/>
    <w:rsid w:val="002D3E61"/>
    <w:rsid w:val="002D49C5"/>
    <w:rsid w:val="002E0DDD"/>
    <w:rsid w:val="002E13F9"/>
    <w:rsid w:val="002E2756"/>
    <w:rsid w:val="002E5244"/>
    <w:rsid w:val="002E5502"/>
    <w:rsid w:val="002E70EC"/>
    <w:rsid w:val="002F16CE"/>
    <w:rsid w:val="002F1BB8"/>
    <w:rsid w:val="002F3F0C"/>
    <w:rsid w:val="002F56B0"/>
    <w:rsid w:val="00306BAC"/>
    <w:rsid w:val="00313901"/>
    <w:rsid w:val="00315FFC"/>
    <w:rsid w:val="003204B4"/>
    <w:rsid w:val="00321AF3"/>
    <w:rsid w:val="0032399A"/>
    <w:rsid w:val="00324CF6"/>
    <w:rsid w:val="003250EA"/>
    <w:rsid w:val="00333E6A"/>
    <w:rsid w:val="003353A8"/>
    <w:rsid w:val="003361A5"/>
    <w:rsid w:val="0033759B"/>
    <w:rsid w:val="003547D1"/>
    <w:rsid w:val="0036302B"/>
    <w:rsid w:val="003724F7"/>
    <w:rsid w:val="0037272C"/>
    <w:rsid w:val="0037798D"/>
    <w:rsid w:val="00384F04"/>
    <w:rsid w:val="00387373"/>
    <w:rsid w:val="00390F1C"/>
    <w:rsid w:val="0039158A"/>
    <w:rsid w:val="00391728"/>
    <w:rsid w:val="00392774"/>
    <w:rsid w:val="00394FEC"/>
    <w:rsid w:val="003A10AF"/>
    <w:rsid w:val="003A21CA"/>
    <w:rsid w:val="003A2BC4"/>
    <w:rsid w:val="003B34DC"/>
    <w:rsid w:val="003B48AC"/>
    <w:rsid w:val="003B7E88"/>
    <w:rsid w:val="003C3D5A"/>
    <w:rsid w:val="003C7515"/>
    <w:rsid w:val="003C7F74"/>
    <w:rsid w:val="003D127B"/>
    <w:rsid w:val="003D181F"/>
    <w:rsid w:val="003D5CD3"/>
    <w:rsid w:val="003D630C"/>
    <w:rsid w:val="003E1D76"/>
    <w:rsid w:val="003F6A04"/>
    <w:rsid w:val="00400A5D"/>
    <w:rsid w:val="00412447"/>
    <w:rsid w:val="00415473"/>
    <w:rsid w:val="00415D62"/>
    <w:rsid w:val="004219AB"/>
    <w:rsid w:val="0042742A"/>
    <w:rsid w:val="00432FF5"/>
    <w:rsid w:val="0043454C"/>
    <w:rsid w:val="00434DEB"/>
    <w:rsid w:val="004370EB"/>
    <w:rsid w:val="00444DAF"/>
    <w:rsid w:val="00445CA0"/>
    <w:rsid w:val="004465E6"/>
    <w:rsid w:val="00446781"/>
    <w:rsid w:val="004522CD"/>
    <w:rsid w:val="00452462"/>
    <w:rsid w:val="004572CC"/>
    <w:rsid w:val="0046144F"/>
    <w:rsid w:val="004623CA"/>
    <w:rsid w:val="00471929"/>
    <w:rsid w:val="00475139"/>
    <w:rsid w:val="00475B12"/>
    <w:rsid w:val="00476FEF"/>
    <w:rsid w:val="00484CA7"/>
    <w:rsid w:val="00492658"/>
    <w:rsid w:val="004A090E"/>
    <w:rsid w:val="004A0DED"/>
    <w:rsid w:val="004A2A3E"/>
    <w:rsid w:val="004A6442"/>
    <w:rsid w:val="004B6B9B"/>
    <w:rsid w:val="004B6DC3"/>
    <w:rsid w:val="004B743B"/>
    <w:rsid w:val="004C211C"/>
    <w:rsid w:val="004C2B9F"/>
    <w:rsid w:val="004C2CE0"/>
    <w:rsid w:val="004C5908"/>
    <w:rsid w:val="004E0C50"/>
    <w:rsid w:val="004E31F6"/>
    <w:rsid w:val="004E57A1"/>
    <w:rsid w:val="004E5C7F"/>
    <w:rsid w:val="004E634D"/>
    <w:rsid w:val="004F6E1B"/>
    <w:rsid w:val="00501C6B"/>
    <w:rsid w:val="005107DC"/>
    <w:rsid w:val="00513095"/>
    <w:rsid w:val="005158CF"/>
    <w:rsid w:val="005178D0"/>
    <w:rsid w:val="00520323"/>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5766B"/>
    <w:rsid w:val="0056341A"/>
    <w:rsid w:val="005643C6"/>
    <w:rsid w:val="00567E9A"/>
    <w:rsid w:val="005708F0"/>
    <w:rsid w:val="00572FDF"/>
    <w:rsid w:val="0058196D"/>
    <w:rsid w:val="00585826"/>
    <w:rsid w:val="005931E8"/>
    <w:rsid w:val="0059543A"/>
    <w:rsid w:val="005A1675"/>
    <w:rsid w:val="005A43BA"/>
    <w:rsid w:val="005A75DC"/>
    <w:rsid w:val="005A7D0F"/>
    <w:rsid w:val="005B3844"/>
    <w:rsid w:val="005B7521"/>
    <w:rsid w:val="005C6FD3"/>
    <w:rsid w:val="005D4761"/>
    <w:rsid w:val="005E1B6E"/>
    <w:rsid w:val="005E2308"/>
    <w:rsid w:val="005E4BDF"/>
    <w:rsid w:val="005F45A3"/>
    <w:rsid w:val="006004AC"/>
    <w:rsid w:val="00602329"/>
    <w:rsid w:val="00603833"/>
    <w:rsid w:val="00606470"/>
    <w:rsid w:val="006068D2"/>
    <w:rsid w:val="0061062D"/>
    <w:rsid w:val="00620B67"/>
    <w:rsid w:val="00620D24"/>
    <w:rsid w:val="0062446E"/>
    <w:rsid w:val="0062502A"/>
    <w:rsid w:val="00626E2F"/>
    <w:rsid w:val="006314D5"/>
    <w:rsid w:val="0063313B"/>
    <w:rsid w:val="0064654F"/>
    <w:rsid w:val="00654B90"/>
    <w:rsid w:val="00655433"/>
    <w:rsid w:val="006560DA"/>
    <w:rsid w:val="00656CD0"/>
    <w:rsid w:val="00657B39"/>
    <w:rsid w:val="0066367C"/>
    <w:rsid w:val="0067284F"/>
    <w:rsid w:val="00676D2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5382"/>
    <w:rsid w:val="006F6C95"/>
    <w:rsid w:val="0070225B"/>
    <w:rsid w:val="00703E20"/>
    <w:rsid w:val="0070604C"/>
    <w:rsid w:val="007161C2"/>
    <w:rsid w:val="0074149F"/>
    <w:rsid w:val="0074208F"/>
    <w:rsid w:val="00747F92"/>
    <w:rsid w:val="00751778"/>
    <w:rsid w:val="00752F43"/>
    <w:rsid w:val="00757285"/>
    <w:rsid w:val="00761DAA"/>
    <w:rsid w:val="00762226"/>
    <w:rsid w:val="00763721"/>
    <w:rsid w:val="007667FC"/>
    <w:rsid w:val="00766E44"/>
    <w:rsid w:val="00770636"/>
    <w:rsid w:val="007735A6"/>
    <w:rsid w:val="00780D61"/>
    <w:rsid w:val="007819E3"/>
    <w:rsid w:val="007835FA"/>
    <w:rsid w:val="00790153"/>
    <w:rsid w:val="00791D0F"/>
    <w:rsid w:val="00794C6C"/>
    <w:rsid w:val="007B3515"/>
    <w:rsid w:val="007B38D6"/>
    <w:rsid w:val="007B5ECB"/>
    <w:rsid w:val="007B684A"/>
    <w:rsid w:val="007B744F"/>
    <w:rsid w:val="007C4FC6"/>
    <w:rsid w:val="007C5C45"/>
    <w:rsid w:val="007D74A0"/>
    <w:rsid w:val="007E4AF1"/>
    <w:rsid w:val="007E6D49"/>
    <w:rsid w:val="00800BC6"/>
    <w:rsid w:val="008154B0"/>
    <w:rsid w:val="00816CE3"/>
    <w:rsid w:val="0081777C"/>
    <w:rsid w:val="00824AF9"/>
    <w:rsid w:val="00826273"/>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A64AA"/>
    <w:rsid w:val="008A6DCC"/>
    <w:rsid w:val="008A7A8F"/>
    <w:rsid w:val="008B4763"/>
    <w:rsid w:val="008B7BB8"/>
    <w:rsid w:val="008C3364"/>
    <w:rsid w:val="008D1BFA"/>
    <w:rsid w:val="008D2B3A"/>
    <w:rsid w:val="008E2877"/>
    <w:rsid w:val="008E5A83"/>
    <w:rsid w:val="008F327A"/>
    <w:rsid w:val="008F33EF"/>
    <w:rsid w:val="008F4379"/>
    <w:rsid w:val="008F5452"/>
    <w:rsid w:val="008F670A"/>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7E2"/>
    <w:rsid w:val="009911FA"/>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64FB"/>
    <w:rsid w:val="009F2947"/>
    <w:rsid w:val="009F2A20"/>
    <w:rsid w:val="009F30B5"/>
    <w:rsid w:val="009F4547"/>
    <w:rsid w:val="009F582B"/>
    <w:rsid w:val="00A00E8F"/>
    <w:rsid w:val="00A0557E"/>
    <w:rsid w:val="00A10AA5"/>
    <w:rsid w:val="00A11025"/>
    <w:rsid w:val="00A154ED"/>
    <w:rsid w:val="00A15FA6"/>
    <w:rsid w:val="00A21DEF"/>
    <w:rsid w:val="00A238BB"/>
    <w:rsid w:val="00A23938"/>
    <w:rsid w:val="00A23D12"/>
    <w:rsid w:val="00A23DE3"/>
    <w:rsid w:val="00A3043D"/>
    <w:rsid w:val="00A33F33"/>
    <w:rsid w:val="00A34F1A"/>
    <w:rsid w:val="00A43829"/>
    <w:rsid w:val="00A440DD"/>
    <w:rsid w:val="00A47528"/>
    <w:rsid w:val="00A532E3"/>
    <w:rsid w:val="00A6035D"/>
    <w:rsid w:val="00A73560"/>
    <w:rsid w:val="00A73B3A"/>
    <w:rsid w:val="00A7621D"/>
    <w:rsid w:val="00A76489"/>
    <w:rsid w:val="00A81B82"/>
    <w:rsid w:val="00A8231C"/>
    <w:rsid w:val="00A97EB8"/>
    <w:rsid w:val="00AA5E08"/>
    <w:rsid w:val="00AB23DF"/>
    <w:rsid w:val="00AB3D02"/>
    <w:rsid w:val="00AB6D54"/>
    <w:rsid w:val="00AC2EEA"/>
    <w:rsid w:val="00AC3669"/>
    <w:rsid w:val="00AD180B"/>
    <w:rsid w:val="00AD2941"/>
    <w:rsid w:val="00AD30DE"/>
    <w:rsid w:val="00AE1192"/>
    <w:rsid w:val="00AE180D"/>
    <w:rsid w:val="00AF34FB"/>
    <w:rsid w:val="00AF4F54"/>
    <w:rsid w:val="00B01188"/>
    <w:rsid w:val="00B02977"/>
    <w:rsid w:val="00B105C6"/>
    <w:rsid w:val="00B10745"/>
    <w:rsid w:val="00B17333"/>
    <w:rsid w:val="00B2008F"/>
    <w:rsid w:val="00B22851"/>
    <w:rsid w:val="00B24756"/>
    <w:rsid w:val="00B25B2E"/>
    <w:rsid w:val="00B31ADB"/>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7733"/>
    <w:rsid w:val="00BA1AD5"/>
    <w:rsid w:val="00BA2CA7"/>
    <w:rsid w:val="00BA580E"/>
    <w:rsid w:val="00BA79DD"/>
    <w:rsid w:val="00BB121B"/>
    <w:rsid w:val="00BB1C25"/>
    <w:rsid w:val="00BB2699"/>
    <w:rsid w:val="00BB46F5"/>
    <w:rsid w:val="00BC33C8"/>
    <w:rsid w:val="00BC42D4"/>
    <w:rsid w:val="00BC758D"/>
    <w:rsid w:val="00BE266E"/>
    <w:rsid w:val="00BE3B35"/>
    <w:rsid w:val="00BE4726"/>
    <w:rsid w:val="00BE4B45"/>
    <w:rsid w:val="00BE7006"/>
    <w:rsid w:val="00BE752F"/>
    <w:rsid w:val="00BF3944"/>
    <w:rsid w:val="00BF7192"/>
    <w:rsid w:val="00C02434"/>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42392"/>
    <w:rsid w:val="00C474EB"/>
    <w:rsid w:val="00C505CC"/>
    <w:rsid w:val="00C52023"/>
    <w:rsid w:val="00C56EDB"/>
    <w:rsid w:val="00C6695D"/>
    <w:rsid w:val="00C704D3"/>
    <w:rsid w:val="00C725A9"/>
    <w:rsid w:val="00C74E0C"/>
    <w:rsid w:val="00C8305B"/>
    <w:rsid w:val="00C8708E"/>
    <w:rsid w:val="00C879CC"/>
    <w:rsid w:val="00C904A8"/>
    <w:rsid w:val="00C94524"/>
    <w:rsid w:val="00C94AFE"/>
    <w:rsid w:val="00C96BA1"/>
    <w:rsid w:val="00CA418F"/>
    <w:rsid w:val="00CB3140"/>
    <w:rsid w:val="00CB72F0"/>
    <w:rsid w:val="00CD318F"/>
    <w:rsid w:val="00CD60EB"/>
    <w:rsid w:val="00CD7991"/>
    <w:rsid w:val="00CD7994"/>
    <w:rsid w:val="00CE071F"/>
    <w:rsid w:val="00CE1C22"/>
    <w:rsid w:val="00CE36C3"/>
    <w:rsid w:val="00CF15AF"/>
    <w:rsid w:val="00CF6BB5"/>
    <w:rsid w:val="00D00CF3"/>
    <w:rsid w:val="00D01E49"/>
    <w:rsid w:val="00D050DC"/>
    <w:rsid w:val="00D07940"/>
    <w:rsid w:val="00D15582"/>
    <w:rsid w:val="00D20432"/>
    <w:rsid w:val="00D2068A"/>
    <w:rsid w:val="00D21FFB"/>
    <w:rsid w:val="00D22594"/>
    <w:rsid w:val="00D42AA4"/>
    <w:rsid w:val="00D45DC4"/>
    <w:rsid w:val="00D4798A"/>
    <w:rsid w:val="00D541A4"/>
    <w:rsid w:val="00D55295"/>
    <w:rsid w:val="00D5551D"/>
    <w:rsid w:val="00D63DA0"/>
    <w:rsid w:val="00D66D6F"/>
    <w:rsid w:val="00D679C6"/>
    <w:rsid w:val="00D72FE7"/>
    <w:rsid w:val="00D859BB"/>
    <w:rsid w:val="00D90F9C"/>
    <w:rsid w:val="00D95CD2"/>
    <w:rsid w:val="00DA367E"/>
    <w:rsid w:val="00DA530F"/>
    <w:rsid w:val="00DA60D5"/>
    <w:rsid w:val="00DB07D0"/>
    <w:rsid w:val="00DB211B"/>
    <w:rsid w:val="00DB5F96"/>
    <w:rsid w:val="00DB6C03"/>
    <w:rsid w:val="00DC034F"/>
    <w:rsid w:val="00DC280E"/>
    <w:rsid w:val="00DC3E6D"/>
    <w:rsid w:val="00DC40C2"/>
    <w:rsid w:val="00DD1CFC"/>
    <w:rsid w:val="00DD7E85"/>
    <w:rsid w:val="00DE11D2"/>
    <w:rsid w:val="00DF2373"/>
    <w:rsid w:val="00DF709B"/>
    <w:rsid w:val="00E01022"/>
    <w:rsid w:val="00E03348"/>
    <w:rsid w:val="00E03AFE"/>
    <w:rsid w:val="00E0510F"/>
    <w:rsid w:val="00E07AE3"/>
    <w:rsid w:val="00E12350"/>
    <w:rsid w:val="00E15FB8"/>
    <w:rsid w:val="00E17304"/>
    <w:rsid w:val="00E23988"/>
    <w:rsid w:val="00E31DF0"/>
    <w:rsid w:val="00E360CC"/>
    <w:rsid w:val="00E45B19"/>
    <w:rsid w:val="00E504DC"/>
    <w:rsid w:val="00E51622"/>
    <w:rsid w:val="00E55818"/>
    <w:rsid w:val="00E575A3"/>
    <w:rsid w:val="00E6750C"/>
    <w:rsid w:val="00E744BD"/>
    <w:rsid w:val="00E77D6F"/>
    <w:rsid w:val="00E85D57"/>
    <w:rsid w:val="00E8689A"/>
    <w:rsid w:val="00EA15C4"/>
    <w:rsid w:val="00EA1BBC"/>
    <w:rsid w:val="00EB17CF"/>
    <w:rsid w:val="00EB20FC"/>
    <w:rsid w:val="00EB61D9"/>
    <w:rsid w:val="00EC3B2F"/>
    <w:rsid w:val="00ED561B"/>
    <w:rsid w:val="00ED5A5C"/>
    <w:rsid w:val="00EE5467"/>
    <w:rsid w:val="00EE6114"/>
    <w:rsid w:val="00EE65FF"/>
    <w:rsid w:val="00EF1ADC"/>
    <w:rsid w:val="00EF4C41"/>
    <w:rsid w:val="00EF6690"/>
    <w:rsid w:val="00F00DCF"/>
    <w:rsid w:val="00F00FF2"/>
    <w:rsid w:val="00F0605D"/>
    <w:rsid w:val="00F103B1"/>
    <w:rsid w:val="00F111DC"/>
    <w:rsid w:val="00F11820"/>
    <w:rsid w:val="00F1761E"/>
    <w:rsid w:val="00F2312E"/>
    <w:rsid w:val="00F23A48"/>
    <w:rsid w:val="00F23CD0"/>
    <w:rsid w:val="00F25FBE"/>
    <w:rsid w:val="00F260D3"/>
    <w:rsid w:val="00F309CB"/>
    <w:rsid w:val="00F31B08"/>
    <w:rsid w:val="00F34ECA"/>
    <w:rsid w:val="00F438DC"/>
    <w:rsid w:val="00F45659"/>
    <w:rsid w:val="00F456F6"/>
    <w:rsid w:val="00F4715A"/>
    <w:rsid w:val="00F60CE4"/>
    <w:rsid w:val="00F616A6"/>
    <w:rsid w:val="00F6267B"/>
    <w:rsid w:val="00F705BA"/>
    <w:rsid w:val="00F72251"/>
    <w:rsid w:val="00F74DAE"/>
    <w:rsid w:val="00F74F95"/>
    <w:rsid w:val="00F766AB"/>
    <w:rsid w:val="00F821F2"/>
    <w:rsid w:val="00F82E92"/>
    <w:rsid w:val="00F831BE"/>
    <w:rsid w:val="00F83D60"/>
    <w:rsid w:val="00F85A46"/>
    <w:rsid w:val="00F86C35"/>
    <w:rsid w:val="00F92B2C"/>
    <w:rsid w:val="00FA2EE6"/>
    <w:rsid w:val="00FA4131"/>
    <w:rsid w:val="00FA5BC1"/>
    <w:rsid w:val="00FB0D51"/>
    <w:rsid w:val="00FB2B94"/>
    <w:rsid w:val="00FC0A7D"/>
    <w:rsid w:val="00FC37E2"/>
    <w:rsid w:val="00FC398F"/>
    <w:rsid w:val="00FC68BA"/>
    <w:rsid w:val="00FD053A"/>
    <w:rsid w:val="00FE1E12"/>
    <w:rsid w:val="00FE36BC"/>
    <w:rsid w:val="00FE391D"/>
    <w:rsid w:val="00FE3DE5"/>
    <w:rsid w:val="00FE649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FB0D51"/>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DefaultParagraphFont"/>
    <w:uiPriority w:val="99"/>
    <w:unhideWhenUsed/>
    <w:rsid w:val="00FB0D51"/>
    <w:rPr>
      <w:color w:val="0000FF" w:themeColor="hyperlink"/>
      <w:u w:val="single"/>
    </w:rPr>
  </w:style>
  <w:style w:type="paragraph" w:styleId="TOC3">
    <w:name w:val="toc 3"/>
    <w:basedOn w:val="Normal"/>
    <w:next w:val="Normal"/>
    <w:autoRedefine/>
    <w:uiPriority w:val="39"/>
    <w:unhideWhenUsed/>
    <w:rsid w:val="00C3012F"/>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{A48B4245-3561-40FE-BDF9-DCA05EDAE34F}</b:Guid>
    <b:URL>https://en.wikipedia.org/wiki/COVID-19_pandemic_in_New_York_(state)</b:URL>
    <b:RefOrder>1</b:RefOrder>
  </b:Source>
  <b:Source>
    <b:Tag>Uni</b:Tag>
    <b:SourceType>InternetSite</b:SourceType>
    <b:Guid>{955ABB60-1A34-4C25-B325-E37179316CE4}</b:Guid>
    <b:Author>
      <b:Author>
        <b:NameList>
          <b:Person>
            <b:Last>United States Census Bureau. Annual Estimates of the Resident Population: April 1</b:Last>
            <b:First>2010</b:First>
            <b:Middle>to July 1, 2019. U.S. Census Bureau, Population Division. Web. May 2020. http://www.census.gov/.</b:Middle>
          </b:Person>
        </b:NameList>
      </b:Author>
    </b:Author>
    <b:Title>New York Demographics by Cubit</b:Title>
    <b:URL>https://www.newyork-demographics.com/counties_by_population</b:URL>
    <b:RefOrder>2</b:RefOrder>
  </b:Source>
  <b:Source>
    <b:Tag>Uni1</b:Tag>
    <b:SourceType>InternetSite</b:SourceType>
    <b:Guid>{6029B869-B77F-4BE4-9BEF-E668C99C4541}</b:Guid>
    <b:Title>United States Census Bureau</b:Title>
    <b:InternetSiteTitle>Understanding Geographic Identifiers (GEOIDs)</b:InternetSiteTitle>
    <b:URL>https://www.census.gov/programs-surveys/geography/guidance/geo-identifiers.html</b:URL>
    <b:RefOrder>3</b:RefOrder>
  </b:Source>
  <b:Source>
    <b:Tag>Geo</b:Tag>
    <b:SourceType>InternetSite</b:SourceType>
    <b:Guid>{FF1E8C43-EEE7-490C-A0DF-3C32EF5D48EF}</b:Guid>
    <b:Title>Multiscale dynamic human mobility flow dataset in the U.S. during the COVID-19 epidemic. Scientific Data 7, 390 (2020)</b:Title>
    <b:URL>https://www.nature.com/articles/s41597-020-00734-5</b:URL>
    <b:Author>
      <b:Author>
        <b:NameList>
          <b:Person>
            <b:Last>Kang</b:Last>
            <b:First>Y.,</b:First>
            <b:Middle>Gao, S., Liang, Y. Li, M., Rao, J. and Kruse, J.</b:Middle>
          </b:Person>
        </b:NameList>
      </b:Author>
    </b:Author>
    <b:RefOrder>4</b:RefOrder>
  </b:Source>
  <b:Source>
    <b:Tag>Air</b:Tag>
    <b:SourceType>InternetSite</b:SourceType>
    <b:Guid>{4CC523A6-5F57-46E0-A9F9-07384AE66A36}</b:Guid>
    <b:Title>United States Environmental Protection Agency</b:Title>
    <b:InternetSiteTitle>Air Data - Multiyear Tile Plot</b:InternetSiteTitle>
    <b:URL>https://www.epa.gov/outdoor-air-quality-data/air-data-multiyear-tile-plot</b:URL>
    <b:RefOrder>5</b:RefOrder>
  </b:Source>
  <b:Source>
    <b:Tag>Air1</b:Tag>
    <b:SourceType>InternetSite</b:SourceType>
    <b:Guid>{DDDDDF09-D11E-4DEA-BD8A-CC53CAF11424}</b:Guid>
    <b:Title>Air Now</b:Title>
    <b:InternetSiteTitle>Air Quality Index (AQI) Basics</b:InternetSiteTitle>
    <b:URL>https://www.airnow.gov/aqi/aqi-basics/</b:URL>
    <b:RefOrder>6</b:RefOrder>
  </b:Source>
  <b:Source>
    <b:Tag>Wor</b:Tag>
    <b:SourceType>InternetSite</b:SourceType>
    <b:Guid>{9D861B40-CF86-4893-9AFF-931843C138F1}</b:Guid>
    <b:Title>World Atlas</b:Title>
    <b:InternetSiteTitle>Maps of New York</b:InternetSiteTitle>
    <b:URL>https://www.worldatlas.com/maps/united-states/new-york</b:URL>
    <b:RefOrder>7</b:RefOrder>
  </b:Source>
  <b:Source>
    <b:Tag>Shu19</b:Tag>
    <b:SourceType>InternetSite</b:SourceType>
    <b:Guid>{19D8081D-FE68-45C5-A618-3CD88580DDA2}</b:Guid>
    <b:Author>
      <b:Author>
        <b:NameList>
          <b:Person>
            <b:Last>Rawat</b:Last>
            <b:First>Shubhankar</b:First>
          </b:Person>
        </b:NameList>
      </b:Author>
    </b:Author>
    <b:Title>Towards Data Science</b:Title>
    <b:InternetSiteTitle>India Air Quality Data Analysis</b:InternetSiteTitle>
    <b:Year>2019</b:Year>
    <b:Month>June</b:Month>
    <b:Day>1</b:Day>
    <b:URL>https://towardsdatascience.com/india-air-pollution-data-analysis-bd7dbfe93841</b:URL>
    <b:RefOrder>8</b:RefOrder>
  </b:Source>
  <b:Source>
    <b:Tag>Wik</b:Tag>
    <b:SourceType>InternetSite</b:SourceType>
    <b:Guid>{FA69D2C2-9758-4DFE-B3F3-2B53690E2164}</b:Guid>
    <b:Title>Wikipedia</b:Title>
    <b:InternetSiteTitle>COVID-19 pandemic in New York (state)</b:InternetSiteTitle>
    <b:URL>https://en.wikipedia.org/wiki/COVID-19_pandemic_in_New_York_(state)</b:URL>
    <b:RefOrder>9</b:RefOrder>
  </b:Source>
  <b:Source>
    <b:Tag>Uni2</b:Tag>
    <b:SourceType>InternetSite</b:SourceType>
    <b:Guid>{CA15AD6E-2D95-4ED9-9438-289D22EB3324}</b:Guid>
    <b:Title>United States Environmental Protection Agency</b:Title>
    <b:InternetSiteTitle>Overview of Greenhouse Gases</b:InternetSiteTitle>
    <b:URL>https://www.epa.gov/ghgemissions/overview-greenhouse-gases</b:URL>
    <b:RefOrder>10</b:RefOrder>
  </b:Source>
  <b:Source>
    <b:Tag>Jea21</b:Tag>
    <b:SourceType>JournalArticle</b:SourceType>
    <b:Guid>{89937881-EE98-4FC4-B914-EA657EABC422}</b:Guid>
    <b:Title>Saving the world from your couch: the heterogeneous medium-run</b:Title>
    <b:Year>2021</b:Year>
    <b:Author>
      <b:Author>
        <b:NameList>
          <b:Person>
            <b:Last>Jean-Philippe Bonardi</b:Last>
            <b:First>Quentin</b:First>
            <b:Middle>Gallea, Dimitrija Kalanoski, Rafael Lalive, Raahil Madhok</b:Middle>
          </b:Person>
        </b:NameList>
      </b:Author>
    </b:Author>
    <b:JournalName>Environmental Research Letters</b:JournalName>
    <b:RefOrder>11</b:RefOrder>
  </b:Source>
  <b:Source>
    <b:Tag>Mat20</b:Tag>
    <b:SourceType>JournalArticle</b:SourceType>
    <b:Guid>{2D88A0BF-D0BA-477F-9104-F24C5C5D3357}</b:Guid>
    <b:Author>
      <b:Author>
        <b:NameList>
          <b:Person>
            <b:Last>Adams</b:Last>
            <b:First>Matthew</b:First>
            <b:Middle>D.</b:Middle>
          </b:Person>
        </b:NameList>
      </b:Author>
    </b:Author>
    <b:Title>Air pollution in Ontario, Canada during the COVID-19 State of Emergenc</b:Title>
    <b:JournalName>www.elsevier.com/locate/scitotenv</b:JournalName>
    <b:Year>2020</b:Year>
    <b:RefOrder>12</b:RefOrder>
  </b:Source>
</b:Sources>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D6D00127-8136-4B0F-B249-3BA0792EF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16</Pages>
  <Words>1056</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2021-11-28T19:04:00Z</dcterms:created>
  <dcterms:modified xsi:type="dcterms:W3CDTF">2021-11-28T19:21:00Z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