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A262CE" w:rsidP="00D01ABE">
      <w:pPr>
        <w:jc w:val="center"/>
        <w:rPr>
          <w:lang w:val="es-PE"/>
        </w:rPr>
      </w:pPr>
      <w:hyperlink r:id="rId10" w:tgtFrame="_self" w:history="1">
        <w:r w:rsidR="00D01ABE"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CB759A1" w:rsidR="00D01ABE" w:rsidRDefault="00434D61" w:rsidP="00D01ABE">
      <w:pPr>
        <w:pStyle w:val="Prrafodelista"/>
        <w:numPr>
          <w:ilvl w:val="0"/>
          <w:numId w:val="20"/>
        </w:numPr>
        <w:jc w:val="center"/>
        <w:rPr>
          <w:lang w:val="es-PE"/>
        </w:rPr>
      </w:pPr>
      <w:r>
        <w:rPr>
          <w:lang w:val="es-PE"/>
        </w:rPr>
        <w:t>Felix Huayhua, Axel Patrick</w:t>
      </w:r>
    </w:p>
    <w:p w14:paraId="121113FA" w14:textId="34F3D81D" w:rsidR="00D01ABE" w:rsidRDefault="00D01ABE" w:rsidP="00D01ABE">
      <w:pPr>
        <w:pStyle w:val="Prrafodelista"/>
        <w:numPr>
          <w:ilvl w:val="0"/>
          <w:numId w:val="20"/>
        </w:numPr>
        <w:jc w:val="center"/>
        <w:rPr>
          <w:lang w:val="es-PE"/>
        </w:rPr>
      </w:pPr>
      <w:proofErr w:type="spellStart"/>
      <w:r>
        <w:rPr>
          <w:lang w:val="es-PE"/>
        </w:rPr>
        <w:t>Fernandez</w:t>
      </w:r>
      <w:proofErr w:type="spellEnd"/>
      <w:r>
        <w:rPr>
          <w:lang w:val="es-PE"/>
        </w:rPr>
        <w:t xml:space="preserve"> Camacho, </w:t>
      </w:r>
      <w:proofErr w:type="spellStart"/>
      <w:r>
        <w:rPr>
          <w:lang w:val="es-PE"/>
        </w:rPr>
        <w:t>Geomar</w:t>
      </w:r>
      <w:proofErr w:type="spellEnd"/>
      <w:r>
        <w:rPr>
          <w:lang w:val="es-PE"/>
        </w:rPr>
        <w:t xml:space="preserve">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End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End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w:t>
      </w:r>
      <w:proofErr w:type="spellStart"/>
      <w:r>
        <w:t>Learning</w:t>
      </w:r>
      <w:proofErr w:type="spellEnd"/>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w:t>
      </w:r>
      <w:proofErr w:type="spellStart"/>
      <w:r w:rsidR="00421590" w:rsidRPr="00421590">
        <w:t>Learning</w:t>
      </w:r>
      <w:proofErr w:type="spellEnd"/>
      <w:r w:rsidR="00421590" w:rsidRPr="00421590">
        <w:t xml:space="preserve">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40B5EBDF" w14:textId="37DE19BA" w:rsidR="002C7288" w:rsidRDefault="002C7288" w:rsidP="002C7288">
      <w:pPr>
        <w:pStyle w:val="Ttulo2"/>
      </w:pPr>
      <w:r>
        <w:t>Artículo 3</w:t>
      </w:r>
    </w:p>
    <w:p w14:paraId="00E3E771" w14:textId="57E8F09E" w:rsidR="002C7288" w:rsidRDefault="002C7288" w:rsidP="002C7288">
      <w:pPr>
        <w:pStyle w:val="Ttulo2"/>
      </w:pPr>
      <w:r>
        <w:t>Artículo 4</w:t>
      </w:r>
    </w:p>
    <w:p w14:paraId="1E63AF86" w14:textId="757FE6A7" w:rsidR="00A05999" w:rsidRDefault="00A05999" w:rsidP="00A05999">
      <w:pPr>
        <w:ind w:firstLine="0"/>
      </w:pPr>
      <w:proofErr w:type="spellStart"/>
      <w:r w:rsidRPr="00A05999">
        <w:rPr>
          <w:b/>
          <w:bCs/>
        </w:rPr>
        <w:t>Titulo</w:t>
      </w:r>
      <w:proofErr w:type="spellEnd"/>
      <w:r w:rsidRPr="00A05999">
        <w:rPr>
          <w:b/>
          <w:bCs/>
        </w:rPr>
        <w:t>:</w:t>
      </w:r>
      <w:r>
        <w:t xml:space="preserve"> </w:t>
      </w:r>
      <w:r w:rsidRPr="00A05999">
        <w:t>Control basado en Q-</w:t>
      </w:r>
      <w:proofErr w:type="spellStart"/>
      <w:r w:rsidRPr="00A05999">
        <w:t>learning</w:t>
      </w:r>
      <w:proofErr w:type="spellEnd"/>
      <w:r w:rsidRPr="00A05999">
        <w:t xml:space="preserve">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w:t>
      </w:r>
      <w:proofErr w:type="spellStart"/>
      <w:r w:rsidR="00240666">
        <w:t>rigue</w:t>
      </w:r>
      <w:proofErr w:type="spellEnd"/>
      <w:r w:rsidR="00240666">
        <w:t xml:space="preserve"> al sistema, combinada con un algoritmo de aprendizaje por refuerzo para el control de movimientos del carro, las fuerzas actuantes son la fuerza aplicada la fuerza gravitacional del </w:t>
      </w:r>
      <w:proofErr w:type="spellStart"/>
      <w:r w:rsidR="00240666">
        <w:t>pendulo</w:t>
      </w:r>
      <w:proofErr w:type="spellEnd"/>
      <w:r w:rsidR="00240666">
        <w:t xml:space="preserve"> y la inercia del </w:t>
      </w:r>
      <w:proofErr w:type="spellStart"/>
      <w:r w:rsidR="00240666">
        <w:t>pendulo</w:t>
      </w:r>
      <w:proofErr w:type="spellEnd"/>
      <w:r w:rsidR="00240666">
        <w:t xml:space="preserve">. Se </w:t>
      </w:r>
      <w:proofErr w:type="spellStart"/>
      <w:r w:rsidR="00240666">
        <w:t>establecio</w:t>
      </w:r>
      <w:proofErr w:type="spellEnd"/>
      <w:r w:rsidR="00240666">
        <w:t xml:space="preserve"> un </w:t>
      </w:r>
      <w:proofErr w:type="spellStart"/>
      <w:r w:rsidR="00240666">
        <w:t>limite</w:t>
      </w:r>
      <w:proofErr w:type="spellEnd"/>
      <w:r w:rsidR="00240666">
        <w:t xml:space="preserve"> en cada lado con una distancia igual desde la posición inicial del carro, lo que se busca es que el </w:t>
      </w:r>
      <w:proofErr w:type="spellStart"/>
      <w:r w:rsidR="00240666">
        <w:t>angulo</w:t>
      </w:r>
      <w:proofErr w:type="spellEnd"/>
      <w:r w:rsidR="00240666">
        <w:t xml:space="preserve"> en el que oscila el </w:t>
      </w:r>
      <w:proofErr w:type="spellStart"/>
      <w:r w:rsidR="00240666">
        <w:t>pendulo</w:t>
      </w:r>
      <w:proofErr w:type="spellEnd"/>
      <w:r w:rsidR="00240666">
        <w:t xml:space="preserve">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proofErr w:type="spellStart"/>
      <w:r w:rsidR="00970162">
        <w:t>mas</w:t>
      </w:r>
      <w:proofErr w:type="spellEnd"/>
      <w:r w:rsidR="00970162">
        <w:t xml:space="preserve"> largo entre los identificados. Con relación al factor de descuento el </w:t>
      </w:r>
      <w:proofErr w:type="spellStart"/>
      <w:r w:rsidR="00970162">
        <w:t>mas</w:t>
      </w:r>
      <w:proofErr w:type="spellEnd"/>
      <w:r w:rsidR="00970162">
        <w:t xml:space="preserve"> destacable es el 0,2 , es el que establece el equilibrio </w:t>
      </w:r>
      <w:proofErr w:type="spellStart"/>
      <w:r w:rsidR="00970162">
        <w:t>mas</w:t>
      </w:r>
      <w:proofErr w:type="spellEnd"/>
      <w:r w:rsidR="00970162">
        <w:t xml:space="preserve"> optimo</w:t>
      </w:r>
    </w:p>
    <w:p w14:paraId="11D66D50" w14:textId="18D08A13" w:rsidR="002C7288" w:rsidRDefault="002C7288" w:rsidP="002C7288">
      <w:pPr>
        <w:pStyle w:val="Ttulo2"/>
      </w:pPr>
      <w:r>
        <w:lastRenderedPageBreak/>
        <w:t>Artículo 5</w:t>
      </w:r>
    </w:p>
    <w:p w14:paraId="26ABCAF7" w14:textId="77777777" w:rsidR="00072124" w:rsidRDefault="00072124" w:rsidP="00072124">
      <w:pPr>
        <w:ind w:firstLine="0"/>
        <w:rPr>
          <w:b/>
          <w:bCs/>
        </w:rPr>
      </w:pPr>
      <w:r w:rsidRPr="002C7288">
        <w:rPr>
          <w:b/>
          <w:bCs/>
        </w:rPr>
        <w:t>Título:</w:t>
      </w:r>
      <w:r>
        <w:rPr>
          <w:b/>
          <w:bCs/>
        </w:rPr>
        <w:t xml:space="preserve"> </w:t>
      </w:r>
      <w:proofErr w:type="spellStart"/>
      <w:r w:rsidRPr="001B34A6">
        <w:t>Reinforcement</w:t>
      </w:r>
      <w:proofErr w:type="spellEnd"/>
      <w:r w:rsidRPr="001B34A6">
        <w:t xml:space="preserve"> </w:t>
      </w:r>
      <w:proofErr w:type="spellStart"/>
      <w:r w:rsidRPr="001B34A6">
        <w:t>learning</w:t>
      </w:r>
      <w:proofErr w:type="spellEnd"/>
      <w:r w:rsidRPr="001B34A6">
        <w:t xml:space="preserve"> </w:t>
      </w:r>
      <w:proofErr w:type="spellStart"/>
      <w:r w:rsidRPr="001B34A6">
        <w:t>approach</w:t>
      </w:r>
      <w:proofErr w:type="spellEnd"/>
      <w:r w:rsidRPr="001B34A6">
        <w:t xml:space="preserve"> </w:t>
      </w:r>
      <w:proofErr w:type="spellStart"/>
      <w:r w:rsidRPr="001B34A6">
        <w:t>to</w:t>
      </w:r>
      <w:proofErr w:type="spellEnd"/>
      <w:r w:rsidRPr="001B34A6">
        <w:t xml:space="preserve"> control </w:t>
      </w:r>
      <w:proofErr w:type="spellStart"/>
      <w:r w:rsidRPr="001B34A6">
        <w:t>an</w:t>
      </w:r>
      <w:proofErr w:type="spellEnd"/>
      <w:r w:rsidRPr="001B34A6">
        <w:t xml:space="preserve"> </w:t>
      </w:r>
      <w:proofErr w:type="spellStart"/>
      <w:r w:rsidRPr="001B34A6">
        <w:t>inverted</w:t>
      </w:r>
      <w:proofErr w:type="spellEnd"/>
      <w:r w:rsidRPr="001B34A6">
        <w:t xml:space="preserve"> </w:t>
      </w:r>
      <w:proofErr w:type="spellStart"/>
      <w:r w:rsidRPr="001B34A6">
        <w:t>pendulum</w:t>
      </w:r>
      <w:proofErr w:type="spellEnd"/>
      <w:r w:rsidRPr="001B34A6">
        <w:t xml:space="preserve">: A general </w:t>
      </w:r>
      <w:proofErr w:type="spellStart"/>
      <w:r w:rsidRPr="001B34A6">
        <w:t>framework</w:t>
      </w:r>
      <w:proofErr w:type="spellEnd"/>
      <w:r w:rsidRPr="001B34A6">
        <w:t xml:space="preserve"> </w:t>
      </w:r>
      <w:proofErr w:type="spellStart"/>
      <w:r w:rsidRPr="001B34A6">
        <w:t>for</w:t>
      </w:r>
      <w:proofErr w:type="spellEnd"/>
      <w:r w:rsidRPr="001B34A6">
        <w:t xml:space="preserve"> </w:t>
      </w:r>
      <w:proofErr w:type="spellStart"/>
      <w:r w:rsidRPr="001B34A6">
        <w:t>educational</w:t>
      </w:r>
      <w:proofErr w:type="spellEnd"/>
      <w:r w:rsidRPr="001B34A6">
        <w:t xml:space="preserve"> </w:t>
      </w:r>
      <w:proofErr w:type="spellStart"/>
      <w:r w:rsidRPr="001B34A6">
        <w:t>purposes</w:t>
      </w:r>
      <w:proofErr w:type="spellEnd"/>
    </w:p>
    <w:p w14:paraId="27961B02" w14:textId="77777777" w:rsidR="00072124" w:rsidRDefault="00072124" w:rsidP="00072124">
      <w:pPr>
        <w:ind w:firstLine="0"/>
        <w:rPr>
          <w:b/>
          <w:bCs/>
        </w:rPr>
      </w:pPr>
      <w:r w:rsidRPr="002C7288">
        <w:rPr>
          <w:b/>
          <w:bCs/>
        </w:rPr>
        <w:t>Aporte:</w:t>
      </w:r>
      <w:r>
        <w:rPr>
          <w:b/>
          <w:bCs/>
        </w:rPr>
        <w:t xml:space="preserve"> </w:t>
      </w:r>
      <w:r w:rsidRPr="001B34A6">
        <w:t>Este artículo presenta un marco general para el control de un péndulo invertido utilizando algoritmos de aprendizaje por refuerzo (</w:t>
      </w:r>
      <w:proofErr w:type="spellStart"/>
      <w:r w:rsidRPr="001B34A6">
        <w:t>Reinforcement</w:t>
      </w:r>
      <w:proofErr w:type="spellEnd"/>
      <w:r w:rsidRPr="001B34A6">
        <w:t xml:space="preserve"> </w:t>
      </w:r>
      <w:proofErr w:type="spellStart"/>
      <w:r w:rsidRPr="001B34A6">
        <w:t>Learning</w:t>
      </w:r>
      <w:proofErr w:type="spellEnd"/>
      <w:r w:rsidRPr="001B34A6">
        <w:t>, RL), destacándose por su aplicabilidad en entornos educativos. Proporciona una guía detallada para implementar los métodos Q-</w:t>
      </w:r>
      <w:proofErr w:type="spellStart"/>
      <w:r w:rsidRPr="001B34A6">
        <w:t>Learning</w:t>
      </w:r>
      <w:proofErr w:type="spellEnd"/>
      <w:r w:rsidRPr="001B34A6">
        <w:t xml:space="preserve">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4496D4D2" w14:textId="77777777" w:rsidR="00072124" w:rsidRDefault="00072124" w:rsidP="00072124">
      <w:pPr>
        <w:ind w:firstLine="0"/>
        <w:rPr>
          <w:b/>
          <w:bCs/>
        </w:rPr>
      </w:pPr>
      <w:r w:rsidRPr="00421590">
        <w:rPr>
          <w:b/>
          <w:bCs/>
        </w:rPr>
        <w:t>Proceso:</w:t>
      </w:r>
      <w:r>
        <w:rPr>
          <w:b/>
          <w:bCs/>
        </w:rPr>
        <w:t xml:space="preserve"> </w:t>
      </w:r>
      <w:r w:rsidRPr="001B34A6">
        <w:t>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w:t>
      </w:r>
      <w:proofErr w:type="spellStart"/>
      <w:r w:rsidRPr="001B34A6">
        <w:t>Learning</w:t>
      </w:r>
      <w:proofErr w:type="spellEnd"/>
      <w:r w:rsidRPr="001B34A6">
        <w:t xml:space="preserve"> y DQN, comparándolos en términos de eficiencia y precisión. Las simulaciones incluyeron variaciones en parámetros físicos clave como el voltaje, la fricción y el ruido, para evaluar el impacto en el aprendizaje y la estabilidad del control. Finalmente, se realizaron experimentos reales utilizando un sistema equipado con sensores y un motor controlado por un microcontrolador, validando los resultados obtenidos en simulaciones y destacando las ventajas de DQN frente a Q-</w:t>
      </w:r>
      <w:proofErr w:type="spellStart"/>
      <w:r w:rsidRPr="001B34A6">
        <w:t>Learning</w:t>
      </w:r>
      <w:proofErr w:type="spellEnd"/>
      <w:r w:rsidRPr="001B34A6">
        <w:t>.</w:t>
      </w:r>
    </w:p>
    <w:p w14:paraId="696F65DC" w14:textId="77777777" w:rsidR="00072124" w:rsidRPr="001B34A6" w:rsidRDefault="00072124" w:rsidP="00072124">
      <w:pPr>
        <w:ind w:firstLine="0"/>
      </w:pPr>
      <w:r w:rsidRPr="00421590">
        <w:rPr>
          <w:b/>
          <w:bCs/>
        </w:rPr>
        <w:t>Resultados:</w:t>
      </w:r>
      <w:r w:rsidRPr="001B34A6">
        <w:t xml:space="preserve"> Los resultados muestran que el algoritmo DQN logró estabilizar el péndulo invertido de manera eficiente y robusta frente a diversas condiciones iniciales y parámetros físicos, mientras que Q-</w:t>
      </w:r>
      <w:proofErr w:type="spellStart"/>
      <w:r w:rsidRPr="001B34A6">
        <w:t>Learning</w:t>
      </w:r>
      <w:proofErr w:type="spellEnd"/>
      <w:r w:rsidRPr="001B34A6">
        <w:t xml:space="preserve"> presentó limitaciones significativas en cuanto a tiempo de </w:t>
      </w:r>
      <w:r w:rsidRPr="001B34A6">
        <w:lastRenderedPageBreak/>
        <w:t>aprendizaje y precisión. En los experimentos, se identificó que un voltaje mínimo de 5.9 V es esencial para alcanzar un control óptimo, y las simulaciones confirmaron la efectividad del enfoque para manejar ruido y fricción moderados. Este trabajo destaca la capacidad de DQN para generalizar y adaptarse a condiciones variables, ofreciendo un marco educativo sólido para explorar aplicaciones de aprendizaje por refuerzo en sistemas dinámicos.</w:t>
      </w:r>
    </w:p>
    <w:p w14:paraId="134DB1D4" w14:textId="77777777" w:rsidR="00072124" w:rsidRPr="00072124" w:rsidRDefault="00072124" w:rsidP="00072124">
      <w:pPr>
        <w:ind w:firstLine="0"/>
      </w:pP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EndPr/>
      <w:sdtContent>
        <w:p w14:paraId="4A0665F9" w14:textId="77777777" w:rsidR="00097169" w:rsidRDefault="00097169" w:rsidP="00097169">
          <w:pPr>
            <w:pStyle w:val="Ttulodeseccin"/>
          </w:pPr>
          <w:r>
            <w:rPr>
              <w:lang w:bidi="es-ES"/>
            </w:rPr>
            <w:t>Referencias</w:t>
          </w:r>
          <w:bookmarkEnd w:id="1"/>
        </w:p>
        <w:sdt>
          <w:sdtPr>
            <w:id w:val="-573587230"/>
            <w:bibliography/>
          </w:sdtPr>
          <w:sdtEndPr/>
          <w:sdtContent>
            <w:sdt>
              <w:sdtPr>
                <w:alias w:val="Escriba la referencia del artículo:"/>
                <w:tag w:val="Escriba la referencia del artículo:"/>
                <w:id w:val="281390320"/>
                <w:placeholder>
                  <w:docPart w:val="0FDBF5EED5F54A708EA49764016235AE"/>
                </w:placeholder>
                <w:temporary/>
                <w:showingPlcHdr/>
                <w15:appearance w15:val="hidden"/>
              </w:sdtPr>
              <w:sdtEnd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End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A262CE"/>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End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End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End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End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End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End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End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End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End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End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End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End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End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End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End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End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End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End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End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End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End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End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End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End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End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End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End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End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End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End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End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End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End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End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End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End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End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End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End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1491E" w14:textId="77777777" w:rsidR="00A262CE" w:rsidRDefault="00A262CE">
      <w:pPr>
        <w:spacing w:line="240" w:lineRule="auto"/>
      </w:pPr>
      <w:r>
        <w:separator/>
      </w:r>
    </w:p>
    <w:p w14:paraId="504EFBB5" w14:textId="77777777" w:rsidR="00A262CE" w:rsidRDefault="00A262CE"/>
  </w:endnote>
  <w:endnote w:type="continuationSeparator" w:id="0">
    <w:p w14:paraId="0C808368" w14:textId="77777777" w:rsidR="00A262CE" w:rsidRDefault="00A262CE">
      <w:pPr>
        <w:spacing w:line="240" w:lineRule="auto"/>
      </w:pPr>
      <w:r>
        <w:continuationSeparator/>
      </w:r>
    </w:p>
    <w:p w14:paraId="393DF34A" w14:textId="77777777" w:rsidR="00A262CE" w:rsidRDefault="00A26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F56A6" w14:textId="77777777" w:rsidR="00A262CE" w:rsidRDefault="00A262CE">
      <w:pPr>
        <w:spacing w:line="240" w:lineRule="auto"/>
      </w:pPr>
      <w:r>
        <w:separator/>
      </w:r>
    </w:p>
    <w:p w14:paraId="661C0B79" w14:textId="77777777" w:rsidR="00A262CE" w:rsidRDefault="00A262CE"/>
  </w:footnote>
  <w:footnote w:type="continuationSeparator" w:id="0">
    <w:p w14:paraId="278F6AB8" w14:textId="77777777" w:rsidR="00A262CE" w:rsidRDefault="00A262CE">
      <w:pPr>
        <w:spacing w:line="240" w:lineRule="auto"/>
      </w:pPr>
      <w:r>
        <w:continuationSeparator/>
      </w:r>
    </w:p>
    <w:p w14:paraId="43FDD0A3" w14:textId="77777777" w:rsidR="00A262CE" w:rsidRDefault="00A26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55656666" w:rsidR="004D6B86" w:rsidRPr="00170521" w:rsidRDefault="00A262CE"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EndPr/>
            <w:sdtContent>
              <w:r w:rsidR="00072124">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6"/>
  </w:num>
  <w:num w:numId="15">
    <w:abstractNumId w:val="10"/>
  </w:num>
  <w:num w:numId="16">
    <w:abstractNumId w:val="17"/>
  </w:num>
  <w:num w:numId="17">
    <w:abstractNumId w:val="18"/>
  </w:num>
  <w:num w:numId="18">
    <w:abstractNumId w:val="15"/>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72124"/>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B6153"/>
    <w:rsid w:val="002C627C"/>
    <w:rsid w:val="002C7288"/>
    <w:rsid w:val="00307586"/>
    <w:rsid w:val="00336906"/>
    <w:rsid w:val="00345333"/>
    <w:rsid w:val="003A06C6"/>
    <w:rsid w:val="003E36B1"/>
    <w:rsid w:val="003E4162"/>
    <w:rsid w:val="003F7CBD"/>
    <w:rsid w:val="00421590"/>
    <w:rsid w:val="00434D61"/>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262CE"/>
    <w:rsid w:val="00A4757D"/>
    <w:rsid w:val="00A77F6B"/>
    <w:rsid w:val="00A81BB2"/>
    <w:rsid w:val="00A970B0"/>
    <w:rsid w:val="00AA5C05"/>
    <w:rsid w:val="00AD4C5C"/>
    <w:rsid w:val="00C3438C"/>
    <w:rsid w:val="00C40822"/>
    <w:rsid w:val="00C45752"/>
    <w:rsid w:val="00C5686B"/>
    <w:rsid w:val="00C6077A"/>
    <w:rsid w:val="00C74024"/>
    <w:rsid w:val="00C83B15"/>
    <w:rsid w:val="00C925C8"/>
    <w:rsid w:val="00CB300F"/>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E3410B">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E3410B">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E3410B">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E3410B">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E3410B">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E3410B">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E3410B">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E3410B">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E3410B">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E3410B">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E3410B">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E3410B">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E3410B">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E3410B">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E3410B">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E3410B">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E3410B">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E3410B">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E3410B">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E3410B">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E3410B">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E3410B">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E3410B">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E3410B">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E3410B">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E3410B">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E3410B">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E3410B">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E3410B">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E3410B">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E3410B">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E3410B">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E3410B">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E3410B">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E3410B">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E3410B">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E3410B">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E3410B">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E3410B">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859CD"/>
    <w:rsid w:val="0087162E"/>
    <w:rsid w:val="00AB7CCD"/>
    <w:rsid w:val="00B94FDB"/>
    <w:rsid w:val="00C45752"/>
    <w:rsid w:val="00E3410B"/>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145</TotalTime>
  <Pages>16</Pages>
  <Words>1538</Words>
  <Characters>8770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Axel Felix</cp:lastModifiedBy>
  <cp:revision>5</cp:revision>
  <dcterms:created xsi:type="dcterms:W3CDTF">2024-11-25T04:30:00Z</dcterms:created>
  <dcterms:modified xsi:type="dcterms:W3CDTF">2024-11-28T02:15:00Z</dcterms:modified>
</cp:coreProperties>
</file>