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CB300F" w:rsidP="00D01ABE">
      <w:pPr>
        <w:jc w:val="center"/>
        <w:rPr>
          <w:lang w:val="es-PE"/>
        </w:rPr>
      </w:pPr>
      <w:hyperlink r:id="rId10" w:tgtFrame="_self" w:history="1">
        <w:r w:rsidR="00D01ABE"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Pr="00D01ABE" w:rsidRDefault="00D01ABE" w:rsidP="00D01ABE">
      <w:pPr>
        <w:jc w:val="center"/>
        <w:rPr>
          <w:lang w:val="es-PE"/>
        </w:rPr>
      </w:pPr>
      <w:r w:rsidRPr="00D01ABE">
        <w:rPr>
          <w:b/>
          <w:bCs/>
          <w:lang w:val="es-PE"/>
        </w:rPr>
        <w:t>ESTUDIANTES:</w:t>
      </w:r>
    </w:p>
    <w:p w14:paraId="0FAD2C76" w14:textId="6CB759A1" w:rsidR="00D01ABE" w:rsidRDefault="00434D61" w:rsidP="00D01ABE">
      <w:pPr>
        <w:pStyle w:val="Prrafodelista"/>
        <w:numPr>
          <w:ilvl w:val="0"/>
          <w:numId w:val="20"/>
        </w:numPr>
        <w:jc w:val="center"/>
        <w:rPr>
          <w:lang w:val="es-PE"/>
        </w:rPr>
      </w:pPr>
      <w:r>
        <w:rPr>
          <w:lang w:val="es-PE"/>
        </w:rPr>
        <w:t>Felix Huayhua, Axel Patrick</w:t>
      </w:r>
    </w:p>
    <w:p w14:paraId="121113FA" w14:textId="34F3D81D" w:rsidR="00D01ABE" w:rsidRDefault="00D01ABE" w:rsidP="00D01ABE">
      <w:pPr>
        <w:pStyle w:val="Prrafodelista"/>
        <w:numPr>
          <w:ilvl w:val="0"/>
          <w:numId w:val="20"/>
        </w:numPr>
        <w:jc w:val="center"/>
        <w:rPr>
          <w:lang w:val="es-PE"/>
        </w:rPr>
      </w:pPr>
      <w:r>
        <w:rPr>
          <w:lang w:val="es-PE"/>
        </w:rPr>
        <w:t>Fernandez Camacho, Geomar Willy</w:t>
      </w:r>
    </w:p>
    <w:p w14:paraId="6B937F22" w14:textId="6355BA31" w:rsidR="00D01ABE" w:rsidRDefault="00D01ABE" w:rsidP="00D01ABE">
      <w:pPr>
        <w:pStyle w:val="Prrafodelista"/>
        <w:numPr>
          <w:ilvl w:val="0"/>
          <w:numId w:val="20"/>
        </w:numPr>
        <w:jc w:val="center"/>
        <w:rPr>
          <w:lang w:val="es-PE"/>
        </w:rPr>
      </w:pPr>
      <w:r>
        <w:rPr>
          <w:lang w:val="es-PE"/>
        </w:rPr>
        <w:t>C</w:t>
      </w:r>
    </w:p>
    <w:p w14:paraId="668E50D4" w14:textId="3F0E0A86" w:rsidR="00D01ABE" w:rsidRDefault="002C7288" w:rsidP="00D01ABE">
      <w:pPr>
        <w:pStyle w:val="Prrafodelista"/>
        <w:numPr>
          <w:ilvl w:val="0"/>
          <w:numId w:val="20"/>
        </w:numPr>
        <w:jc w:val="center"/>
        <w:rPr>
          <w:lang w:val="es-PE"/>
        </w:rPr>
      </w:pPr>
      <w:r>
        <w:rPr>
          <w:lang w:val="es-PE"/>
        </w:rPr>
        <w:t>Saavedra Monterrey Max Bruno</w:t>
      </w:r>
    </w:p>
    <w:p w14:paraId="06F39703" w14:textId="6545D82E" w:rsidR="00D01ABE" w:rsidRDefault="00D01ABE" w:rsidP="00D01ABE">
      <w:pPr>
        <w:pStyle w:val="Prrafodelista"/>
        <w:numPr>
          <w:ilvl w:val="0"/>
          <w:numId w:val="20"/>
        </w:numPr>
        <w:jc w:val="center"/>
        <w:rPr>
          <w:lang w:val="es-PE"/>
        </w:rPr>
      </w:pPr>
      <w:r>
        <w:rPr>
          <w:lang w:val="es-PE"/>
        </w:rPr>
        <w:t>E</w:t>
      </w:r>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End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End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Q-Learning</w:t>
      </w:r>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(Hybrid Action Selection Strategy) se usa para integrar el conocimiento en la selección de acciones, reduciendo la aleatoriedad. HYL (Hybrid Learning Method) combina conocimiento y aprendizaje automático en el objetivo de aprendizaje. Se utilizan tareas en OpenAI Gym (CartPole, MountainCar)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40B5EBDF" w14:textId="37DE19BA" w:rsidR="002C7288" w:rsidRDefault="002C7288" w:rsidP="002C7288">
      <w:pPr>
        <w:pStyle w:val="Ttulo2"/>
      </w:pPr>
      <w:r>
        <w:t>Artículo 3</w:t>
      </w:r>
    </w:p>
    <w:p w14:paraId="00E3E771" w14:textId="57E8F09E" w:rsidR="002C7288" w:rsidRDefault="002C7288" w:rsidP="002C7288">
      <w:pPr>
        <w:pStyle w:val="Ttulo2"/>
      </w:pPr>
      <w:r>
        <w:t>Artículo 4</w:t>
      </w:r>
    </w:p>
    <w:p w14:paraId="1E63AF86" w14:textId="757FE6A7" w:rsidR="00A05999" w:rsidRDefault="00A05999" w:rsidP="00A05999">
      <w:pPr>
        <w:ind w:firstLine="0"/>
      </w:pPr>
      <w:r w:rsidRPr="00A05999">
        <w:rPr>
          <w:b/>
          <w:bCs/>
        </w:rPr>
        <w:t>Titulo:</w:t>
      </w:r>
      <w:r>
        <w:t xml:space="preserve"> </w:t>
      </w:r>
      <w:r w:rsidRPr="00A05999">
        <w:t>Control basado en Q-learning para balanceo y equilibrio de péndulo invertido</w:t>
      </w:r>
    </w:p>
    <w:p w14:paraId="4A2E4E91" w14:textId="4CF45A30" w:rsidR="00A05999" w:rsidRDefault="00A05999" w:rsidP="00A05999">
      <w:pPr>
        <w:ind w:firstLine="0"/>
      </w:pPr>
      <w:r w:rsidRPr="00A05999">
        <w:rPr>
          <w:b/>
          <w:bCs/>
        </w:rPr>
        <w:t>Aporte:</w:t>
      </w:r>
      <w:r>
        <w:rPr>
          <w:b/>
          <w:bCs/>
        </w:rPr>
        <w:t xml:space="preserve"> </w:t>
      </w:r>
      <w:r w:rsidR="00434D61" w:rsidRPr="00434D61">
        <w:t>La</w:t>
      </w:r>
      <w:r w:rsidR="00434D61">
        <w:t xml:space="preserve"> investigación vincula la teoría de control clásica con técnicas</w:t>
      </w:r>
    </w:p>
    <w:p w14:paraId="105CD98B" w14:textId="4BD47675" w:rsidR="001201D8" w:rsidRPr="001201D8" w:rsidRDefault="00434D61" w:rsidP="00A05999">
      <w:pPr>
        <w:ind w:firstLine="0"/>
      </w:pPr>
      <w:r>
        <w:t xml:space="preserve">De aprendizaje por </w:t>
      </w:r>
      <w:r w:rsidR="001201D8">
        <w:t>refuerzo, contribuyendo para demostrar versatilidad y potencial del aprendizaje automático en tareas de control. S</w:t>
      </w:r>
      <w:r w:rsidR="001201D8" w:rsidRPr="001201D8">
        <w:t>e identificó que el factor de descuento óptimo influye significativamente en el resultado del aprendizaje y en la estabilidad del sistema.</w:t>
      </w:r>
    </w:p>
    <w:p w14:paraId="25C49CF1" w14:textId="1478D5AD" w:rsidR="00240666" w:rsidRPr="001201D8" w:rsidRDefault="00A05999" w:rsidP="00A05999">
      <w:pPr>
        <w:ind w:firstLine="0"/>
      </w:pPr>
      <w:r w:rsidRPr="00A05999">
        <w:rPr>
          <w:b/>
          <w:bCs/>
        </w:rPr>
        <w:t>Proceso:</w:t>
      </w:r>
      <w:r w:rsidR="001201D8">
        <w:rPr>
          <w:b/>
          <w:bCs/>
        </w:rPr>
        <w:t xml:space="preserve"> </w:t>
      </w:r>
      <w:r w:rsidR="001201D8">
        <w:t xml:space="preserve">Para la simulación del modelo se </w:t>
      </w:r>
      <w:r w:rsidR="00240666">
        <w:t>empleó</w:t>
      </w:r>
      <w:r w:rsidR="001201D8">
        <w:t xml:space="preserve"> </w:t>
      </w:r>
      <w:r w:rsidR="00240666">
        <w:t xml:space="preserve">una representación precisa de la dinámica física la cual rigue al sistema, combinada con un algoritmo de aprendizaje por refuerzo para el control de movimientos del carro, las fuerzas actuantes son la fuerza aplicada la fuerza gravitacional del pendulo y la inercia del pendulo. Se establecio un limite en cada lado con una distancia igual desde la posición inicial del carro, lo que se busca es que el angulo en el que oscila el pendulo este dentro de los 20 grados. Con relación al estado, el estado siguiente responde al estado actual y a la acción realizada, los parámetros actualizados derivan de ecuaciones físicas simplificadas. Se hicieron usos de 3 tasas de aprendizajes (0.5,0.7 y 0.9) y 3 factores de descuentos (0.1,0.2 y 0.5) </w:t>
      </w:r>
    </w:p>
    <w:p w14:paraId="7192FE2C" w14:textId="79E52126" w:rsidR="00A05999" w:rsidRPr="00240666" w:rsidRDefault="00A05999" w:rsidP="00A05999">
      <w:pPr>
        <w:ind w:firstLine="0"/>
      </w:pPr>
      <w:r w:rsidRPr="00A05999">
        <w:rPr>
          <w:b/>
          <w:bCs/>
        </w:rPr>
        <w:t>Resultado</w:t>
      </w:r>
      <w:r>
        <w:rPr>
          <w:b/>
          <w:bCs/>
        </w:rPr>
        <w:t>s</w:t>
      </w:r>
      <w:r w:rsidRPr="00A05999">
        <w:rPr>
          <w:b/>
          <w:bCs/>
        </w:rPr>
        <w:t>:</w:t>
      </w:r>
      <w:r w:rsidR="001201D8">
        <w:rPr>
          <w:b/>
          <w:bCs/>
        </w:rPr>
        <w:t xml:space="preserve"> </w:t>
      </w:r>
      <w:r w:rsidR="00240666">
        <w:t xml:space="preserve">El factor de aprendizaje de 0,7 alcanzo la estabilidad por un periodo </w:t>
      </w:r>
      <w:r w:rsidR="00970162">
        <w:t>de</w:t>
      </w:r>
      <w:r w:rsidR="00240666">
        <w:t xml:space="preserve"> (3,6 s), lo que implica</w:t>
      </w:r>
      <w:r w:rsidR="00970162">
        <w:t xml:space="preserve"> que es el</w:t>
      </w:r>
      <w:r w:rsidR="00240666">
        <w:t xml:space="preserve"> equilibrio sostenido </w:t>
      </w:r>
      <w:r w:rsidR="00970162">
        <w:t>mas largo entre los identificados. Con relación al factor de descuento el mas destacable es el 0,2 , es el que establece el equilibrio mas optimo</w:t>
      </w:r>
    </w:p>
    <w:p w14:paraId="11D66D50" w14:textId="033147C7" w:rsidR="002C7288" w:rsidRDefault="002C7288" w:rsidP="002C7288">
      <w:pPr>
        <w:pStyle w:val="Ttulo2"/>
      </w:pPr>
      <w:r>
        <w:t>Artículo 5</w:t>
      </w: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1F053ABE" w:rsidR="008160C8" w:rsidRDefault="008160C8" w:rsidP="00A970B0">
      <w:pPr>
        <w:pStyle w:val="Prrafodelista"/>
        <w:numPr>
          <w:ilvl w:val="1"/>
          <w:numId w:val="18"/>
        </w:numPr>
      </w:pPr>
      <w:r>
        <w:t>Metodología de la Investigación</w:t>
      </w:r>
    </w:p>
    <w:p w14:paraId="73747B01" w14:textId="0852DA07" w:rsidR="008160C8" w:rsidRDefault="008160C8" w:rsidP="00A970B0">
      <w:pPr>
        <w:pStyle w:val="Prrafodelista"/>
        <w:numPr>
          <w:ilvl w:val="2"/>
          <w:numId w:val="18"/>
        </w:numPr>
      </w:pPr>
      <w:r>
        <w:t>Planificación de la revisión</w:t>
      </w:r>
    </w:p>
    <w:p w14:paraId="26C860C9" w14:textId="194C41ED" w:rsidR="008160C8" w:rsidRDefault="008160C8" w:rsidP="00A970B0">
      <w:pPr>
        <w:pStyle w:val="Prrafodelista"/>
        <w:numPr>
          <w:ilvl w:val="2"/>
          <w:numId w:val="18"/>
        </w:numPr>
      </w:pPr>
      <w:r>
        <w:t>Desarrollo de la revisión</w:t>
      </w:r>
    </w:p>
    <w:p w14:paraId="2FDD1045" w14:textId="2C234B3F" w:rsidR="008160C8" w:rsidRDefault="008160C8" w:rsidP="00A970B0">
      <w:pPr>
        <w:pStyle w:val="Prrafodelista"/>
        <w:numPr>
          <w:ilvl w:val="2"/>
          <w:numId w:val="18"/>
        </w:numPr>
      </w:pPr>
      <w:r>
        <w:t>Resultados de la revisión</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026BD383" w:rsidR="00A970B0" w:rsidRDefault="008160C8" w:rsidP="00A970B0">
      <w:pPr>
        <w:pStyle w:val="Prrafodelista"/>
        <w:numPr>
          <w:ilvl w:val="1"/>
          <w:numId w:val="19"/>
        </w:numPr>
      </w:pPr>
      <w:r>
        <w:t>Desarrollo del aporte</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EndPr/>
      <w:sdtContent>
        <w:p w14:paraId="4A0665F9" w14:textId="77777777" w:rsidR="00097169" w:rsidRDefault="00097169" w:rsidP="00097169">
          <w:pPr>
            <w:pStyle w:val="Ttulodeseccin"/>
          </w:pPr>
          <w:r>
            <w:rPr>
              <w:lang w:bidi="es-ES"/>
            </w:rPr>
            <w:t>Referencias</w:t>
          </w:r>
          <w:bookmarkEnd w:id="1"/>
        </w:p>
        <w:sdt>
          <w:sdtPr>
            <w:id w:val="-573587230"/>
            <w:bibliography/>
          </w:sdtPr>
          <w:sdtEndPr/>
          <w:sdtContent>
            <w:sdt>
              <w:sdtPr>
                <w:alias w:val="Escriba la referencia del artículo:"/>
                <w:tag w:val="Escriba la referencia del artículo:"/>
                <w:id w:val="281390320"/>
                <w:placeholder>
                  <w:docPart w:val="0FDBF5EED5F54A708EA49764016235AE"/>
                </w:placeholder>
                <w:temporary/>
                <w:showingPlcHdr/>
                <w15:appearance w15:val="hidden"/>
              </w:sdtPr>
              <w:sdtEnd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End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CB300F"/>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End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End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End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End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End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End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End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End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End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End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End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End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End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End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End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End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End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End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End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End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End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End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End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End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End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End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End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End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End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End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End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End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End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End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End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End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End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End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End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89EB9" w14:textId="77777777" w:rsidR="00CB300F" w:rsidRDefault="00CB300F">
      <w:pPr>
        <w:spacing w:line="240" w:lineRule="auto"/>
      </w:pPr>
      <w:r>
        <w:separator/>
      </w:r>
    </w:p>
    <w:p w14:paraId="4B4DC040" w14:textId="77777777" w:rsidR="00CB300F" w:rsidRDefault="00CB300F"/>
  </w:endnote>
  <w:endnote w:type="continuationSeparator" w:id="0">
    <w:p w14:paraId="0E61812E" w14:textId="77777777" w:rsidR="00CB300F" w:rsidRDefault="00CB300F">
      <w:pPr>
        <w:spacing w:line="240" w:lineRule="auto"/>
      </w:pPr>
      <w:r>
        <w:continuationSeparator/>
      </w:r>
    </w:p>
    <w:p w14:paraId="4DA5776F" w14:textId="77777777" w:rsidR="00CB300F" w:rsidRDefault="00CB3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86778" w14:textId="77777777" w:rsidR="00CB300F" w:rsidRDefault="00CB300F">
      <w:pPr>
        <w:spacing w:line="240" w:lineRule="auto"/>
      </w:pPr>
      <w:r>
        <w:separator/>
      </w:r>
    </w:p>
    <w:p w14:paraId="16C65E1B" w14:textId="77777777" w:rsidR="00CB300F" w:rsidRDefault="00CB300F"/>
  </w:footnote>
  <w:footnote w:type="continuationSeparator" w:id="0">
    <w:p w14:paraId="67CBE3BA" w14:textId="77777777" w:rsidR="00CB300F" w:rsidRDefault="00CB300F">
      <w:pPr>
        <w:spacing w:line="240" w:lineRule="auto"/>
      </w:pPr>
      <w:r>
        <w:continuationSeparator/>
      </w:r>
    </w:p>
    <w:p w14:paraId="13EC4611" w14:textId="77777777" w:rsidR="00CB300F" w:rsidRDefault="00CB30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3B5F5628" w:rsidR="004D6B86" w:rsidRPr="00170521" w:rsidRDefault="00CB300F"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EndPr/>
            <w:sdtContent>
              <w:r w:rsidR="00A05999">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D70966"/>
    <w:multiLevelType w:val="hybridMultilevel"/>
    <w:tmpl w:val="90CC70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6"/>
  </w:num>
  <w:num w:numId="15">
    <w:abstractNumId w:val="10"/>
  </w:num>
  <w:num w:numId="16">
    <w:abstractNumId w:val="17"/>
  </w:num>
  <w:num w:numId="17">
    <w:abstractNumId w:val="18"/>
  </w:num>
  <w:num w:numId="18">
    <w:abstractNumId w:val="15"/>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97169"/>
    <w:rsid w:val="00114BFA"/>
    <w:rsid w:val="001201D8"/>
    <w:rsid w:val="001602E3"/>
    <w:rsid w:val="00160C0C"/>
    <w:rsid w:val="001648DC"/>
    <w:rsid w:val="001664A2"/>
    <w:rsid w:val="00170521"/>
    <w:rsid w:val="001B4848"/>
    <w:rsid w:val="001C4A59"/>
    <w:rsid w:val="001F447A"/>
    <w:rsid w:val="001F7399"/>
    <w:rsid w:val="00212319"/>
    <w:rsid w:val="00225BE3"/>
    <w:rsid w:val="00240666"/>
    <w:rsid w:val="00274E0A"/>
    <w:rsid w:val="002B6153"/>
    <w:rsid w:val="002C627C"/>
    <w:rsid w:val="002C7288"/>
    <w:rsid w:val="00307586"/>
    <w:rsid w:val="00336906"/>
    <w:rsid w:val="00345333"/>
    <w:rsid w:val="003A06C6"/>
    <w:rsid w:val="003E36B1"/>
    <w:rsid w:val="003E4162"/>
    <w:rsid w:val="003F7CBD"/>
    <w:rsid w:val="00421590"/>
    <w:rsid w:val="00434D61"/>
    <w:rsid w:val="00481CF8"/>
    <w:rsid w:val="00492C2D"/>
    <w:rsid w:val="004A3D87"/>
    <w:rsid w:val="004B18A9"/>
    <w:rsid w:val="004D4F8C"/>
    <w:rsid w:val="004D6B86"/>
    <w:rsid w:val="00504F88"/>
    <w:rsid w:val="005243D2"/>
    <w:rsid w:val="0055242C"/>
    <w:rsid w:val="00595412"/>
    <w:rsid w:val="0061747E"/>
    <w:rsid w:val="00641876"/>
    <w:rsid w:val="00645290"/>
    <w:rsid w:val="00671908"/>
    <w:rsid w:val="006B015B"/>
    <w:rsid w:val="006C162F"/>
    <w:rsid w:val="006D7EE9"/>
    <w:rsid w:val="006F548B"/>
    <w:rsid w:val="007244DE"/>
    <w:rsid w:val="007435DB"/>
    <w:rsid w:val="007F4131"/>
    <w:rsid w:val="0081390C"/>
    <w:rsid w:val="008160C8"/>
    <w:rsid w:val="00816831"/>
    <w:rsid w:val="00837D67"/>
    <w:rsid w:val="00855556"/>
    <w:rsid w:val="0087162E"/>
    <w:rsid w:val="008747E8"/>
    <w:rsid w:val="008A2A83"/>
    <w:rsid w:val="008B1616"/>
    <w:rsid w:val="008C2D02"/>
    <w:rsid w:val="00910F0E"/>
    <w:rsid w:val="00961AE5"/>
    <w:rsid w:val="00970162"/>
    <w:rsid w:val="009A2C38"/>
    <w:rsid w:val="009F0414"/>
    <w:rsid w:val="00A05999"/>
    <w:rsid w:val="00A4757D"/>
    <w:rsid w:val="00A77F6B"/>
    <w:rsid w:val="00A81BB2"/>
    <w:rsid w:val="00A970B0"/>
    <w:rsid w:val="00AA5C05"/>
    <w:rsid w:val="00AD4C5C"/>
    <w:rsid w:val="00C3438C"/>
    <w:rsid w:val="00C40822"/>
    <w:rsid w:val="00C45752"/>
    <w:rsid w:val="00C5686B"/>
    <w:rsid w:val="00C6077A"/>
    <w:rsid w:val="00C74024"/>
    <w:rsid w:val="00C83B15"/>
    <w:rsid w:val="00C925C8"/>
    <w:rsid w:val="00CB300F"/>
    <w:rsid w:val="00CB7F84"/>
    <w:rsid w:val="00CF1B55"/>
    <w:rsid w:val="00D01ABE"/>
    <w:rsid w:val="00D51695"/>
    <w:rsid w:val="00DA33D3"/>
    <w:rsid w:val="00DB2E59"/>
    <w:rsid w:val="00DB358F"/>
    <w:rsid w:val="00DC44F1"/>
    <w:rsid w:val="00DE5C73"/>
    <w:rsid w:val="00DF6D26"/>
    <w:rsid w:val="00E32A53"/>
    <w:rsid w:val="00E7305D"/>
    <w:rsid w:val="00EA780C"/>
    <w:rsid w:val="00EB69D3"/>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lassroom.google.com/u/1/c/NzA3Njc4MTg0Mzk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E3410B">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w:t>
          </w:r>
          <w:r>
            <w:rPr>
              <w:lang w:bidi="es-ES"/>
            </w:rPr>
            <w:t>ulo de sección. Este estilo inicia automáticamente la sección en una nueva página, por lo que no es necesario que agregue saltos de página. (Para ver el documento con la paginación, seleccione la pestaña Vista y haga clic en Vista de lectura). Tenga en cue</w:t>
          </w:r>
          <w:r>
            <w:rPr>
              <w:lang w:bidi="es-ES"/>
            </w:rPr>
            <w:t>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E3410B">
          <w:pPr>
            <w:pStyle w:val="8FF96D5BA5E041A7AD8D48B2A81F2CA0"/>
          </w:pPr>
          <w:r>
            <w:rPr>
              <w:lang w:bidi="es-ES"/>
            </w:rPr>
            <w:t xml:space="preserve">Agregue aquí las palabras clave. Para reemplazar este (o cualquier) texto de sugerencia por el suyo, selecciónelo y comience </w:t>
          </w:r>
          <w:r>
            <w:rPr>
              <w:lang w:bidi="es-ES"/>
            </w:rPr>
            <w:t>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E3410B">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E3410B">
          <w:pPr>
            <w:pStyle w:val="B1BD360393B44A1190617B0971FA2865"/>
          </w:pPr>
          <w:r>
            <w:rPr>
              <w:noProof/>
              <w:lang w:bidi="es-ES"/>
            </w:rPr>
            <w:t xml:space="preserve">Apellidos, Nombre (Año). </w:t>
          </w:r>
          <w:r>
            <w:rPr>
              <w:i/>
              <w:noProof/>
              <w:lang w:bidi="es-ES"/>
            </w:rPr>
            <w:t xml:space="preserve">Título del libro. </w:t>
          </w:r>
          <w:r>
            <w:rPr>
              <w:noProof/>
              <w:lang w:bidi="es-ES"/>
            </w:rPr>
            <w:t xml:space="preserve">Nombre de la ciudad: Nombre </w:t>
          </w:r>
          <w:r>
            <w:rPr>
              <w:noProof/>
              <w:lang w:bidi="es-ES"/>
            </w:rPr>
            <w:t>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E3410B">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w:t>
          </w:r>
          <w:r>
            <w:rPr>
              <w:rStyle w:val="nfasis"/>
              <w:lang w:bidi="es-ES"/>
            </w:rPr>
            <w:t>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E3410B">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E3410B">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E3410B">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E3410B">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E3410B">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E3410B">
          <w:pPr>
            <w:pStyle w:val="11B682C58E6141AF88970939EA8AD0BD"/>
          </w:pPr>
          <w:r w:rsidRPr="003F7CBD">
            <w:rPr>
              <w:lang w:bidi="es-ES"/>
            </w:rPr>
            <w:t>En</w:t>
          </w:r>
          <w:r w:rsidRPr="003F7CBD">
            <w:rPr>
              <w:lang w:bidi="es-ES"/>
            </w:rPr>
            <w:t>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E3410B">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E3410B">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E3410B">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E3410B">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E3410B">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E3410B">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E3410B">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E3410B">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E3410B">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E3410B">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E3410B">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E3410B">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E3410B">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E3410B">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E3410B">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E3410B">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E3410B">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E3410B">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E3410B">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E3410B">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E3410B">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E3410B">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E3410B">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E3410B">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E3410B">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E3410B">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E3410B">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E3410B">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E3410B">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E3410B">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E3410B">
          <w:pPr>
            <w:pStyle w:val="8EC6F41F91A9404FB1AFD2A40CED372A"/>
          </w:pPr>
          <w:r>
            <w:rPr>
              <w:lang w:bidi="es-ES"/>
            </w:rPr>
            <w:t xml:space="preserve">Coloque todas las </w:t>
          </w:r>
          <w:r>
            <w:rPr>
              <w:lang w:bidi="es-ES"/>
            </w:rPr>
            <w:t>tablas del documento en una sección de tablas, después de las referencias (y, si corresponde, después de las notas al pie). Use una página nueva para cada tabla e incluya un número de tabla y un título de tabla para cada una, como se muestra en esta página</w:t>
          </w:r>
          <w:r>
            <w:rPr>
              <w:lang w:bidi="es-ES"/>
            </w:rPr>
            <w:t>. Todo el texto explicativo aparece en una nota de tabla después de la tabla, como en esta. Use el estilo de tabla o ilustración, disponible en la galería de estilos de la pestaña Inicio, para agregar el espaciado entre la tabla y la nota. Las tablas en el</w:t>
          </w:r>
          <w:r>
            <w:rPr>
              <w:lang w:bidi="es-ES"/>
            </w:rPr>
            <w:t xml:space="preserve"> formato de APA pueden usar un interlineado de una línea o de 1,5 líneas. Incluya un título para cada fila o columna, incluso si el contenido parece obvio. Se configuró un estilo de tabla para esta plantilla que cumple con las normas del estilo APA. Para i</w:t>
          </w:r>
          <w:r>
            <w:rPr>
              <w:lang w:bidi="es-ES"/>
            </w:rPr>
            <w:t>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E3410B">
          <w:pPr>
            <w:pStyle w:val="2556CCC60FBF4DE8821A8DB1066BA587"/>
          </w:pPr>
          <w:r>
            <w:rPr>
              <w:lang w:bidi="es-ES"/>
            </w:rPr>
            <w:t>Incluya todas las ilustraciones en su propia sección, después de las referencias (y, si corresponde, después de las notas al pie y las tablas). Incluya un título numerado para cada ilu</w:t>
          </w:r>
          <w:r>
            <w:rPr>
              <w:lang w:bidi="es-ES"/>
            </w:rPr>
            <w:t>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650488"/>
    <w:rsid w:val="00671908"/>
    <w:rsid w:val="007859CD"/>
    <w:rsid w:val="0087162E"/>
    <w:rsid w:val="00B94FDB"/>
    <w:rsid w:val="00C45752"/>
    <w:rsid w:val="00E3410B"/>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145</TotalTime>
  <Pages>14</Pages>
  <Words>1166</Words>
  <Characters>6649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Axel Felix</cp:lastModifiedBy>
  <cp:revision>4</cp:revision>
  <dcterms:created xsi:type="dcterms:W3CDTF">2024-11-25T04:30:00Z</dcterms:created>
  <dcterms:modified xsi:type="dcterms:W3CDTF">2024-11-28T01:58:00Z</dcterms:modified>
</cp:coreProperties>
</file>