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017C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92ABCE6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79DAF01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74F7EF8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FC6E67A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C84D639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F1B24F1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F652264" w14:textId="77777777" w:rsidR="008D5D2E" w:rsidRPr="00B57A40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5E5454C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A04ED4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BFCC2CE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CA1D9F" w14:textId="77777777" w:rsidR="008D5D2E" w:rsidRPr="00B57A40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DF2CDC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Для службового користування</w:t>
      </w:r>
    </w:p>
    <w:p w14:paraId="4AC8D46E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Примірник № ___</w:t>
      </w:r>
    </w:p>
    <w:p w14:paraId="158A5801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0"/>
          <w:szCs w:val="20"/>
          <w:lang w:val="uk-UA"/>
        </w:rPr>
      </w:pPr>
    </w:p>
    <w:p w14:paraId="775EE23F" w14:textId="77777777" w:rsidR="00DB2913" w:rsidRPr="00B57A40" w:rsidRDefault="00DB2913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/>
          <w:bCs/>
          <w:sz w:val="28"/>
          <w:szCs w:val="28"/>
          <w:lang w:val="uk-UA"/>
        </w:rPr>
        <w:t>Міністерство юстиції України</w:t>
      </w:r>
    </w:p>
    <w:p w14:paraId="0E1A7A75" w14:textId="77777777" w:rsidR="00DB2913" w:rsidRPr="00B57A40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  <w:lang w:val="uk-UA"/>
        </w:rPr>
      </w:pPr>
    </w:p>
    <w:p w14:paraId="28D89FD0" w14:textId="1459B986" w:rsidR="00B46CBF" w:rsidRPr="00B57A40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Національне агентство України з питань виявлення, розшуку та управління активами, одержаними від корупційних та інших злочинів</w:t>
      </w:r>
      <w:r w:rsidR="00C75550" w:rsidRPr="00B57A40">
        <w:rPr>
          <w:rFonts w:ascii="Times New Roman" w:hAnsi="Times New Roman"/>
          <w:bCs/>
          <w:sz w:val="28"/>
          <w:szCs w:val="28"/>
          <w:lang w:val="uk-UA"/>
        </w:rPr>
        <w:t xml:space="preserve"> (далі – АРМА)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 xml:space="preserve">на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A04220" w:rsidRPr="00B57A40">
        <w:rPr>
          <w:rFonts w:ascii="Times New Roman" w:hAnsi="Times New Roman"/>
          <w:bCs/>
          <w:sz w:val="28"/>
          <w:szCs w:val="28"/>
          <w:lang w:val="uk-UA"/>
        </w:rPr>
        <w:t>1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6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.2022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№</w:t>
      </w:r>
      <w:r w:rsidR="00A666BE" w:rsidRPr="00B57A40">
        <w:rPr>
          <w:rFonts w:ascii="Times New Roman" w:hAnsi="Times New Roman"/>
          <w:bCs/>
          <w:sz w:val="28"/>
          <w:szCs w:val="28"/>
          <w:lang w:val="uk-UA"/>
        </w:rPr>
        <w:t> 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10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8397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/38.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/11-22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(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вх. №</w:t>
      </w:r>
      <w:r w:rsidR="00A666BE" w:rsidRPr="00B57A40">
        <w:rPr>
          <w:rFonts w:ascii="Times New Roman" w:hAnsi="Times New Roman"/>
          <w:bCs/>
          <w:sz w:val="28"/>
          <w:szCs w:val="28"/>
          <w:lang w:val="uk-UA"/>
        </w:rPr>
        <w:t> 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8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490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/27-22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2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3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A04220" w:rsidRPr="00B57A40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.2022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>щодо виявлення та розшуку активів, що належать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="00A04220" w:rsidRPr="00B57A4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46CBF" w:rsidRPr="00B57A40">
        <w:rPr>
          <w:rFonts w:ascii="Times New Roman" w:hAnsi="Times New Roman"/>
          <w:sz w:val="28"/>
          <w:szCs w:val="28"/>
          <w:lang w:val="uk-UA"/>
        </w:rPr>
        <w:t>повідомляє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наступне.</w:t>
      </w:r>
    </w:p>
    <w:p w14:paraId="1977C914" w14:textId="77777777" w:rsidR="007B07CE" w:rsidRPr="00B57A40" w:rsidRDefault="007B07CE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Згідно з пунктом 8 розділу ІІ Порядку надання АРМА інформації на запити Міністерства юстиції України при реалізації державної політики у сфері стягнення в дохід держави активів осіб, щодо яких застосовано санкції, затвердженого наказом Міністерства юстиції України, АРМА від 29.06.2022 №2703/5/140, зареєстрованого в Міністерстві юстиції України 29.06.2022 за №710/38046 (далі – Порядок), АРМА здійснює заходи з виявлення, розшуку активів, виходячи зі змісту запиту, у межах повноважень, визначених Законом України «Про Національне агентство України з питань виявлення, розшуку та управління активами, одержаними від корупційних та інших злочинів», та з урахуванням ступеня фактичного доступу до джерел даних, що перебувають у розпорядженні третіх осіб. </w:t>
      </w:r>
    </w:p>
    <w:p w14:paraId="2369C7EE" w14:textId="7B192C81" w:rsidR="000E2667" w:rsidRPr="00B57A40" w:rsidRDefault="000E2884" w:rsidP="00C75550">
      <w:pPr>
        <w:tabs>
          <w:tab w:val="left" w:pos="426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 w:rsidR="00FD3107" w:rsidRPr="00B57A40">
        <w:rPr>
          <w:rFonts w:ascii="Times New Roman" w:hAnsi="Times New Roman"/>
          <w:iCs/>
          <w:sz w:val="28"/>
          <w:szCs w:val="28"/>
          <w:lang w:val="uk-UA"/>
        </w:rPr>
        <w:t>надаємо</w:t>
      </w:r>
      <w:r w:rsidRPr="00B57A4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наступну інформацію, яка </w:t>
      </w:r>
      <w:r w:rsidR="00FD3107" w:rsidRPr="00B57A40">
        <w:rPr>
          <w:rFonts w:ascii="Times New Roman" w:hAnsi="Times New Roman"/>
          <w:iCs/>
          <w:sz w:val="28"/>
          <w:szCs w:val="28"/>
          <w:lang w:val="uk-UA"/>
        </w:rPr>
        <w:t xml:space="preserve">може свідчити про існування активів, що належать 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="00A6158E" w:rsidRPr="00B57A4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="00017C21">
        <w:rPr>
          <w:rFonts w:ascii="Times New Roman" w:hAnsi="Times New Roman"/>
          <w:iCs/>
          <w:sz w:val="28"/>
          <w:szCs w:val="28"/>
          <w:lang w:val="uk-UA"/>
        </w:rPr>
        <w:t>отриману з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2359D86E" w14:textId="45F5FB8D" w:rsidR="00087917" w:rsidRPr="00B57A40" w:rsidRDefault="00087917" w:rsidP="00087917">
      <w:pPr>
        <w:tabs>
          <w:tab w:val="left" w:pos="426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Крім того, додаємо схематичне відображення інформації щодо зазначених осіб (додаток 10-11).</w:t>
      </w:r>
    </w:p>
    <w:p w14:paraId="0389C963" w14:textId="79CD1448" w:rsidR="00D45D3D" w:rsidRPr="00017C21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017C21">
        <w:rPr>
          <w:rFonts w:ascii="Times New Roman" w:hAnsi="Times New Roman"/>
          <w:bCs/>
          <w:sz w:val="28"/>
          <w:szCs w:val="28"/>
          <w:lang w:val="uk-UA"/>
        </w:rPr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 w:rsidRPr="00017C21">
        <w:rPr>
          <w:rFonts w:ascii="Times New Roman" w:hAnsi="Times New Roman"/>
          <w:iCs/>
          <w:sz w:val="28"/>
          <w:szCs w:val="28"/>
          <w:lang w:val="uk-UA"/>
        </w:rPr>
        <w:t xml:space="preserve">повідомляємо, що відповідна інформація, яка може свідчити про існування активів, що належать </w:t>
      </w:r>
      <w:r w:rsidR="00A6158E" w:rsidRPr="00017C21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 w:rsidRPr="00017C21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017C21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Pr="00017C21">
        <w:rPr>
          <w:rFonts w:ascii="Times New Roman" w:hAnsi="Times New Roman"/>
          <w:iCs/>
          <w:sz w:val="28"/>
          <w:szCs w:val="28"/>
          <w:lang w:val="uk-UA"/>
        </w:rPr>
        <w:t>, відсутня в:</w:t>
      </w:r>
    </w:p>
    <w:p w14:paraId="42B06599" w14:textId="4DECF0DB" w:rsidR="00D45D3D" w:rsidRPr="00B57A40" w:rsidRDefault="00CA3393" w:rsidP="00C7013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7C21">
        <w:rPr>
          <w:rFonts w:ascii="Times New Roman" w:hAnsi="Times New Roman"/>
          <w:bCs/>
          <w:sz w:val="28"/>
          <w:szCs w:val="28"/>
          <w:lang w:val="uk-UA"/>
        </w:rPr>
        <w:t xml:space="preserve">Крім того, з метою виявлення та розшуку активів зазначених осіб, АРМА направлено відповідні запити, про результати розгляду яких буде повідомлено </w:t>
      </w:r>
      <w:r w:rsidRPr="00017C21">
        <w:rPr>
          <w:rFonts w:ascii="Times New Roman" w:hAnsi="Times New Roman"/>
          <w:bCs/>
          <w:sz w:val="28"/>
          <w:szCs w:val="28"/>
          <w:lang w:val="uk-UA"/>
        </w:rPr>
        <w:lastRenderedPageBreak/>
        <w:t>додатково.</w:t>
      </w:r>
    </w:p>
    <w:p w14:paraId="04366804" w14:textId="0C19525A" w:rsidR="00D45D3D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Додатково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 </w:t>
      </w:r>
    </w:p>
    <w:p w14:paraId="4278F1A1" w14:textId="2317D3FC" w:rsidR="00FC7D60" w:rsidRPr="00B57A40" w:rsidRDefault="00FC7D60" w:rsidP="00FC7D6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C7D60">
        <w:rPr>
          <w:rFonts w:ascii="Times New Roman" w:hAnsi="Times New Roman"/>
          <w:bCs/>
          <w:sz w:val="28"/>
          <w:szCs w:val="28"/>
          <w:lang w:val="uk-UA"/>
        </w:rPr>
        <w:t>Керуючись положеннями законодавства про інформацію,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наказом Голови АРМА</w:t>
      </w:r>
      <w:r w:rsidR="00895D9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C7D60">
        <w:rPr>
          <w:rFonts w:ascii="Times New Roman" w:hAnsi="Times New Roman"/>
          <w:bCs/>
          <w:sz w:val="28"/>
          <w:szCs w:val="28"/>
          <w:lang w:val="uk-UA"/>
        </w:rPr>
        <w:t>від 17.08.2017 № 77, АРМА надає згоду на ознайомлення зі змістом цього листа та додатків до нього для цілей, визначених Кодексом адміністративного судочинства України та Законом України «Про санкції».</w:t>
      </w:r>
    </w:p>
    <w:p w14:paraId="3641153B" w14:textId="77777777" w:rsidR="007A402C" w:rsidRPr="00B57A40" w:rsidRDefault="007A402C" w:rsidP="003919A2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9D83F9D" w14:textId="77777777" w:rsidR="00A6158E" w:rsidRPr="00B57A40" w:rsidRDefault="00A6158E" w:rsidP="00A6158E">
      <w:pPr>
        <w:tabs>
          <w:tab w:val="left" w:pos="993"/>
        </w:tabs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Додаток: диск для лазерних систем зчитування № _________ від __.__.____ ( _____________ байт).</w:t>
      </w:r>
    </w:p>
    <w:p w14:paraId="780D594D" w14:textId="77777777" w:rsidR="00D45D3D" w:rsidRPr="00B57A40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327D523" w14:textId="77777777" w:rsidR="00B31289" w:rsidRPr="00B57A40" w:rsidRDefault="00B31289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28646D" w14:textId="77777777" w:rsidR="00D45D3D" w:rsidRPr="00B57A40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/>
          <w:bCs/>
          <w:sz w:val="28"/>
          <w:szCs w:val="28"/>
          <w:lang w:val="uk-UA"/>
        </w:rPr>
        <w:t>Заступник Голови                                                                          Філіп ПРОНІН</w:t>
      </w:r>
    </w:p>
    <w:p w14:paraId="1AA172BB" w14:textId="77777777" w:rsidR="00B31289" w:rsidRPr="00B57A40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EBB2E33" w14:textId="77777777" w:rsidR="00B31289" w:rsidRPr="00B57A40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DE83232" w14:textId="09CF44EC" w:rsidR="00B31289" w:rsidRPr="004B508B" w:rsidRDefault="00B31289" w:rsidP="00404246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3FDA6F92" w14:textId="750CB763" w:rsidR="00EA49FD" w:rsidRPr="00B57A40" w:rsidRDefault="00404246" w:rsidP="00B31289">
      <w:pPr>
        <w:tabs>
          <w:tab w:val="left" w:pos="709"/>
        </w:tabs>
        <w:spacing w:after="0"/>
        <w:rPr>
          <w:rFonts w:ascii="Times New Roman" w:hAnsi="Times New Roman"/>
          <w:sz w:val="20"/>
          <w:szCs w:val="20"/>
          <w:lang w:val="uk-UA"/>
        </w:rPr>
      </w:pPr>
      <w:r w:rsidRPr="00B57A40">
        <w:rPr>
          <w:rFonts w:ascii="Times New Roman" w:hAnsi="Times New Roman"/>
          <w:sz w:val="20"/>
          <w:szCs w:val="20"/>
          <w:lang w:val="uk-UA"/>
        </w:rPr>
        <w:t>299-02-09</w:t>
      </w:r>
    </w:p>
    <w:p w14:paraId="23F7D0A9" w14:textId="77777777" w:rsidR="00404246" w:rsidRPr="00B57A40" w:rsidRDefault="00EA49FD" w:rsidP="00B31289">
      <w:pPr>
        <w:tabs>
          <w:tab w:val="left" w:pos="709"/>
        </w:tabs>
        <w:spacing w:after="0"/>
        <w:rPr>
          <w:rFonts w:ascii="Times New Roman" w:hAnsi="Times New Roman"/>
          <w:sz w:val="20"/>
          <w:szCs w:val="20"/>
          <w:lang w:val="uk-UA"/>
        </w:rPr>
      </w:pPr>
      <w:r w:rsidRPr="00B57A40">
        <w:rPr>
          <w:rFonts w:ascii="Times New Roman" w:hAnsi="Times New Roman"/>
          <w:sz w:val="20"/>
          <w:szCs w:val="20"/>
          <w:lang w:val="uk-UA"/>
        </w:rPr>
        <w:br w:type="page"/>
      </w:r>
    </w:p>
    <w:p w14:paraId="39F711D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6749B8E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2807BBD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617E3BE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D88C0F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25EE45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6AFB7C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C3E6CA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1DB6B1B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9A8D13C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1C6FD04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94FED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70164E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B88FA36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F3D2F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4F1368F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4C6C3D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8542E23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7AF632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438AD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232608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ADFB25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A8858F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BCA3632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78DD3F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70884D6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CDD001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559B0AC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CDB9E68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058F983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068E8A3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3B18B15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31849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FB948A9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2255C21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E4C2492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A23D2ED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5F986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D676EA1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40BF8F2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A5A2977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FF593F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3B685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1EAF32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133BF9F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Надруковано два примірники</w:t>
      </w:r>
    </w:p>
    <w:p w14:paraId="094B01EB" w14:textId="77777777" w:rsidR="00B31289" w:rsidRPr="00B57A40" w:rsidRDefault="00193BCC" w:rsidP="00A875D4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Примірник №1 –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875D4" w:rsidRPr="00B57A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>Міністерств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о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 xml:space="preserve"> юстиції України</w:t>
      </w:r>
    </w:p>
    <w:p w14:paraId="1D955A78" w14:textId="5B507381" w:rsidR="00193BCC" w:rsidRPr="00FE1F7F" w:rsidRDefault="00193BCC" w:rsidP="00193B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 xml:space="preserve">Примірник №2 – до справи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АРМА</w:t>
      </w:r>
      <w:r w:rsidRPr="00B57A40">
        <w:rPr>
          <w:rFonts w:ascii="Times New Roman" w:hAnsi="Times New Roman"/>
          <w:sz w:val="24"/>
          <w:szCs w:val="24"/>
          <w:lang w:val="uk-UA"/>
        </w:rPr>
        <w:t xml:space="preserve"> №</w:t>
      </w:r>
      <w:r w:rsidR="00FE1F7F">
        <w:rPr>
          <w:rFonts w:ascii="Times New Roman" w:hAnsi="Times New Roman"/>
          <w:sz w:val="24"/>
          <w:szCs w:val="24"/>
          <w:lang w:val="en-US"/>
        </w:rPr>
        <w:t>____________</w:t>
      </w:r>
    </w:p>
    <w:p w14:paraId="05BC715F" w14:textId="77777777" w:rsidR="00193BCC" w:rsidRPr="00B57A40" w:rsidRDefault="00193BCC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Пункт 4 переліку відомостей</w:t>
      </w:r>
    </w:p>
    <w:p w14:paraId="2955F516" w14:textId="77777777" w:rsidR="00A6158E" w:rsidRPr="00B57A40" w:rsidRDefault="00A6158E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АРМ інвентарний номер №_____ </w:t>
      </w:r>
    </w:p>
    <w:p w14:paraId="61A80539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 xml:space="preserve">Виконавець: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_______________.</w:t>
      </w:r>
      <w:r w:rsidRPr="00B57A40">
        <w:rPr>
          <w:rFonts w:ascii="Times New Roman" w:hAnsi="Times New Roman"/>
          <w:sz w:val="24"/>
          <w:szCs w:val="24"/>
          <w:lang w:val="uk-UA"/>
        </w:rPr>
        <w:t xml:space="preserve"> Дата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____________</w:t>
      </w:r>
    </w:p>
    <w:p w14:paraId="05DD550F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БЧ</w:t>
      </w:r>
    </w:p>
    <w:sectPr w:rsidR="00193BCC" w:rsidRPr="00B57A40" w:rsidSect="000E26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75D"/>
    <w:multiLevelType w:val="hybridMultilevel"/>
    <w:tmpl w:val="42D2C3D2"/>
    <w:lvl w:ilvl="0" w:tplc="F1829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7B33B1"/>
    <w:multiLevelType w:val="hybridMultilevel"/>
    <w:tmpl w:val="E564EF4E"/>
    <w:lvl w:ilvl="0" w:tplc="901896BA">
      <w:start w:val="19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6935B97"/>
    <w:multiLevelType w:val="hybridMultilevel"/>
    <w:tmpl w:val="73483116"/>
    <w:lvl w:ilvl="0" w:tplc="CB38CB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B546DD"/>
    <w:multiLevelType w:val="hybridMultilevel"/>
    <w:tmpl w:val="673E159A"/>
    <w:lvl w:ilvl="0" w:tplc="DB04D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6096739">
    <w:abstractNumId w:val="3"/>
  </w:num>
  <w:num w:numId="2" w16cid:durableId="1042748970">
    <w:abstractNumId w:val="2"/>
  </w:num>
  <w:num w:numId="3" w16cid:durableId="1939407228">
    <w:abstractNumId w:val="1"/>
  </w:num>
  <w:num w:numId="4" w16cid:durableId="50890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D64"/>
    <w:rsid w:val="00000B53"/>
    <w:rsid w:val="00000F09"/>
    <w:rsid w:val="000147E4"/>
    <w:rsid w:val="00017C21"/>
    <w:rsid w:val="00063A92"/>
    <w:rsid w:val="00086CAF"/>
    <w:rsid w:val="00087471"/>
    <w:rsid w:val="00087917"/>
    <w:rsid w:val="000E2667"/>
    <w:rsid w:val="000E2884"/>
    <w:rsid w:val="000E5C22"/>
    <w:rsid w:val="00117EBC"/>
    <w:rsid w:val="00124200"/>
    <w:rsid w:val="00193BCC"/>
    <w:rsid w:val="001B6FF2"/>
    <w:rsid w:val="001C4FE6"/>
    <w:rsid w:val="00226373"/>
    <w:rsid w:val="00247D77"/>
    <w:rsid w:val="00271DB9"/>
    <w:rsid w:val="00275914"/>
    <w:rsid w:val="002A5673"/>
    <w:rsid w:val="002D307E"/>
    <w:rsid w:val="00301654"/>
    <w:rsid w:val="00301928"/>
    <w:rsid w:val="00305F30"/>
    <w:rsid w:val="0033636E"/>
    <w:rsid w:val="003919A2"/>
    <w:rsid w:val="003C1CFB"/>
    <w:rsid w:val="003C20DF"/>
    <w:rsid w:val="003E1319"/>
    <w:rsid w:val="00404246"/>
    <w:rsid w:val="00433C24"/>
    <w:rsid w:val="00437374"/>
    <w:rsid w:val="004A222A"/>
    <w:rsid w:val="004B508B"/>
    <w:rsid w:val="004D2D2B"/>
    <w:rsid w:val="004D4EB4"/>
    <w:rsid w:val="00503D1D"/>
    <w:rsid w:val="00516129"/>
    <w:rsid w:val="005252A8"/>
    <w:rsid w:val="00594BED"/>
    <w:rsid w:val="005C06E4"/>
    <w:rsid w:val="0060129C"/>
    <w:rsid w:val="006065BF"/>
    <w:rsid w:val="00615B73"/>
    <w:rsid w:val="00652287"/>
    <w:rsid w:val="00657D64"/>
    <w:rsid w:val="00674D5E"/>
    <w:rsid w:val="00680BBA"/>
    <w:rsid w:val="006B5699"/>
    <w:rsid w:val="006C2415"/>
    <w:rsid w:val="006D1C74"/>
    <w:rsid w:val="006E4747"/>
    <w:rsid w:val="0075368C"/>
    <w:rsid w:val="0078279D"/>
    <w:rsid w:val="007943E3"/>
    <w:rsid w:val="007A402C"/>
    <w:rsid w:val="007B07CE"/>
    <w:rsid w:val="007B0F90"/>
    <w:rsid w:val="008446D4"/>
    <w:rsid w:val="008532C2"/>
    <w:rsid w:val="00881CBE"/>
    <w:rsid w:val="00885447"/>
    <w:rsid w:val="00895D99"/>
    <w:rsid w:val="0089642A"/>
    <w:rsid w:val="008C7085"/>
    <w:rsid w:val="008D5D2E"/>
    <w:rsid w:val="00907984"/>
    <w:rsid w:val="00907B0D"/>
    <w:rsid w:val="00973D4A"/>
    <w:rsid w:val="009E305C"/>
    <w:rsid w:val="009E4ED0"/>
    <w:rsid w:val="00A04220"/>
    <w:rsid w:val="00A14B24"/>
    <w:rsid w:val="00A422F3"/>
    <w:rsid w:val="00A6158E"/>
    <w:rsid w:val="00A666BE"/>
    <w:rsid w:val="00A875D4"/>
    <w:rsid w:val="00A95765"/>
    <w:rsid w:val="00AC72C8"/>
    <w:rsid w:val="00AD0472"/>
    <w:rsid w:val="00AD7081"/>
    <w:rsid w:val="00B05146"/>
    <w:rsid w:val="00B31289"/>
    <w:rsid w:val="00B46CBF"/>
    <w:rsid w:val="00B57A40"/>
    <w:rsid w:val="00C13203"/>
    <w:rsid w:val="00C265FB"/>
    <w:rsid w:val="00C70138"/>
    <w:rsid w:val="00C75550"/>
    <w:rsid w:val="00C9309B"/>
    <w:rsid w:val="00CA3393"/>
    <w:rsid w:val="00CC3348"/>
    <w:rsid w:val="00CD17A6"/>
    <w:rsid w:val="00D45D3D"/>
    <w:rsid w:val="00D61B44"/>
    <w:rsid w:val="00D85C6D"/>
    <w:rsid w:val="00DB2913"/>
    <w:rsid w:val="00E04C30"/>
    <w:rsid w:val="00EA49FD"/>
    <w:rsid w:val="00EC4E2E"/>
    <w:rsid w:val="00F007EA"/>
    <w:rsid w:val="00F156BF"/>
    <w:rsid w:val="00F162D2"/>
    <w:rsid w:val="00F338A4"/>
    <w:rsid w:val="00F97B58"/>
    <w:rsid w:val="00FC7D60"/>
    <w:rsid w:val="00FD3107"/>
    <w:rsid w:val="00FE1F7F"/>
    <w:rsid w:val="00FE2FF8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72E3"/>
  <w15:chartTrackingRefBased/>
  <w15:docId w15:val="{733DD5D1-1386-42B2-97BF-ECC4C315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13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C1CFB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2A5673"/>
    <w:rPr>
      <w:rFonts w:ascii="Segoe UI" w:hAnsi="Segoe UI" w:cs="Segoe UI"/>
      <w:sz w:val="18"/>
      <w:szCs w:val="18"/>
      <w:lang w:val="ru-RU"/>
    </w:rPr>
  </w:style>
  <w:style w:type="paragraph" w:styleId="a6">
    <w:name w:val="List Paragraph"/>
    <w:basedOn w:val="a"/>
    <w:uiPriority w:val="34"/>
    <w:qFormat/>
    <w:rsid w:val="000147E4"/>
    <w:pPr>
      <w:spacing w:line="252" w:lineRule="auto"/>
      <w:ind w:left="720"/>
      <w:contextualSpacing/>
    </w:pPr>
  </w:style>
  <w:style w:type="character" w:customStyle="1" w:styleId="fontstyle01">
    <w:name w:val="fontstyle01"/>
    <w:rsid w:val="000E26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CE71-F970-40CA-AD77-97558E65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2000</Words>
  <Characters>1140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E. Myronyuk</dc:creator>
  <cp:keywords/>
  <dc:description/>
  <cp:lastModifiedBy>user077</cp:lastModifiedBy>
  <cp:revision>19</cp:revision>
  <cp:lastPrinted>2022-11-14T09:49:00Z</cp:lastPrinted>
  <dcterms:created xsi:type="dcterms:W3CDTF">2023-01-12T08:31:00Z</dcterms:created>
  <dcterms:modified xsi:type="dcterms:W3CDTF">2023-04-28T08:22:00Z</dcterms:modified>
</cp:coreProperties>
</file>