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D41C" w14:textId="77777777" w:rsidR="00DE3913" w:rsidRPr="003A23FA" w:rsidRDefault="00DE3913" w:rsidP="00DE3913">
      <w:pPr>
        <w:spacing w:after="0" w:line="240" w:lineRule="auto"/>
        <w:jc w:val="center"/>
        <w:rPr>
          <w:rFonts w:ascii="Times New Roman" w:eastAsia="Andale Sans UI" w:hAnsi="Times New Roman" w:cs="Times New Roman"/>
          <w:bCs/>
          <w:caps/>
          <w:noProof/>
          <w:sz w:val="28"/>
          <w:szCs w:val="28"/>
          <w:lang w:bidi="en-US"/>
        </w:rPr>
      </w:pPr>
      <w:r w:rsidRPr="003A23FA">
        <w:rPr>
          <w:rFonts w:ascii="Times New Roman" w:eastAsia="Andale Sans UI" w:hAnsi="Times New Roman" w:cs="Times New Roman"/>
          <w:bCs/>
          <w:caps/>
          <w:noProof/>
          <w:sz w:val="28"/>
          <w:szCs w:val="28"/>
          <w:lang w:bidi="en-US"/>
        </w:rPr>
        <w:t>минобрнауки россии</w:t>
      </w:r>
    </w:p>
    <w:p w14:paraId="01BD20F3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</w:pPr>
      <w:r w:rsidRPr="003A23FA"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14:paraId="4FA5B789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</w:pPr>
      <w:r w:rsidRPr="003A23FA"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  <w:t>высшего образования</w:t>
      </w:r>
    </w:p>
    <w:p w14:paraId="237ED186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</w:pPr>
      <w:r w:rsidRPr="003A23FA">
        <w:rPr>
          <w:rFonts w:ascii="Times New Roman" w:eastAsia="Andale Sans UI" w:hAnsi="Times New Roman" w:cs="Times New Roman"/>
          <w:bCs/>
          <w:noProof/>
          <w:sz w:val="28"/>
          <w:szCs w:val="28"/>
          <w:lang w:bidi="en-US"/>
        </w:rPr>
        <w:t>«ЧЕРЕПОВЕЦКИЙ ГОСУДАРСТВЕННЫЙ УНИВЕРСИТЕТ»</w:t>
      </w:r>
    </w:p>
    <w:p w14:paraId="5338C87C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Andale Sans UI" w:hAnsi="Times New Roman" w:cs="Times New Roman"/>
          <w:b/>
          <w:bCs/>
          <w:noProof/>
          <w:sz w:val="24"/>
          <w:szCs w:val="20"/>
          <w:lang w:bidi="en-US"/>
        </w:rPr>
      </w:pPr>
      <w:r w:rsidRPr="003A23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inline distT="0" distB="0" distL="0" distR="0" wp14:anchorId="45CCB198" wp14:editId="58C5E2D1">
                <wp:extent cx="1270" cy="19685"/>
                <wp:effectExtent l="0" t="0" r="0" b="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4DD3B" id="Прямоугольник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" fillcolor="#a0a0a0" stroked="f">
                <w10:anchorlock/>
              </v:rect>
            </w:pict>
          </mc:Fallback>
        </mc:AlternateContent>
      </w:r>
    </w:p>
    <w:tbl>
      <w:tblPr>
        <w:tblW w:w="9578" w:type="dxa"/>
        <w:tblInd w:w="-108" w:type="dxa"/>
        <w:tblLook w:val="04A0" w:firstRow="1" w:lastRow="0" w:firstColumn="1" w:lastColumn="0" w:noHBand="0" w:noVBand="1"/>
      </w:tblPr>
      <w:tblGrid>
        <w:gridCol w:w="2480"/>
        <w:gridCol w:w="436"/>
        <w:gridCol w:w="6662"/>
      </w:tblGrid>
      <w:tr w:rsidR="00DE3913" w:rsidRPr="003A23FA" w14:paraId="46B0D9B2" w14:textId="77777777" w:rsidTr="0002447F">
        <w:trPr>
          <w:trHeight w:val="431"/>
        </w:trPr>
        <w:tc>
          <w:tcPr>
            <w:tcW w:w="2916" w:type="dxa"/>
            <w:gridSpan w:val="2"/>
            <w:hideMark/>
          </w:tcPr>
          <w:p w14:paraId="44702FD6" w14:textId="77777777" w:rsidR="00DE3913" w:rsidRPr="003A23FA" w:rsidRDefault="00DE3913" w:rsidP="0002447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lang w:bidi="en-US"/>
              </w:rPr>
              <w:t>Институт (факультет)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1EE80913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DE3913" w:rsidRPr="003A23FA" w14:paraId="683EE100" w14:textId="77777777" w:rsidTr="0002447F">
        <w:trPr>
          <w:trHeight w:val="431"/>
        </w:trPr>
        <w:tc>
          <w:tcPr>
            <w:tcW w:w="2480" w:type="dxa"/>
            <w:hideMark/>
          </w:tcPr>
          <w:p w14:paraId="099C598F" w14:textId="77777777" w:rsidR="00DE3913" w:rsidRPr="003A23FA" w:rsidRDefault="00DE3913" w:rsidP="0002447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lang w:bidi="en-US"/>
              </w:rPr>
              <w:t>Кафедра</w:t>
            </w:r>
          </w:p>
        </w:tc>
        <w:tc>
          <w:tcPr>
            <w:tcW w:w="709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hideMark/>
          </w:tcPr>
          <w:p w14:paraId="4E2478E6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Математического и программного обеспечения ЭВМ</w:t>
            </w:r>
          </w:p>
        </w:tc>
      </w:tr>
    </w:tbl>
    <w:p w14:paraId="4F4AA7D9" w14:textId="77777777" w:rsidR="00DE3913" w:rsidRPr="003A23FA" w:rsidRDefault="00DE3913" w:rsidP="00DE3913">
      <w:pPr>
        <w:keepNext/>
        <w:widowControl w:val="0"/>
        <w:spacing w:after="0" w:line="240" w:lineRule="auto"/>
        <w:jc w:val="center"/>
        <w:outlineLvl w:val="0"/>
        <w:rPr>
          <w:rFonts w:ascii="Times New Roman" w:eastAsia="Andale Sans UI" w:hAnsi="Times New Roman" w:cs="Times New Roman"/>
          <w:b/>
          <w:bCs/>
          <w:noProof/>
          <w:sz w:val="24"/>
          <w:szCs w:val="24"/>
          <w:lang w:bidi="en-US"/>
        </w:rPr>
      </w:pPr>
    </w:p>
    <w:p w14:paraId="7E160A6B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noProof/>
          <w:lang w:bidi="en-US"/>
        </w:rPr>
      </w:pPr>
    </w:p>
    <w:p w14:paraId="2E9A9BDD" w14:textId="77777777" w:rsidR="00DE3913" w:rsidRPr="003A23FA" w:rsidRDefault="00DE3913" w:rsidP="00DE3913">
      <w:pPr>
        <w:widowControl w:val="0"/>
        <w:spacing w:line="240" w:lineRule="auto"/>
        <w:jc w:val="center"/>
        <w:rPr>
          <w:rFonts w:ascii="Times New Roman" w:eastAsia="Andale Sans UI" w:hAnsi="Times New Roman" w:cs="Times New Roman"/>
          <w:bCs/>
          <w:noProof/>
          <w:sz w:val="32"/>
          <w:szCs w:val="32"/>
          <w:lang w:bidi="en-US"/>
        </w:rPr>
      </w:pPr>
      <w:bookmarkStart w:id="0" w:name="_Toc421040265"/>
      <w:bookmarkStart w:id="1" w:name="_Toc421044465"/>
      <w:r w:rsidRPr="003A23FA">
        <w:rPr>
          <w:rFonts w:ascii="Times New Roman" w:eastAsia="Andale Sans UI" w:hAnsi="Times New Roman" w:cs="Times New Roman"/>
          <w:bCs/>
          <w:noProof/>
          <w:sz w:val="32"/>
          <w:szCs w:val="32"/>
          <w:lang w:bidi="en-US"/>
        </w:rPr>
        <w:t>КУРСОВАЯ РАБОТА</w:t>
      </w:r>
      <w:bookmarkEnd w:id="0"/>
      <w:bookmarkEnd w:id="1"/>
    </w:p>
    <w:tbl>
      <w:tblPr>
        <w:tblW w:w="9825" w:type="dxa"/>
        <w:tblInd w:w="-108" w:type="dxa"/>
        <w:tblLook w:val="04A0" w:firstRow="1" w:lastRow="0" w:firstColumn="1" w:lastColumn="0" w:noHBand="0" w:noVBand="1"/>
      </w:tblPr>
      <w:tblGrid>
        <w:gridCol w:w="2016"/>
        <w:gridCol w:w="7809"/>
      </w:tblGrid>
      <w:tr w:rsidR="00DE3913" w:rsidRPr="003A23FA" w14:paraId="5BFED1F5" w14:textId="77777777" w:rsidTr="0002447F">
        <w:trPr>
          <w:trHeight w:val="332"/>
        </w:trPr>
        <w:tc>
          <w:tcPr>
            <w:tcW w:w="2016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7C5A43D3" w14:textId="77777777" w:rsidR="00DE3913" w:rsidRPr="003A23FA" w:rsidRDefault="00DE3913" w:rsidP="0002447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по дисциплине</w:t>
            </w:r>
          </w:p>
        </w:tc>
        <w:tc>
          <w:tcPr>
            <w:tcW w:w="7809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2DE8EDFD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 xml:space="preserve">Прикладная статистика                      </w:t>
            </w:r>
          </w:p>
        </w:tc>
      </w:tr>
    </w:tbl>
    <w:p w14:paraId="59C9960B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tbl>
      <w:tblPr>
        <w:tblW w:w="9840" w:type="dxa"/>
        <w:tblInd w:w="-108" w:type="dxa"/>
        <w:tblLook w:val="04A0" w:firstRow="1" w:lastRow="0" w:firstColumn="1" w:lastColumn="0" w:noHBand="0" w:noVBand="1"/>
      </w:tblPr>
      <w:tblGrid>
        <w:gridCol w:w="1656"/>
        <w:gridCol w:w="8184"/>
      </w:tblGrid>
      <w:tr w:rsidR="00DE3913" w:rsidRPr="003A23FA" w14:paraId="03BEA251" w14:textId="77777777" w:rsidTr="0002447F">
        <w:trPr>
          <w:trHeight w:val="359"/>
        </w:trPr>
        <w:tc>
          <w:tcPr>
            <w:tcW w:w="1656" w:type="dxa"/>
            <w:hideMark/>
          </w:tcPr>
          <w:p w14:paraId="258E0F5F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на тему</w:t>
            </w:r>
          </w:p>
        </w:tc>
        <w:tc>
          <w:tcPr>
            <w:tcW w:w="8184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55F06E27" w14:textId="6B1C8415" w:rsidR="00DE3913" w:rsidRPr="003A23FA" w:rsidRDefault="003E4238" w:rsidP="0002447F">
            <w:pPr>
              <w:widowControl w:val="0"/>
              <w:spacing w:after="0" w:line="240" w:lineRule="auto"/>
              <w:ind w:left="635" w:right="628"/>
              <w:jc w:val="center"/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</w:pPr>
            <w:r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Статистическое и</w:t>
            </w:r>
            <w:r w:rsidR="003366A6" w:rsidRPr="003366A6"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  <w:t>зучение влияния  персонажей в DOTA 2</w:t>
            </w:r>
          </w:p>
        </w:tc>
      </w:tr>
    </w:tbl>
    <w:p w14:paraId="4365B03A" w14:textId="77777777" w:rsidR="00DE3913" w:rsidRPr="003A23FA" w:rsidRDefault="00DE3913" w:rsidP="00DE3913">
      <w:pPr>
        <w:widowControl w:val="0"/>
        <w:spacing w:after="0" w:line="240" w:lineRule="auto"/>
        <w:rPr>
          <w:rFonts w:ascii="Times New Roman" w:eastAsia="Calibri" w:hAnsi="Times New Roman" w:cs="Times New Roman"/>
          <w:noProof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E3913" w:rsidRPr="003A23FA" w14:paraId="7326443A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F2680C1" w14:textId="73085226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Выполнил студент группы</w:t>
            </w:r>
          </w:p>
        </w:tc>
      </w:tr>
      <w:tr w:rsidR="00DE3913" w:rsidRPr="003A23FA" w14:paraId="0D3F1A0C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1E14564A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1ПИб-02-2оп-22</w:t>
            </w:r>
          </w:p>
        </w:tc>
      </w:tr>
      <w:tr w:rsidR="00DE3913" w:rsidRPr="003A23FA" w14:paraId="770BA74D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48D6E493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  <w:t>направление подготовки (специальности)</w:t>
            </w:r>
          </w:p>
        </w:tc>
      </w:tr>
      <w:tr w:rsidR="00DE3913" w:rsidRPr="003A23FA" w14:paraId="42EDB0E4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151E3541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Andale Sans U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09.03.04., Программная инженерия</w:t>
            </w:r>
          </w:p>
        </w:tc>
      </w:tr>
      <w:tr w:rsidR="00DE3913" w:rsidRPr="003A23FA" w14:paraId="4CB2BDAE" w14:textId="77777777" w:rsidTr="0002447F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33A7F019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  <w:t>шифр, наименование</w:t>
            </w:r>
          </w:p>
        </w:tc>
      </w:tr>
      <w:tr w:rsidR="00DE3913" w:rsidRPr="003A23FA" w14:paraId="735C7E92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0023AACF" w14:textId="3DFC8E29" w:rsidR="00DE3913" w:rsidRPr="003A23FA" w:rsidRDefault="00380D3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Овчинников Максим Владимирович</w:t>
            </w:r>
          </w:p>
        </w:tc>
      </w:tr>
      <w:tr w:rsidR="00DE3913" w:rsidRPr="003A23FA" w14:paraId="7E632867" w14:textId="77777777" w:rsidTr="0002447F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14:paraId="3E7089CC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4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</w:tbl>
    <w:p w14:paraId="3D11FAB1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  <w:r w:rsidRPr="003A23FA">
        <w:rPr>
          <w:rFonts w:ascii="Times New Roman" w:eastAsia="Calibri" w:hAnsi="Times New Roman" w:cs="Times New Roman"/>
          <w:noProof/>
          <w:sz w:val="28"/>
          <w:szCs w:val="28"/>
          <w:lang w:bidi="en-US"/>
        </w:rPr>
        <w:t xml:space="preserve">                                                                  </w:t>
      </w: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E3913" w:rsidRPr="003A23FA" w14:paraId="10A8513C" w14:textId="77777777" w:rsidTr="0002447F">
        <w:trPr>
          <w:cantSplit/>
        </w:trPr>
        <w:tc>
          <w:tcPr>
            <w:tcW w:w="5319" w:type="dxa"/>
            <w:vAlign w:val="center"/>
            <w:hideMark/>
          </w:tcPr>
          <w:p w14:paraId="75CB3B21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Руководитель</w:t>
            </w:r>
          </w:p>
        </w:tc>
      </w:tr>
      <w:tr w:rsidR="00DE3913" w:rsidRPr="003A23FA" w14:paraId="71C8AE60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441222C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Гонтарева Ирина Борисовна</w:t>
            </w:r>
          </w:p>
        </w:tc>
      </w:tr>
      <w:tr w:rsidR="00DE3913" w:rsidRPr="003A23FA" w14:paraId="524BCD96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AD68226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  <w:tr w:rsidR="00DE3913" w:rsidRPr="003A23FA" w14:paraId="3C8064D6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411ACEE8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>Доцент</w:t>
            </w:r>
          </w:p>
        </w:tc>
      </w:tr>
      <w:tr w:rsidR="00DE3913" w:rsidRPr="003A23FA" w14:paraId="0A6F3A86" w14:textId="77777777" w:rsidTr="0002447F">
        <w:trPr>
          <w:cantSplit/>
        </w:trPr>
        <w:tc>
          <w:tcPr>
            <w:tcW w:w="5319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14:paraId="24A93551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8"/>
                <w:szCs w:val="28"/>
                <w:lang w:bidi="en-US"/>
              </w:rPr>
              <w:t xml:space="preserve"> </w:t>
            </w:r>
            <w:r w:rsidRPr="003A23FA">
              <w:rPr>
                <w:rFonts w:ascii="Times New Roman" w:eastAsia="Calibri" w:hAnsi="Times New Roman" w:cs="Times New Roman"/>
                <w:noProof/>
                <w:sz w:val="20"/>
                <w:szCs w:val="20"/>
                <w:lang w:bidi="en-US"/>
              </w:rPr>
              <w:t>должность</w:t>
            </w:r>
          </w:p>
        </w:tc>
      </w:tr>
    </w:tbl>
    <w:p w14:paraId="6824CED7" w14:textId="77777777" w:rsidR="00DE3913" w:rsidRPr="003A23FA" w:rsidRDefault="00DE3913" w:rsidP="00DE3913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E3913" w:rsidRPr="003A23FA" w14:paraId="5022E8CA" w14:textId="77777777" w:rsidTr="0002447F">
        <w:trPr>
          <w:cantSplit/>
        </w:trPr>
        <w:tc>
          <w:tcPr>
            <w:tcW w:w="5319" w:type="dxa"/>
            <w:vAlign w:val="center"/>
            <w:hideMark/>
          </w:tcPr>
          <w:p w14:paraId="671FF5BB" w14:textId="77777777" w:rsidR="00DE3913" w:rsidRPr="003A23FA" w:rsidRDefault="00DE3913" w:rsidP="0002447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  <w:t xml:space="preserve">Дата представления работы </w:t>
            </w:r>
          </w:p>
        </w:tc>
      </w:tr>
      <w:tr w:rsidR="00DE3913" w:rsidRPr="003A23FA" w14:paraId="2A5178A3" w14:textId="77777777" w:rsidTr="0002447F">
        <w:trPr>
          <w:cantSplit/>
        </w:trPr>
        <w:tc>
          <w:tcPr>
            <w:tcW w:w="5319" w:type="dxa"/>
            <w:hideMark/>
          </w:tcPr>
          <w:p w14:paraId="66496FC3" w14:textId="77777777" w:rsidR="00DE3913" w:rsidRPr="003A23FA" w:rsidRDefault="00DE3913" w:rsidP="0002447F">
            <w:pPr>
              <w:widowControl w:val="0"/>
              <w:spacing w:after="0" w:line="240" w:lineRule="auto"/>
              <w:jc w:val="center"/>
              <w:rPr>
                <w:rFonts w:ascii="Times New Roman" w:eastAsia="Andale Sans UI" w:hAnsi="Times New Roman" w:cs="Times New Roman"/>
                <w:noProof/>
                <w:sz w:val="24"/>
                <w:szCs w:val="24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  <w:t>«   » ______ 2023 г.</w:t>
            </w:r>
          </w:p>
        </w:tc>
      </w:tr>
      <w:tr w:rsidR="00DE3913" w:rsidRPr="003A23FA" w14:paraId="66377ED4" w14:textId="77777777" w:rsidTr="0002447F">
        <w:trPr>
          <w:cantSplit/>
        </w:trPr>
        <w:tc>
          <w:tcPr>
            <w:tcW w:w="5319" w:type="dxa"/>
            <w:hideMark/>
          </w:tcPr>
          <w:p w14:paraId="128DD52B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  <w:t xml:space="preserve">Заключение о допуске к защите </w:t>
            </w:r>
          </w:p>
        </w:tc>
      </w:tr>
      <w:tr w:rsidR="00DE3913" w:rsidRPr="003A23FA" w14:paraId="56662C1B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7A096B4C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</w:p>
        </w:tc>
      </w:tr>
      <w:tr w:rsidR="00DE3913" w:rsidRPr="003A23FA" w14:paraId="0F4B3D52" w14:textId="77777777" w:rsidTr="0002447F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28B6FE6C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</w:p>
        </w:tc>
      </w:tr>
      <w:tr w:rsidR="00DE3913" w:rsidRPr="003A23FA" w14:paraId="3853A1B5" w14:textId="77777777" w:rsidTr="0002447F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14:paraId="547C1C39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</w:p>
        </w:tc>
      </w:tr>
      <w:tr w:rsidR="00DE3913" w:rsidRPr="003A23FA" w14:paraId="7A991FC1" w14:textId="77777777" w:rsidTr="0002447F">
        <w:trPr>
          <w:cantSplit/>
        </w:trPr>
        <w:tc>
          <w:tcPr>
            <w:tcW w:w="5319" w:type="dxa"/>
            <w:hideMark/>
          </w:tcPr>
          <w:p w14:paraId="7B6F5EEA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  <w:t>Оценка _____, ______  количество баллов</w:t>
            </w:r>
          </w:p>
        </w:tc>
      </w:tr>
      <w:tr w:rsidR="00DE3913" w:rsidRPr="003A23FA" w14:paraId="211C0C50" w14:textId="77777777" w:rsidTr="0002447F">
        <w:trPr>
          <w:cantSplit/>
        </w:trPr>
        <w:tc>
          <w:tcPr>
            <w:tcW w:w="5319" w:type="dxa"/>
          </w:tcPr>
          <w:p w14:paraId="5F642CEB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</w:p>
        </w:tc>
      </w:tr>
      <w:tr w:rsidR="00DE3913" w:rsidRPr="003A23FA" w14:paraId="4898D396" w14:textId="77777777" w:rsidTr="0002447F">
        <w:trPr>
          <w:cantSplit/>
        </w:trPr>
        <w:tc>
          <w:tcPr>
            <w:tcW w:w="5319" w:type="dxa"/>
            <w:hideMark/>
          </w:tcPr>
          <w:p w14:paraId="4C1123D7" w14:textId="77777777" w:rsidR="00DE3913" w:rsidRPr="003A23FA" w:rsidRDefault="00DE3913" w:rsidP="0002447F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</w:pPr>
            <w:r w:rsidRPr="003A23FA">
              <w:rPr>
                <w:rFonts w:ascii="Times New Roman" w:eastAsia="Calibri" w:hAnsi="Times New Roman" w:cs="Times New Roman"/>
                <w:noProof/>
                <w:sz w:val="24"/>
                <w:szCs w:val="24"/>
                <w:lang w:bidi="en-US"/>
              </w:rPr>
              <w:t>Подпись преподавателя _______________</w:t>
            </w:r>
          </w:p>
        </w:tc>
      </w:tr>
    </w:tbl>
    <w:p w14:paraId="29F9EB39" w14:textId="77777777" w:rsidR="00DE3913" w:rsidRPr="003A23FA" w:rsidRDefault="00DE3913" w:rsidP="00DE3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noProof/>
          <w:sz w:val="24"/>
          <w:szCs w:val="24"/>
          <w:lang w:bidi="en-US"/>
        </w:rPr>
      </w:pPr>
    </w:p>
    <w:p w14:paraId="73C1B95A" w14:textId="77777777" w:rsidR="00DE3913" w:rsidRPr="003A23FA" w:rsidRDefault="00DE3913" w:rsidP="00DE3913">
      <w:pPr>
        <w:spacing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p w14:paraId="69F0B51E" w14:textId="77777777" w:rsidR="00DE3913" w:rsidRPr="003A23FA" w:rsidRDefault="00DE3913" w:rsidP="00DE3913">
      <w:pPr>
        <w:spacing w:line="240" w:lineRule="auto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p w14:paraId="526381F3" w14:textId="77777777" w:rsidR="003A23FA" w:rsidRPr="003A23FA" w:rsidRDefault="003A23FA" w:rsidP="00DE3913">
      <w:pPr>
        <w:spacing w:line="240" w:lineRule="auto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p w14:paraId="1F9A2190" w14:textId="77777777" w:rsidR="003A23FA" w:rsidRPr="003A23FA" w:rsidRDefault="003A23FA" w:rsidP="00DE3913">
      <w:pPr>
        <w:spacing w:line="240" w:lineRule="auto"/>
        <w:rPr>
          <w:rFonts w:ascii="Times New Roman" w:eastAsia="Calibri" w:hAnsi="Times New Roman" w:cs="Times New Roman"/>
          <w:noProof/>
          <w:sz w:val="28"/>
          <w:szCs w:val="28"/>
          <w:lang w:bidi="en-US"/>
        </w:rPr>
      </w:pPr>
    </w:p>
    <w:p w14:paraId="526130D1" w14:textId="77777777" w:rsidR="00DE3913" w:rsidRPr="003A23FA" w:rsidRDefault="00DE3913" w:rsidP="00DE3913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A23FA">
        <w:rPr>
          <w:rFonts w:ascii="Times New Roman" w:hAnsi="Times New Roman" w:cs="Times New Roman"/>
        </w:rPr>
        <w:t xml:space="preserve">Череповец, </w:t>
      </w:r>
      <w:r w:rsidRPr="003A23FA">
        <w:rPr>
          <w:rFonts w:ascii="Times New Roman" w:hAnsi="Times New Roman" w:cs="Times New Roman"/>
          <w:u w:val="single"/>
        </w:rPr>
        <w:t>2023</w:t>
      </w:r>
    </w:p>
    <w:p w14:paraId="759A917F" w14:textId="74EC7E0C" w:rsidR="00DE3913" w:rsidRDefault="00DE3913" w:rsidP="00DE3913">
      <w:pPr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                                                                                                                          </w:t>
      </w:r>
    </w:p>
    <w:p w14:paraId="3C5A55BB" w14:textId="05CEB702" w:rsidR="00717DFA" w:rsidRDefault="003B278B" w:rsidP="00717DFA">
      <w:pPr>
        <w:spacing w:after="0" w:line="256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22EA0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Аннотация</w:t>
      </w:r>
    </w:p>
    <w:p w14:paraId="141935D7" w14:textId="77777777" w:rsidR="00717DFA" w:rsidRPr="00717DFA" w:rsidRDefault="00717DFA" w:rsidP="00717DFA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CE58B3E" w14:textId="7D9F6BA5" w:rsidR="00F57103" w:rsidRPr="00F57103" w:rsidRDefault="00717DFA" w:rsidP="00F5710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717DFA">
        <w:rPr>
          <w:rFonts w:ascii="Times New Roman" w:eastAsia="Calibri" w:hAnsi="Times New Roman" w:cs="Times New Roman"/>
          <w:kern w:val="0"/>
          <w:sz w:val="28"/>
          <w14:ligatures w14:val="none"/>
        </w:rPr>
        <w:t>Данная работа нацелена на анализ воздействия выбора игровых персонажей на ключевые показатели производительности в DOTA 2: Win</w:t>
      </w:r>
      <w:r w:rsidR="008D7B6D" w:rsidRPr="008D7B6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8D7B6D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R</w:t>
      </w:r>
      <w:r w:rsidRPr="00717DFA">
        <w:rPr>
          <w:rFonts w:ascii="Times New Roman" w:eastAsia="Calibri" w:hAnsi="Times New Roman" w:cs="Times New Roman"/>
          <w:kern w:val="0"/>
          <w:sz w:val="28"/>
          <w14:ligatures w14:val="none"/>
        </w:rPr>
        <w:t>ate (процент побед), Pick</w:t>
      </w:r>
      <w:r w:rsidR="008D7B6D" w:rsidRPr="008D7B6D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</w:t>
      </w:r>
      <w:r w:rsidR="008D7B6D"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  <w:t>R</w:t>
      </w:r>
      <w:r w:rsidRPr="00717DFA">
        <w:rPr>
          <w:rFonts w:ascii="Times New Roman" w:eastAsia="Calibri" w:hAnsi="Times New Roman" w:cs="Times New Roman"/>
          <w:kern w:val="0"/>
          <w:sz w:val="28"/>
          <w14:ligatures w14:val="none"/>
        </w:rPr>
        <w:t>ate (частота выбора персонажа) и количество совершаемых убийств. Используя статистические данные, собранные из игровых источников, и инструментарий Microsoft Office Excel 2016 для обработки информации, исследование направлено на выявление связей между выбором определенных персонажей и их влиянием на общий успех игры. Анализ этих факторов может предоставить ценные инсайты для игрового сообщества DOTA 2, обеспечивая более глубокое понимание стратегий выбора персонажей и их влияния на игровой опыт.</w:t>
      </w:r>
    </w:p>
    <w:p w14:paraId="636C9CF2" w14:textId="470DA32F" w:rsidR="00FC6E3D" w:rsidRDefault="00FC6E3D" w:rsidP="00F57103">
      <w:pPr>
        <w:spacing w:line="36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sdt>
      <w:sdtPr>
        <w:id w:val="1122964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18992A" w14:textId="58A4C33A" w:rsidR="00B01FE0" w:rsidRPr="00C072CB" w:rsidRDefault="00B01FE0" w:rsidP="00C072CB">
          <w:pPr>
            <w:keepNext/>
            <w:keepLines/>
            <w:spacing w:before="240" w:after="0" w:line="360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C072CB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t>Оглавление</w:t>
          </w:r>
        </w:p>
        <w:p w14:paraId="27269EE8" w14:textId="53F1DD18" w:rsidR="00C072CB" w:rsidRPr="00C072CB" w:rsidRDefault="00B01FE0" w:rsidP="00C072C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072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072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072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40062" w:history="1"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_Toc154440062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AF00B" w14:textId="0E3E3214" w:rsidR="00C072CB" w:rsidRPr="00C072CB" w:rsidRDefault="00000000" w:rsidP="00C072C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3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_Toc154440063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78D98" w14:textId="2F0A940A" w:rsidR="00C072CB" w:rsidRPr="00C072CB" w:rsidRDefault="00000000" w:rsidP="00C072C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4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Группировка данных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_Toc154440064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FD185" w14:textId="368308A8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5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3.1.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_Toc154440065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591DE" w14:textId="1D7DE044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6" w:history="1"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_Toc154440066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AE1E" w14:textId="0FFB38AB" w:rsidR="00C072CB" w:rsidRPr="00C072CB" w:rsidRDefault="00000000" w:rsidP="00C072C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7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Изучение взаимосвязи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_Toc154440067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97EC7" w14:textId="768877C7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8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4.1.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_Toc154440068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175E1" w14:textId="6BA02806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69" w:history="1"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_Toc154440069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40D8E" w14:textId="155FB9AE" w:rsidR="00C072CB" w:rsidRPr="00C072CB" w:rsidRDefault="00000000" w:rsidP="00C072CB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70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5.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Ряды динамики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_Toc154440070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8F21A" w14:textId="34F999A0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71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5.1.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_Toc154440071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CB068" w14:textId="74E690FC" w:rsidR="00C072CB" w:rsidRPr="00C072CB" w:rsidRDefault="00000000" w:rsidP="00C072CB">
          <w:pPr>
            <w:pStyle w:val="1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72" w:history="1">
            <w:r w:rsidR="00C072CB" w:rsidRPr="00C072CB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5.2.</w:t>
            </w:r>
            <w:r w:rsidR="00C072CB" w:rsidRPr="00C072C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_Toc154440072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1B378" w14:textId="750653F6" w:rsidR="00C072CB" w:rsidRPr="00C072CB" w:rsidRDefault="00000000" w:rsidP="00C072C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83" w:history="1">
            <w:r w:rsidR="00C072CB" w:rsidRPr="00C072CB">
              <w:rPr>
                <w:rStyle w:val="a6"/>
                <w:rFonts w:ascii="Times New Roman" w:eastAsia="Times New Roman" w:hAnsi="Times New Roman" w:cs="Times New Roman"/>
                <w:noProof/>
                <w:spacing w:val="-10"/>
                <w:kern w:val="28"/>
                <w:sz w:val="28"/>
                <w:szCs w:val="28"/>
                <w14:ligatures w14:val="none"/>
              </w:rPr>
              <w:t>Заключение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_Toc154440083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EEABE" w14:textId="5D4F0695" w:rsidR="00C072CB" w:rsidRPr="00C072CB" w:rsidRDefault="00000000" w:rsidP="00C072C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84" w:history="1">
            <w:r w:rsidR="00C072CB" w:rsidRPr="00C072CB">
              <w:rPr>
                <w:rStyle w:val="a6"/>
                <w:rFonts w:ascii="Times New Roman" w:eastAsia="Times New Roman" w:hAnsi="Times New Roman" w:cs="Times New Roman"/>
                <w:noProof/>
                <w:spacing w:val="-10"/>
                <w:kern w:val="28"/>
                <w:sz w:val="28"/>
                <w:szCs w:val="28"/>
                <w14:ligatures w14:val="none"/>
              </w:rPr>
              <w:t>Список литературы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_Toc154440084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06772" w14:textId="4371B2A8" w:rsidR="00C072CB" w:rsidRPr="00C072CB" w:rsidRDefault="00000000" w:rsidP="00C072C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85" w:history="1">
            <w:r w:rsidR="00C072CB" w:rsidRPr="00C072CB">
              <w:rPr>
                <w:rStyle w:val="a6"/>
                <w:rFonts w:ascii="Times New Roman" w:eastAsia="Times New Roman" w:hAnsi="Times New Roman" w:cs="Times New Roman"/>
                <w:noProof/>
                <w:spacing w:val="-10"/>
                <w:kern w:val="28"/>
                <w:sz w:val="28"/>
                <w:szCs w:val="28"/>
                <w14:ligatures w14:val="none"/>
              </w:rPr>
              <w:t>Приложение 1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_Toc154440085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D53E2" w14:textId="4CEDAB13" w:rsidR="00C072CB" w:rsidRPr="00C072CB" w:rsidRDefault="00000000" w:rsidP="00C072C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40086" w:history="1">
            <w:r w:rsidR="00C072CB" w:rsidRPr="00C072C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_Toc154440086 \h </w:instrTex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39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072CB" w:rsidRPr="00C07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8A558" w14:textId="31E7EC47" w:rsidR="00B01FE0" w:rsidRDefault="00B01FE0" w:rsidP="00C072CB">
          <w:pPr>
            <w:spacing w:line="360" w:lineRule="auto"/>
            <w:jc w:val="both"/>
          </w:pPr>
          <w:r w:rsidRPr="00C072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2C5BA76" w14:textId="1DBD6861" w:rsidR="004C3CDC" w:rsidRPr="00717DFA" w:rsidRDefault="004C3CDC" w:rsidP="00717DFA">
      <w:pPr>
        <w:keepNext/>
        <w:keepLines/>
        <w:spacing w:before="240"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br w:type="page"/>
      </w:r>
    </w:p>
    <w:p w14:paraId="04D3CFB2" w14:textId="2FFFD91B" w:rsidR="00FC6E3D" w:rsidRPr="00FC6E3D" w:rsidRDefault="004C3CDC" w:rsidP="00FC6E3D">
      <w:pPr>
        <w:pStyle w:val="1"/>
        <w:numPr>
          <w:ilvl w:val="0"/>
          <w:numId w:val="1"/>
        </w:numPr>
        <w:tabs>
          <w:tab w:val="num" w:pos="360"/>
        </w:tabs>
        <w:spacing w:before="0" w:after="160" w:line="36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bookmarkStart w:id="2" w:name="_Toc153760922"/>
      <w:bookmarkStart w:id="3" w:name="_Toc154440062"/>
      <w:r w:rsidRPr="000F2CEF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2"/>
      <w:bookmarkEnd w:id="3"/>
    </w:p>
    <w:p w14:paraId="2BADBF39" w14:textId="77777777" w:rsidR="005F08CD" w:rsidRDefault="005F08CD" w:rsidP="00FC6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8CD">
        <w:rPr>
          <w:rFonts w:ascii="Times New Roman" w:hAnsi="Times New Roman" w:cs="Times New Roman"/>
          <w:sz w:val="28"/>
          <w:szCs w:val="28"/>
        </w:rPr>
        <w:br/>
        <w:t>Прикладная статистика охватывает методы обработки данных, широко применяемые в различных областях: от технических исследований до социологии, медицины, экономики, истории и других сфер. Термин "статистика" также определяется как область знаний, занимающаяся сбором, измерением и анализом массовых данных в количественной или качественной форме для изучения числовых аспектов общественных явлений.</w:t>
      </w:r>
    </w:p>
    <w:p w14:paraId="1AD19CDE" w14:textId="391D0348" w:rsidR="00676F71" w:rsidRDefault="005F08CD" w:rsidP="00FC6E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8CD">
        <w:rPr>
          <w:rFonts w:ascii="Times New Roman" w:hAnsi="Times New Roman" w:cs="Times New Roman"/>
          <w:sz w:val="28"/>
          <w:szCs w:val="28"/>
        </w:rPr>
        <w:t>Задачи прикладной статистики заключаются в сборе, обработке, анализе и представлении информации о различных явлениях или процессах, таких как выбросы в окружающей среде или средняя заработная плата работников. По назначению эти задачи можно разделить на несколько категорий: описание данных, оценка и проверка гипотез.</w:t>
      </w:r>
    </w:p>
    <w:p w14:paraId="667BFF2F" w14:textId="77777777" w:rsidR="00DD5918" w:rsidRDefault="00F60922" w:rsidP="00DD59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710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Изучение влияния персонажей в игре DOTA 2 представляет собой анализ их воздействия на показатели Win Rate, Pick Rate и количество совершаемых убийств в игровом процессе. Это исследование направлено на определение влияния конкретных персонажей на успех игроков, частоту выбора персонажей в матчах и их эффективность в сражениях внутри игры DOTA 2.</w:t>
      </w:r>
    </w:p>
    <w:p w14:paraId="1822821F" w14:textId="17FD2B8A" w:rsidR="008D7B6D" w:rsidRDefault="008D7B6D" w:rsidP="00DD5918">
      <w:pPr>
        <w:spacing w:line="360" w:lineRule="auto"/>
        <w:ind w:left="170" w:firstLine="538"/>
        <w:jc w:val="both"/>
        <w:rPr>
          <w:rFonts w:ascii="Times New Roman" w:hAnsi="Times New Roman" w:cs="Times New Roman"/>
          <w:sz w:val="28"/>
          <w:szCs w:val="28"/>
        </w:rPr>
      </w:pPr>
      <w:r w:rsidRPr="008D7B6D">
        <w:rPr>
          <w:rFonts w:ascii="Times New Roman" w:hAnsi="Times New Roman" w:cs="Times New Roman"/>
          <w:sz w:val="28"/>
          <w:szCs w:val="28"/>
        </w:rPr>
        <w:t xml:space="preserve">Объектом исследования данной работы являются игровые персонажи в DOTA 2, а также их воздействие на ключевые показатели игровой статистики, такие как Win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7B6D">
        <w:rPr>
          <w:rFonts w:ascii="Times New Roman" w:hAnsi="Times New Roman" w:cs="Times New Roman"/>
          <w:sz w:val="28"/>
          <w:szCs w:val="28"/>
        </w:rPr>
        <w:t xml:space="preserve">ate (процент побед), Pick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7B6D">
        <w:rPr>
          <w:rFonts w:ascii="Times New Roman" w:hAnsi="Times New Roman" w:cs="Times New Roman"/>
          <w:sz w:val="28"/>
          <w:szCs w:val="28"/>
        </w:rPr>
        <w:t>ate (частота выбора персонажа) и количество убийств. В данном исследовании осуществляется анализ влияния выбора персонажей на игровой процесс и его результативность в DOTA 2.</w:t>
      </w:r>
    </w:p>
    <w:p w14:paraId="1B9C8C74" w14:textId="7161CE5A" w:rsidR="004B0DAB" w:rsidRDefault="004B0DAB" w:rsidP="004B0DAB">
      <w:pPr>
        <w:spacing w:after="0" w:line="360" w:lineRule="auto"/>
        <w:ind w:left="170" w:right="57"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:highlight w:val="yellow"/>
          <w14:ligatures w14:val="none"/>
        </w:rPr>
      </w:pPr>
      <w:r w:rsidRPr="004B0DA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Изучение влияния персонажей на Win Rate, Pick Rate и количество убийств в игре DOTA 2 имеет важное значение для геймерского сообщества. Понимание того, как определённые персонажи влияют на результативность и эффективность игры, может помочь игрокам принимать более </w:t>
      </w:r>
      <w:r w:rsidRPr="004B0DA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обоснованные решения при выборе персонажей и формировании команды. Это также может способствовать улучшению игровой стратегии, адаптации к изменениям в мете игры и повышению шансов на успех в матчах. В современном мире видеоигры становятся все более конкурентными, и анализ влияния персонажей на игровые показатели открывает новые перспективы для игроков и команд в профессиональной среде и среди любителей игры.</w:t>
      </w:r>
    </w:p>
    <w:p w14:paraId="5C9BF92F" w14:textId="6B8FF9AB" w:rsidR="00EA4779" w:rsidRPr="00683845" w:rsidRDefault="00EA4779" w:rsidP="00EA4779">
      <w:pPr>
        <w:spacing w:after="0" w:line="360" w:lineRule="auto"/>
        <w:ind w:left="170" w:right="57"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838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 курсовой работе были исследованы данные по </w:t>
      </w:r>
      <w:r w:rsidR="00683845" w:rsidRPr="006838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героям</w:t>
      </w:r>
      <w:r w:rsidRPr="0068384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66B35C9C" w14:textId="461D03C5" w:rsidR="00EA4779" w:rsidRPr="00EA4779" w:rsidRDefault="00EA4779" w:rsidP="00EA4779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E288C">
        <w:rPr>
          <w:rFonts w:ascii="Times New Roman" w:hAnsi="Times New Roman"/>
          <w:sz w:val="28"/>
          <w:szCs w:val="28"/>
        </w:rPr>
        <w:t>1) Были созданы сводные таблицы, показывающие общ</w:t>
      </w:r>
      <w:r w:rsidR="00AE288C">
        <w:rPr>
          <w:rFonts w:ascii="Times New Roman" w:hAnsi="Times New Roman"/>
          <w:sz w:val="28"/>
          <w:szCs w:val="28"/>
        </w:rPr>
        <w:t>ий</w:t>
      </w:r>
      <w:r w:rsidRPr="00AE288C">
        <w:rPr>
          <w:rFonts w:ascii="Times New Roman" w:hAnsi="Times New Roman"/>
          <w:sz w:val="28"/>
          <w:szCs w:val="28"/>
        </w:rPr>
        <w:t xml:space="preserve"> </w:t>
      </w:r>
      <w:r w:rsidR="00AE288C">
        <w:rPr>
          <w:rFonts w:ascii="Times New Roman" w:hAnsi="Times New Roman" w:cs="Times New Roman"/>
          <w:sz w:val="28"/>
          <w:szCs w:val="28"/>
        </w:rPr>
        <w:t xml:space="preserve">показатель </w:t>
      </w:r>
      <w:r w:rsidR="00AE288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AE288C" w:rsidRPr="00A94B3A">
        <w:rPr>
          <w:rFonts w:ascii="Times New Roman" w:hAnsi="Times New Roman" w:cs="Times New Roman"/>
          <w:sz w:val="28"/>
          <w:szCs w:val="28"/>
        </w:rPr>
        <w:t xml:space="preserve"> </w:t>
      </w:r>
      <w:r w:rsidR="00AE288C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AE288C" w:rsidRPr="00A94B3A">
        <w:rPr>
          <w:rFonts w:ascii="Times New Roman" w:hAnsi="Times New Roman" w:cs="Times New Roman"/>
          <w:sz w:val="28"/>
          <w:szCs w:val="28"/>
        </w:rPr>
        <w:t xml:space="preserve"> </w:t>
      </w:r>
      <w:r w:rsidR="00AE288C">
        <w:rPr>
          <w:rFonts w:ascii="Times New Roman" w:hAnsi="Times New Roman" w:cs="Times New Roman"/>
          <w:sz w:val="28"/>
          <w:szCs w:val="28"/>
        </w:rPr>
        <w:t>по предпочитаемой линии</w:t>
      </w:r>
      <w:r w:rsidR="00AE288C">
        <w:rPr>
          <w:rFonts w:ascii="Times New Roman" w:hAnsi="Times New Roman"/>
          <w:sz w:val="28"/>
          <w:szCs w:val="28"/>
        </w:rPr>
        <w:t xml:space="preserve"> и общее значение </w:t>
      </w:r>
      <w:r w:rsidR="00AE288C" w:rsidRPr="00AE288C">
        <w:rPr>
          <w:rFonts w:ascii="Times New Roman" w:hAnsi="Times New Roman"/>
          <w:sz w:val="28"/>
          <w:szCs w:val="28"/>
        </w:rPr>
        <w:t>Pick Rate</w:t>
      </w:r>
      <w:r w:rsidR="00AE288C">
        <w:rPr>
          <w:rFonts w:ascii="Times New Roman" w:hAnsi="Times New Roman"/>
          <w:sz w:val="28"/>
          <w:szCs w:val="28"/>
        </w:rPr>
        <w:t xml:space="preserve"> в зависимости от диапазона процента побед. </w:t>
      </w:r>
    </w:p>
    <w:p w14:paraId="09F4B307" w14:textId="18EDD93A" w:rsidR="00EA4779" w:rsidRPr="0083488F" w:rsidRDefault="00EA4779" w:rsidP="00EA477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3488F">
        <w:rPr>
          <w:rFonts w:ascii="Times New Roman" w:hAnsi="Times New Roman"/>
          <w:sz w:val="28"/>
          <w:szCs w:val="28"/>
        </w:rPr>
        <w:t xml:space="preserve">2) Взаимосвязь между </w:t>
      </w:r>
      <w:r w:rsidR="0083488F" w:rsidRPr="008D7B6D">
        <w:rPr>
          <w:rFonts w:ascii="Times New Roman" w:hAnsi="Times New Roman" w:cs="Times New Roman"/>
          <w:sz w:val="28"/>
          <w:szCs w:val="28"/>
        </w:rPr>
        <w:t>процент</w:t>
      </w:r>
      <w:r w:rsidR="0083488F">
        <w:rPr>
          <w:rFonts w:ascii="Times New Roman" w:hAnsi="Times New Roman" w:cs="Times New Roman"/>
          <w:sz w:val="28"/>
          <w:szCs w:val="28"/>
        </w:rPr>
        <w:t>ом</w:t>
      </w:r>
      <w:r w:rsidR="0083488F" w:rsidRPr="008D7B6D">
        <w:rPr>
          <w:rFonts w:ascii="Times New Roman" w:hAnsi="Times New Roman" w:cs="Times New Roman"/>
          <w:sz w:val="28"/>
          <w:szCs w:val="28"/>
        </w:rPr>
        <w:t xml:space="preserve"> побед</w:t>
      </w:r>
      <w:r w:rsidR="004C6C11">
        <w:rPr>
          <w:rFonts w:ascii="Times New Roman" w:hAnsi="Times New Roman"/>
          <w:sz w:val="28"/>
          <w:szCs w:val="28"/>
        </w:rPr>
        <w:t>,</w:t>
      </w:r>
      <w:r w:rsidRPr="0083488F">
        <w:rPr>
          <w:rFonts w:ascii="Times New Roman" w:hAnsi="Times New Roman"/>
          <w:sz w:val="28"/>
          <w:szCs w:val="28"/>
        </w:rPr>
        <w:t xml:space="preserve"> </w:t>
      </w:r>
      <w:r w:rsidR="0083488F" w:rsidRPr="008D7B6D">
        <w:rPr>
          <w:rFonts w:ascii="Times New Roman" w:hAnsi="Times New Roman" w:cs="Times New Roman"/>
          <w:sz w:val="28"/>
          <w:szCs w:val="28"/>
        </w:rPr>
        <w:t>частот</w:t>
      </w:r>
      <w:r w:rsidR="0083488F">
        <w:rPr>
          <w:rFonts w:ascii="Times New Roman" w:hAnsi="Times New Roman" w:cs="Times New Roman"/>
          <w:sz w:val="28"/>
          <w:szCs w:val="28"/>
        </w:rPr>
        <w:t>ой</w:t>
      </w:r>
      <w:r w:rsidR="0083488F" w:rsidRPr="008D7B6D">
        <w:rPr>
          <w:rFonts w:ascii="Times New Roman" w:hAnsi="Times New Roman" w:cs="Times New Roman"/>
          <w:sz w:val="28"/>
          <w:szCs w:val="28"/>
        </w:rPr>
        <w:t xml:space="preserve"> выбора персонажа</w:t>
      </w:r>
      <w:r w:rsidRPr="0083488F">
        <w:rPr>
          <w:rFonts w:ascii="Times New Roman" w:hAnsi="Times New Roman"/>
          <w:sz w:val="28"/>
          <w:szCs w:val="28"/>
        </w:rPr>
        <w:t xml:space="preserve">, </w:t>
      </w:r>
      <w:r w:rsidR="004C6C11">
        <w:rPr>
          <w:rFonts w:ascii="Times New Roman" w:hAnsi="Times New Roman"/>
          <w:sz w:val="28"/>
          <w:szCs w:val="28"/>
        </w:rPr>
        <w:t>и количеством убийств</w:t>
      </w:r>
      <w:r w:rsidRPr="0083488F">
        <w:rPr>
          <w:rFonts w:ascii="Times New Roman" w:hAnsi="Times New Roman"/>
          <w:sz w:val="28"/>
          <w:szCs w:val="28"/>
        </w:rPr>
        <w:t>.</w:t>
      </w:r>
    </w:p>
    <w:p w14:paraId="0B84CBAB" w14:textId="4B5EEAE4" w:rsidR="00EA4779" w:rsidRPr="004C6C11" w:rsidRDefault="00EA4779" w:rsidP="00EA477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C6C11">
        <w:rPr>
          <w:rFonts w:ascii="Times New Roman" w:hAnsi="Times New Roman"/>
          <w:sz w:val="28"/>
          <w:szCs w:val="28"/>
        </w:rPr>
        <w:t xml:space="preserve">3) Корреляция среди </w:t>
      </w:r>
      <w:r w:rsidR="004C6C11" w:rsidRPr="008D7B6D">
        <w:rPr>
          <w:rFonts w:ascii="Times New Roman" w:hAnsi="Times New Roman" w:cs="Times New Roman"/>
          <w:sz w:val="28"/>
          <w:szCs w:val="28"/>
        </w:rPr>
        <w:t>процент</w:t>
      </w:r>
      <w:r w:rsidR="004C6C11">
        <w:rPr>
          <w:rFonts w:ascii="Times New Roman" w:hAnsi="Times New Roman" w:cs="Times New Roman"/>
          <w:sz w:val="28"/>
          <w:szCs w:val="28"/>
        </w:rPr>
        <w:t xml:space="preserve">а </w:t>
      </w:r>
      <w:r w:rsidR="004C6C11" w:rsidRPr="008D7B6D">
        <w:rPr>
          <w:rFonts w:ascii="Times New Roman" w:hAnsi="Times New Roman" w:cs="Times New Roman"/>
          <w:sz w:val="28"/>
          <w:szCs w:val="28"/>
        </w:rPr>
        <w:t>побед</w:t>
      </w:r>
      <w:r w:rsidR="00A17502">
        <w:rPr>
          <w:rFonts w:ascii="Times New Roman" w:hAnsi="Times New Roman"/>
          <w:sz w:val="28"/>
          <w:szCs w:val="28"/>
        </w:rPr>
        <w:t xml:space="preserve"> и </w:t>
      </w:r>
      <w:r w:rsidR="004C6C11" w:rsidRPr="008D7B6D">
        <w:rPr>
          <w:rFonts w:ascii="Times New Roman" w:hAnsi="Times New Roman" w:cs="Times New Roman"/>
          <w:sz w:val="28"/>
          <w:szCs w:val="28"/>
        </w:rPr>
        <w:t>частот</w:t>
      </w:r>
      <w:r w:rsidR="004C6C11">
        <w:rPr>
          <w:rFonts w:ascii="Times New Roman" w:hAnsi="Times New Roman" w:cs="Times New Roman"/>
          <w:sz w:val="28"/>
          <w:szCs w:val="28"/>
        </w:rPr>
        <w:t>ой</w:t>
      </w:r>
      <w:r w:rsidR="004C6C11" w:rsidRPr="008D7B6D">
        <w:rPr>
          <w:rFonts w:ascii="Times New Roman" w:hAnsi="Times New Roman" w:cs="Times New Roman"/>
          <w:sz w:val="28"/>
          <w:szCs w:val="28"/>
        </w:rPr>
        <w:t xml:space="preserve"> выбора персонажа</w:t>
      </w:r>
      <w:r w:rsidRPr="004C6C11">
        <w:rPr>
          <w:rFonts w:ascii="Times New Roman" w:hAnsi="Times New Roman"/>
          <w:sz w:val="28"/>
          <w:szCs w:val="28"/>
        </w:rPr>
        <w:t>.</w:t>
      </w:r>
    </w:p>
    <w:p w14:paraId="00861479" w14:textId="626F6EAA" w:rsidR="00EA4779" w:rsidRDefault="00EA4779" w:rsidP="00EA477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6066">
        <w:rPr>
          <w:rFonts w:ascii="Times New Roman" w:hAnsi="Times New Roman"/>
          <w:sz w:val="28"/>
          <w:szCs w:val="28"/>
        </w:rPr>
        <w:t xml:space="preserve">4) Динамическое изменения </w:t>
      </w:r>
      <w:r w:rsidR="002E6066" w:rsidRPr="002E6066">
        <w:rPr>
          <w:rFonts w:ascii="Times New Roman" w:hAnsi="Times New Roman"/>
          <w:sz w:val="28"/>
          <w:szCs w:val="28"/>
        </w:rPr>
        <w:t>убийств в</w:t>
      </w:r>
      <w:r w:rsidRPr="002E6066">
        <w:rPr>
          <w:rFonts w:ascii="Times New Roman" w:hAnsi="Times New Roman"/>
          <w:sz w:val="28"/>
          <w:szCs w:val="28"/>
        </w:rPr>
        <w:t xml:space="preserve"> разных месяцах.</w:t>
      </w:r>
    </w:p>
    <w:p w14:paraId="5B4EE571" w14:textId="1CB9D13D" w:rsidR="00EA4779" w:rsidRDefault="00EA4779" w:rsidP="00EA47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4779">
        <w:rPr>
          <w:rFonts w:ascii="Times New Roman" w:hAnsi="Times New Roman" w:cs="Times New Roman"/>
          <w:sz w:val="28"/>
          <w:szCs w:val="28"/>
        </w:rPr>
        <w:t xml:space="preserve">Источником данных для данного исследования послужила информация с сайта Dotabuff, который предоставляет открытый доступ к статистике и информации о игровом процессе в DOTA 2. Сервис оснащен удобными инструментами, позволяющими самостоятельно выбирать и анализировать данные о персонажах, их эффективности, популярности (Pick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4779">
        <w:rPr>
          <w:rFonts w:ascii="Times New Roman" w:hAnsi="Times New Roman" w:cs="Times New Roman"/>
          <w:sz w:val="28"/>
          <w:szCs w:val="28"/>
        </w:rPr>
        <w:t xml:space="preserve">ate) и показателях успеха (Win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A4779">
        <w:rPr>
          <w:rFonts w:ascii="Times New Roman" w:hAnsi="Times New Roman" w:cs="Times New Roman"/>
          <w:sz w:val="28"/>
          <w:szCs w:val="28"/>
        </w:rPr>
        <w:t>ate). Dotabuff предоставляет возможность создавать графики, диаграммы и другие визуальные элементы для более детального изучения влияния выбора персонажей на игровой процесс в DOTA 2.</w:t>
      </w:r>
    </w:p>
    <w:p w14:paraId="3BA932FA" w14:textId="1EEEC1F4" w:rsidR="00EA34CA" w:rsidRPr="00EA34CA" w:rsidRDefault="00EA34CA" w:rsidP="00EA34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CA">
        <w:rPr>
          <w:rFonts w:ascii="Times New Roman" w:hAnsi="Times New Roman" w:cs="Times New Roman"/>
          <w:sz w:val="28"/>
          <w:szCs w:val="28"/>
        </w:rPr>
        <w:t xml:space="preserve">В ходе исследования использовалась программа Microsoft Office Excel 2016 для статистического анализа. Excel — это инструмент, позволяющий работать с электронными таблицами, проводить экономико-статистические расчеты и визуализировать данные. Программа обладает множеством функций, от простых математических операций до статистического анализа и построения графиков. </w:t>
      </w:r>
    </w:p>
    <w:p w14:paraId="10197395" w14:textId="6ABD2EFB" w:rsidR="00D14AAA" w:rsidRDefault="00EA34CA" w:rsidP="00EA34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CA">
        <w:rPr>
          <w:rFonts w:ascii="Times New Roman" w:hAnsi="Times New Roman" w:cs="Times New Roman"/>
          <w:sz w:val="28"/>
          <w:szCs w:val="28"/>
        </w:rPr>
        <w:lastRenderedPageBreak/>
        <w:t>В процессе исследования создавались сводные таблицы, проводился анализ взаимосвязи между различными параметрами, использовался корреляционный анализ данных и составлялись показатели динамики. Полученные результаты позволили выявить взаимосвязь между выбором персонажей и ключевыми показателями игрового процесса в DOTA 2, а также предоставили детальную информацию о влиянии изучаемых факторов.</w:t>
      </w:r>
    </w:p>
    <w:p w14:paraId="76C05016" w14:textId="77777777" w:rsidR="00D14AAA" w:rsidRDefault="00D14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D5454" w14:textId="77777777" w:rsidR="00D14AAA" w:rsidRPr="00AE6C16" w:rsidRDefault="00D14AAA" w:rsidP="00D14AAA">
      <w:pPr>
        <w:pStyle w:val="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4" w:name="_Toc153760923"/>
      <w:bookmarkStart w:id="5" w:name="_Toc154440063"/>
      <w:r w:rsidRPr="006B1011">
        <w:rPr>
          <w:rFonts w:ascii="Times New Roman" w:eastAsia="Calibri" w:hAnsi="Times New Roman"/>
          <w:color w:val="auto"/>
          <w:sz w:val="28"/>
          <w:szCs w:val="28"/>
        </w:rPr>
        <w:lastRenderedPageBreak/>
        <w:t>Описание предметной области</w:t>
      </w:r>
      <w:bookmarkEnd w:id="4"/>
      <w:bookmarkEnd w:id="5"/>
    </w:p>
    <w:p w14:paraId="4228E991" w14:textId="77777777" w:rsidR="00D14AAA" w:rsidRDefault="00D14AAA" w:rsidP="00D14AA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B380D">
        <w:rPr>
          <w:rFonts w:ascii="Times New Roman" w:hAnsi="Times New Roman" w:cs="Times New Roman"/>
          <w:bCs/>
          <w:sz w:val="28"/>
          <w:szCs w:val="28"/>
        </w:rPr>
        <w:t>Единицей</w:t>
      </w:r>
      <w:r w:rsidRPr="00FB380D">
        <w:rPr>
          <w:rFonts w:ascii="Times New Roman" w:hAnsi="Times New Roman" w:cs="Times New Roman"/>
          <w:sz w:val="28"/>
          <w:szCs w:val="28"/>
        </w:rPr>
        <w:t> </w:t>
      </w:r>
      <w:r w:rsidRPr="00FB380D">
        <w:rPr>
          <w:rFonts w:ascii="Times New Roman" w:hAnsi="Times New Roman" w:cs="Times New Roman"/>
          <w:bCs/>
          <w:sz w:val="28"/>
          <w:szCs w:val="28"/>
        </w:rPr>
        <w:t>наблюдения</w:t>
      </w:r>
      <w:r w:rsidRPr="00FB380D">
        <w:rPr>
          <w:rFonts w:ascii="Times New Roman" w:hAnsi="Times New Roman" w:cs="Times New Roman"/>
          <w:sz w:val="28"/>
          <w:szCs w:val="28"/>
        </w:rPr>
        <w:t> называется составная часть объекта </w:t>
      </w:r>
      <w:r w:rsidRPr="00FB380D">
        <w:rPr>
          <w:rFonts w:ascii="Times New Roman" w:hAnsi="Times New Roman" w:cs="Times New Roman"/>
          <w:bCs/>
          <w:sz w:val="28"/>
          <w:szCs w:val="28"/>
        </w:rPr>
        <w:t>наблюдения</w:t>
      </w:r>
      <w:r w:rsidRPr="00FB380D">
        <w:rPr>
          <w:rFonts w:ascii="Times New Roman" w:hAnsi="Times New Roman" w:cs="Times New Roman"/>
          <w:sz w:val="28"/>
          <w:szCs w:val="28"/>
        </w:rPr>
        <w:t>, которая служит основой счета и обладает признаками, подлежащими регистрации при </w:t>
      </w:r>
      <w:r w:rsidRPr="00FB380D">
        <w:rPr>
          <w:rFonts w:ascii="Times New Roman" w:hAnsi="Times New Roman" w:cs="Times New Roman"/>
          <w:bCs/>
          <w:sz w:val="28"/>
          <w:szCs w:val="28"/>
        </w:rPr>
        <w:t>наблюдении</w:t>
      </w:r>
      <w:r w:rsidRPr="00FB380D">
        <w:rPr>
          <w:rFonts w:ascii="Times New Roman" w:hAnsi="Times New Roman" w:cs="Times New Roman"/>
          <w:sz w:val="28"/>
          <w:szCs w:val="28"/>
        </w:rPr>
        <w:t>.</w:t>
      </w:r>
    </w:p>
    <w:p w14:paraId="1C03183E" w14:textId="1179C5FC" w:rsidR="00D14AAA" w:rsidRPr="00411221" w:rsidRDefault="00D14AAA" w:rsidP="00D14AA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4AAA">
        <w:rPr>
          <w:rFonts w:ascii="Times New Roman" w:hAnsi="Times New Roman" w:cs="Times New Roman"/>
          <w:sz w:val="28"/>
          <w:szCs w:val="28"/>
        </w:rPr>
        <w:t xml:space="preserve">Единицей наблюдения в данном исследовании являются игровые персонажи в </w:t>
      </w:r>
      <w:r w:rsidR="00683845">
        <w:rPr>
          <w:rFonts w:ascii="Times New Roman" w:hAnsi="Times New Roman" w:cs="Times New Roman"/>
          <w:sz w:val="28"/>
          <w:szCs w:val="28"/>
        </w:rPr>
        <w:t xml:space="preserve">компьютерной игре </w:t>
      </w:r>
      <w:r w:rsidRPr="00D14AAA">
        <w:rPr>
          <w:rFonts w:ascii="Times New Roman" w:hAnsi="Times New Roman" w:cs="Times New Roman"/>
          <w:sz w:val="28"/>
          <w:szCs w:val="28"/>
        </w:rPr>
        <w:t xml:space="preserve">DOTA 2, </w:t>
      </w:r>
      <w:r w:rsidR="00683845" w:rsidRPr="00683845">
        <w:rPr>
          <w:rFonts w:ascii="Times New Roman" w:hAnsi="Times New Roman" w:cs="Times New Roman"/>
          <w:sz w:val="28"/>
          <w:szCs w:val="28"/>
        </w:rPr>
        <w:t>многопользовательской онлайн-игры в жанре MOBA (многопользовательская онлайн-боевая арена). В этой игре каждый участник выбирает персонажа (героя) из разнообразного списка, каждый из которых обладает уникальными навыками, характеристиками и способностями. В ходе исследования проводится анализ влияния выбранных персонажей на несколько ключевых показателей игровой эффективности.</w:t>
      </w:r>
    </w:p>
    <w:p w14:paraId="317D4731" w14:textId="0B028E0F" w:rsidR="00EF364D" w:rsidRPr="00FB380D" w:rsidRDefault="00EF364D" w:rsidP="00CF59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3845">
        <w:rPr>
          <w:rFonts w:ascii="Times New Roman" w:hAnsi="Times New Roman" w:cs="Times New Roman"/>
          <w:sz w:val="28"/>
          <w:szCs w:val="28"/>
        </w:rPr>
        <w:t xml:space="preserve">В исходной таблице были представлены </w:t>
      </w:r>
      <w:r w:rsidR="00683845">
        <w:rPr>
          <w:rFonts w:ascii="Times New Roman" w:hAnsi="Times New Roman" w:cs="Times New Roman"/>
          <w:sz w:val="28"/>
          <w:szCs w:val="28"/>
        </w:rPr>
        <w:t>все</w:t>
      </w:r>
      <w:r w:rsidR="00662DF0" w:rsidRPr="00662DF0">
        <w:rPr>
          <w:rFonts w:ascii="Times New Roman" w:hAnsi="Times New Roman" w:cs="Times New Roman"/>
          <w:sz w:val="28"/>
          <w:szCs w:val="28"/>
        </w:rPr>
        <w:t xml:space="preserve"> </w:t>
      </w:r>
      <w:r w:rsidR="00683845">
        <w:rPr>
          <w:rFonts w:ascii="Times New Roman" w:hAnsi="Times New Roman" w:cs="Times New Roman"/>
          <w:sz w:val="28"/>
          <w:szCs w:val="28"/>
        </w:rPr>
        <w:t>124 игровых персонажа.</w:t>
      </w:r>
      <w:r w:rsidR="00683845" w:rsidRPr="006838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E1B53" w14:textId="77777777" w:rsidR="00CF5905" w:rsidRPr="00683845" w:rsidRDefault="00CF5905" w:rsidP="00CF59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83845">
        <w:rPr>
          <w:rFonts w:ascii="Times New Roman" w:hAnsi="Times New Roman" w:cs="Times New Roman"/>
          <w:sz w:val="28"/>
          <w:szCs w:val="28"/>
        </w:rPr>
        <w:t>Статистические признаки различают по следующим категориям:</w:t>
      </w:r>
    </w:p>
    <w:p w14:paraId="355A3939" w14:textId="77777777" w:rsidR="002E6066" w:rsidRPr="002E6066" w:rsidRDefault="002E6066" w:rsidP="00CF5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к</w:t>
      </w:r>
      <w:r w:rsidRPr="002E6066">
        <w:rPr>
          <w:rFonts w:ascii="Times New Roman" w:hAnsi="Times New Roman"/>
          <w:bCs/>
          <w:iCs/>
          <w:sz w:val="28"/>
          <w:szCs w:val="28"/>
        </w:rPr>
        <w:t>оличественные данные представляются числами и играют основополагающую роль в статистике (например, возраст человека, площадь пашни, средний доход населения и т.д.);</w:t>
      </w:r>
    </w:p>
    <w:p w14:paraId="7AE9E933" w14:textId="10DCB3FC" w:rsidR="002E6066" w:rsidRPr="002E6066" w:rsidRDefault="002E6066" w:rsidP="00CF590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к</w:t>
      </w:r>
      <w:r w:rsidRPr="002E6066">
        <w:rPr>
          <w:rFonts w:ascii="Times New Roman" w:hAnsi="Times New Roman"/>
          <w:bCs/>
          <w:iCs/>
          <w:sz w:val="28"/>
          <w:szCs w:val="28"/>
        </w:rPr>
        <w:t>ачественные данные представляют собой понятия, обозначающие смысловые характеристики явлений и обычно не выражаются численно.</w:t>
      </w:r>
    </w:p>
    <w:p w14:paraId="2AE0BBAC" w14:textId="77777777" w:rsidR="00CF5905" w:rsidRDefault="00CF5905" w:rsidP="002E606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>Количественные признаки в данном исследовании:</w:t>
      </w:r>
    </w:p>
    <w:p w14:paraId="0D15F965" w14:textId="4697082C" w:rsidR="00683845" w:rsidRPr="00683845" w:rsidRDefault="00683845" w:rsidP="0068384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>Win Rate (Коэффициент побед): отражает процентное соотношение выигранных матчей при выборе конкретного персонажа.</w:t>
      </w:r>
    </w:p>
    <w:p w14:paraId="1F0D5104" w14:textId="737D9F28" w:rsidR="00683845" w:rsidRPr="00683845" w:rsidRDefault="00683845" w:rsidP="0068384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>Pick Rate (Коэффициент выбора): показывает частоту выбора определенного персонажа игроками в матчах.</w:t>
      </w:r>
    </w:p>
    <w:p w14:paraId="540B7B02" w14:textId="5BD5BCB6" w:rsidR="00683845" w:rsidRPr="00683845" w:rsidRDefault="00683845" w:rsidP="002E6066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>Количество убийств: представляет собой количество убийств, совершенных игровым персонажем во время матча.</w:t>
      </w:r>
    </w:p>
    <w:p w14:paraId="0BE98B13" w14:textId="77777777" w:rsidR="00CF5905" w:rsidRDefault="00CF5905" w:rsidP="00CF5905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>Качественные признаки в данном исследовании:</w:t>
      </w:r>
    </w:p>
    <w:p w14:paraId="339B971A" w14:textId="414AEE64" w:rsidR="00683845" w:rsidRPr="00683845" w:rsidRDefault="00683845" w:rsidP="0068384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3845">
        <w:rPr>
          <w:rFonts w:ascii="Times New Roman" w:hAnsi="Times New Roman"/>
          <w:sz w:val="28"/>
          <w:szCs w:val="28"/>
        </w:rPr>
        <w:t xml:space="preserve">Предпочитаемая линия: </w:t>
      </w:r>
      <w:r>
        <w:rPr>
          <w:rFonts w:ascii="Times New Roman" w:hAnsi="Times New Roman"/>
          <w:sz w:val="28"/>
          <w:szCs w:val="28"/>
        </w:rPr>
        <w:t>о</w:t>
      </w:r>
      <w:r w:rsidRPr="00683845">
        <w:rPr>
          <w:rFonts w:ascii="Times New Roman" w:hAnsi="Times New Roman"/>
          <w:sz w:val="28"/>
          <w:szCs w:val="28"/>
        </w:rPr>
        <w:t>писывает предпочтительную игровую линию или позицию на карте, которую игрок предпочитает занимать выбранным персонажем в ходе матча.</w:t>
      </w:r>
    </w:p>
    <w:p w14:paraId="3960FB98" w14:textId="07159F4A" w:rsidR="00CF5905" w:rsidRPr="00A85921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921">
        <w:rPr>
          <w:rFonts w:ascii="Times New Roman" w:hAnsi="Times New Roman" w:cs="Times New Roman"/>
          <w:sz w:val="28"/>
          <w:szCs w:val="28"/>
        </w:rPr>
        <w:lastRenderedPageBreak/>
        <w:t xml:space="preserve">Источником данных послужила информация, собранная с сайта по статистике </w:t>
      </w:r>
      <w:r w:rsidR="00DF2208">
        <w:rPr>
          <w:rFonts w:ascii="Times New Roman" w:hAnsi="Times New Roman" w:cs="Times New Roman"/>
          <w:sz w:val="28"/>
          <w:szCs w:val="28"/>
        </w:rPr>
        <w:t xml:space="preserve">игры </w:t>
      </w:r>
      <w:r w:rsidR="00DF2208">
        <w:rPr>
          <w:rFonts w:ascii="Times New Roman" w:hAnsi="Times New Roman" w:cs="Times New Roman"/>
          <w:sz w:val="28"/>
          <w:szCs w:val="28"/>
          <w:lang w:val="en-US"/>
        </w:rPr>
        <w:t>DOTA</w:t>
      </w:r>
      <w:r w:rsidR="00DF2208" w:rsidRPr="00DF2208">
        <w:rPr>
          <w:rFonts w:ascii="Times New Roman" w:hAnsi="Times New Roman" w:cs="Times New Roman"/>
          <w:sz w:val="28"/>
          <w:szCs w:val="28"/>
        </w:rPr>
        <w:t xml:space="preserve"> 2 </w:t>
      </w:r>
      <w:r w:rsidR="00DF2208">
        <w:rPr>
          <w:rFonts w:ascii="Times New Roman" w:hAnsi="Times New Roman" w:cs="Times New Roman"/>
          <w:sz w:val="28"/>
          <w:szCs w:val="28"/>
          <w:lang w:val="en-US"/>
        </w:rPr>
        <w:t>Dotabaff</w:t>
      </w:r>
      <w:r w:rsidRPr="00A859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A0B874" w14:textId="77777777" w:rsidR="00CF5905" w:rsidRPr="00C22920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5921">
        <w:rPr>
          <w:rFonts w:ascii="Times New Roman" w:hAnsi="Times New Roman" w:cs="Times New Roman"/>
          <w:sz w:val="28"/>
          <w:szCs w:val="28"/>
        </w:rPr>
        <w:t>Информация в исходном виде представлена в таблице П2.1.</w:t>
      </w:r>
    </w:p>
    <w:p w14:paraId="3F6D9A17" w14:textId="1FD59924" w:rsidR="00CF5905" w:rsidRDefault="00CF59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E2F03E" w14:textId="77777777" w:rsidR="00CF5905" w:rsidRDefault="00CF5905" w:rsidP="00CF5905">
      <w:pPr>
        <w:pStyle w:val="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6" w:name="_Toc153760924"/>
      <w:bookmarkStart w:id="7" w:name="_Toc154440064"/>
      <w:r>
        <w:rPr>
          <w:rFonts w:ascii="Times New Roman" w:eastAsia="Calibri" w:hAnsi="Times New Roman"/>
          <w:color w:val="auto"/>
          <w:sz w:val="28"/>
          <w:szCs w:val="28"/>
        </w:rPr>
        <w:lastRenderedPageBreak/>
        <w:t>Группировка данных</w:t>
      </w:r>
      <w:bookmarkEnd w:id="6"/>
      <w:bookmarkEnd w:id="7"/>
    </w:p>
    <w:p w14:paraId="6F27709C" w14:textId="77777777" w:rsidR="00CF5905" w:rsidRPr="00C8250F" w:rsidRDefault="00CF5905" w:rsidP="00CF5905"/>
    <w:p w14:paraId="5717F4B3" w14:textId="77777777" w:rsidR="00CF5905" w:rsidRDefault="00CF5905" w:rsidP="00CF5905">
      <w:pPr>
        <w:pStyle w:val="1"/>
        <w:numPr>
          <w:ilvl w:val="1"/>
          <w:numId w:val="5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8" w:name="_Toc153760925"/>
      <w:bookmarkStart w:id="9" w:name="_Toc154440065"/>
      <w:r w:rsidRPr="00695E42">
        <w:rPr>
          <w:rFonts w:ascii="Times New Roman" w:eastAsia="Calibri" w:hAnsi="Times New Roman"/>
          <w:color w:val="auto"/>
          <w:sz w:val="28"/>
          <w:szCs w:val="28"/>
        </w:rPr>
        <w:t>Теоретическая часть</w:t>
      </w:r>
      <w:bookmarkEnd w:id="8"/>
      <w:bookmarkEnd w:id="9"/>
    </w:p>
    <w:p w14:paraId="701D6F71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 w:rsidRPr="00183386">
        <w:rPr>
          <w:bCs/>
          <w:iCs/>
          <w:color w:val="000000"/>
          <w:sz w:val="28"/>
          <w:szCs w:val="28"/>
        </w:rPr>
        <w:t>Статистическая группировка – </w:t>
      </w:r>
      <w:r w:rsidRPr="00183386">
        <w:rPr>
          <w:color w:val="000000"/>
          <w:sz w:val="28"/>
          <w:szCs w:val="28"/>
        </w:rPr>
        <w:t>это разделение единиц изучаемой совокупности на качественно однородные группы по значениям одного или нескольких признаков.</w:t>
      </w:r>
    </w:p>
    <w:p w14:paraId="344944F4" w14:textId="77777777" w:rsidR="00CF5905" w:rsidRDefault="00CF5905" w:rsidP="00CF5905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83386">
        <w:rPr>
          <w:bCs/>
          <w:iCs/>
          <w:color w:val="000000"/>
          <w:sz w:val="28"/>
          <w:szCs w:val="28"/>
        </w:rPr>
        <w:t>Задачи, решаемые с помощью метода группировок:</w:t>
      </w:r>
    </w:p>
    <w:p w14:paraId="79E704B3" w14:textId="77777777" w:rsidR="00CF5905" w:rsidRDefault="00CF5905" w:rsidP="00CF590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83386">
        <w:rPr>
          <w:color w:val="000000"/>
          <w:sz w:val="28"/>
          <w:szCs w:val="28"/>
        </w:rPr>
        <w:t>выделение социально-экономических типов явлений;</w:t>
      </w:r>
    </w:p>
    <w:p w14:paraId="2EAC52D8" w14:textId="77777777" w:rsidR="00CF5905" w:rsidRDefault="00CF5905" w:rsidP="00CF590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83386">
        <w:rPr>
          <w:color w:val="000000"/>
          <w:sz w:val="28"/>
          <w:szCs w:val="28"/>
        </w:rPr>
        <w:t>изучение структуры явления и структурных сдвигов, происходящих в нем;</w:t>
      </w:r>
    </w:p>
    <w:p w14:paraId="23F30036" w14:textId="77777777" w:rsidR="00CF5905" w:rsidRPr="00183386" w:rsidRDefault="00CF5905" w:rsidP="00CF590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183386">
        <w:rPr>
          <w:color w:val="000000"/>
          <w:sz w:val="28"/>
          <w:szCs w:val="28"/>
        </w:rPr>
        <w:t>выявление связи и зависимости между явлениями;</w:t>
      </w:r>
    </w:p>
    <w:p w14:paraId="3C5BE5FE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 w:rsidRPr="00183386">
        <w:rPr>
          <w:bCs/>
          <w:iCs/>
          <w:color w:val="000000"/>
          <w:sz w:val="28"/>
          <w:szCs w:val="28"/>
        </w:rPr>
        <w:t>В соответствии с этими задачами различают следующие виды группировок:</w:t>
      </w:r>
    </w:p>
    <w:p w14:paraId="2C931AF7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 w:rsidRPr="00183386">
        <w:rPr>
          <w:bCs/>
          <w:iCs/>
          <w:color w:val="000000"/>
          <w:sz w:val="28"/>
          <w:szCs w:val="28"/>
        </w:rPr>
        <w:t>1. </w:t>
      </w:r>
      <w:r w:rsidRPr="00183386">
        <w:rPr>
          <w:bCs/>
          <w:color w:val="000000"/>
          <w:sz w:val="28"/>
          <w:szCs w:val="28"/>
        </w:rPr>
        <w:t>Типологическая - </w:t>
      </w:r>
      <w:r w:rsidRPr="00183386">
        <w:rPr>
          <w:color w:val="000000"/>
          <w:sz w:val="28"/>
          <w:szCs w:val="28"/>
        </w:rPr>
        <w:t>расчленение разнородной совокупности на отдельные качественно однородные группы и выявление на этой основе экономических типов явлений;</w:t>
      </w:r>
    </w:p>
    <w:p w14:paraId="227E3978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 w:rsidRPr="00183386">
        <w:rPr>
          <w:bCs/>
          <w:color w:val="000000"/>
          <w:sz w:val="28"/>
          <w:szCs w:val="28"/>
        </w:rPr>
        <w:t>2. Структурная -</w:t>
      </w:r>
      <w:r w:rsidRPr="00183386">
        <w:rPr>
          <w:color w:val="000000"/>
          <w:sz w:val="28"/>
          <w:szCs w:val="28"/>
        </w:rPr>
        <w:t> группировка, которая предназначена для изучения состава однородной совокупности по какому-либо варьирующему признаку или нескольким признакам</w:t>
      </w:r>
    </w:p>
    <w:p w14:paraId="5F6F6BDC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</w:rPr>
      </w:pPr>
      <w:r w:rsidRPr="00183386">
        <w:rPr>
          <w:bCs/>
          <w:color w:val="000000"/>
          <w:sz w:val="28"/>
          <w:szCs w:val="28"/>
        </w:rPr>
        <w:t>3. Аналитическая - </w:t>
      </w:r>
      <w:r w:rsidRPr="00183386">
        <w:rPr>
          <w:color w:val="000000"/>
          <w:sz w:val="28"/>
          <w:szCs w:val="28"/>
        </w:rPr>
        <w:t>группировка, выявляющая взаимосвязи между изучаемыми признаками.</w:t>
      </w:r>
    </w:p>
    <w:p w14:paraId="5089CAC3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183386">
        <w:rPr>
          <w:iCs/>
          <w:color w:val="000000"/>
          <w:sz w:val="28"/>
          <w:szCs w:val="28"/>
        </w:rPr>
        <w:t>Особенностями аналитической группировки является:</w:t>
      </w:r>
    </w:p>
    <w:p w14:paraId="51346DA3" w14:textId="77777777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183386">
        <w:rPr>
          <w:color w:val="000000"/>
          <w:sz w:val="28"/>
          <w:szCs w:val="28"/>
        </w:rPr>
        <w:t>а) единицы группируются по факторному признаку;</w:t>
      </w:r>
    </w:p>
    <w:p w14:paraId="635ED50A" w14:textId="7DE59C14" w:rsidR="00CF5905" w:rsidRPr="00183386" w:rsidRDefault="00CF5905" w:rsidP="00CF5905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183386">
        <w:rPr>
          <w:color w:val="000000"/>
          <w:sz w:val="28"/>
          <w:szCs w:val="28"/>
        </w:rPr>
        <w:t>б)</w:t>
      </w:r>
      <w:r w:rsidR="00D86A75">
        <w:rPr>
          <w:color w:val="000000"/>
          <w:sz w:val="28"/>
          <w:szCs w:val="28"/>
        </w:rPr>
        <w:t xml:space="preserve"> </w:t>
      </w:r>
      <w:r w:rsidRPr="00183386">
        <w:rPr>
          <w:color w:val="000000"/>
          <w:sz w:val="28"/>
          <w:szCs w:val="28"/>
        </w:rPr>
        <w:t>каждая группа характеризуется средними величинами результативного признака.</w:t>
      </w:r>
    </w:p>
    <w:p w14:paraId="481FBDC5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Разновидностью типологической группировки является классификация.</w:t>
      </w:r>
    </w:p>
    <w:p w14:paraId="04BFFFF1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Под </w:t>
      </w:r>
      <w:r w:rsidRPr="00183386">
        <w:rPr>
          <w:rFonts w:ascii="Times New Roman" w:hAnsi="Times New Roman" w:cs="Times New Roman"/>
          <w:iCs/>
          <w:sz w:val="28"/>
          <w:szCs w:val="28"/>
        </w:rPr>
        <w:t>классификацией</w:t>
      </w:r>
      <w:r w:rsidRPr="00183386">
        <w:rPr>
          <w:rFonts w:ascii="Times New Roman" w:hAnsi="Times New Roman" w:cs="Times New Roman"/>
          <w:sz w:val="28"/>
          <w:szCs w:val="28"/>
        </w:rPr>
        <w:t> в статистике понимается группировка явлений, каких-либо объектов по относительно однообразным и устойчивым признакам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A7E11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lastRenderedPageBreak/>
        <w:t>Построение групп</w:t>
      </w:r>
      <w:r>
        <w:rPr>
          <w:rFonts w:ascii="Times New Roman" w:hAnsi="Times New Roman" w:cs="Times New Roman"/>
          <w:sz w:val="28"/>
          <w:szCs w:val="28"/>
        </w:rPr>
        <w:t xml:space="preserve">ировки начинается с определения </w:t>
      </w:r>
      <w:r>
        <w:rPr>
          <w:rFonts w:ascii="Times New Roman" w:hAnsi="Times New Roman" w:cs="Times New Roman"/>
          <w:iCs/>
          <w:sz w:val="28"/>
          <w:szCs w:val="28"/>
        </w:rPr>
        <w:t>основания группировки</w:t>
      </w:r>
      <w:r w:rsidRPr="00183386">
        <w:rPr>
          <w:rFonts w:ascii="Times New Roman" w:hAnsi="Times New Roman" w:cs="Times New Roman"/>
          <w:sz w:val="28"/>
          <w:szCs w:val="28"/>
        </w:rPr>
        <w:t>.</w:t>
      </w:r>
    </w:p>
    <w:p w14:paraId="775330E2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iCs/>
          <w:sz w:val="28"/>
          <w:szCs w:val="28"/>
        </w:rPr>
        <w:t>Группировочный признак – </w:t>
      </w:r>
      <w:r w:rsidRPr="00183386">
        <w:rPr>
          <w:rFonts w:ascii="Times New Roman" w:hAnsi="Times New Roman" w:cs="Times New Roman"/>
          <w:sz w:val="28"/>
          <w:szCs w:val="28"/>
        </w:rPr>
        <w:t>это расчленение единиц изучаемой совокупности на качественно однородные группы по значениям одного или нескольких признаков.</w:t>
      </w:r>
    </w:p>
    <w:p w14:paraId="4D873EB8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iCs/>
          <w:sz w:val="28"/>
          <w:szCs w:val="28"/>
        </w:rPr>
        <w:t>Группировочный признак (основание группировки) делится на:</w:t>
      </w:r>
    </w:p>
    <w:p w14:paraId="587DF2FB" w14:textId="77777777" w:rsidR="00CF5905" w:rsidRPr="00183386" w:rsidRDefault="00CF5905" w:rsidP="00CF5905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Количественный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83386">
        <w:rPr>
          <w:rFonts w:ascii="Times New Roman" w:hAnsi="Times New Roman" w:cs="Times New Roman"/>
          <w:sz w:val="28"/>
          <w:szCs w:val="28"/>
        </w:rPr>
        <w:t>число групп зависит от степени вариации группировочного признака: чем она больше, тем больше можно образовать групп;</w:t>
      </w:r>
    </w:p>
    <w:p w14:paraId="72DF74BA" w14:textId="77777777" w:rsidR="00CF5905" w:rsidRPr="00183386" w:rsidRDefault="00CF5905" w:rsidP="00CF5905">
      <w:pPr>
        <w:numPr>
          <w:ilvl w:val="0"/>
          <w:numId w:val="7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Атрибутивный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83386">
        <w:rPr>
          <w:rFonts w:ascii="Times New Roman" w:hAnsi="Times New Roman" w:cs="Times New Roman"/>
          <w:sz w:val="28"/>
          <w:szCs w:val="28"/>
        </w:rPr>
        <w:t>число групп определяется числом градаций атрибутивного признака.</w:t>
      </w:r>
    </w:p>
    <w:p w14:paraId="018DF2D8" w14:textId="1CD25246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Если в основание группировки положен один признак, то группировка называется </w:t>
      </w:r>
      <w:r w:rsidRPr="00183386">
        <w:rPr>
          <w:rFonts w:ascii="Times New Roman" w:hAnsi="Times New Roman" w:cs="Times New Roman"/>
          <w:iCs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, если несколько, то </w:t>
      </w:r>
      <w:r w:rsidR="0043225D" w:rsidRPr="00183386">
        <w:rPr>
          <w:rFonts w:ascii="Times New Roman" w:hAnsi="Times New Roman" w:cs="Times New Roman"/>
          <w:sz w:val="28"/>
          <w:szCs w:val="28"/>
        </w:rPr>
        <w:t>–</w:t>
      </w:r>
      <w:r w:rsidR="0043225D">
        <w:rPr>
          <w:rFonts w:ascii="Times New Roman" w:hAnsi="Times New Roman" w:cs="Times New Roman"/>
          <w:sz w:val="28"/>
          <w:szCs w:val="28"/>
        </w:rPr>
        <w:t xml:space="preserve"> </w:t>
      </w:r>
      <w:r w:rsidR="0043225D" w:rsidRPr="00183386">
        <w:rPr>
          <w:rFonts w:ascii="Times New Roman" w:hAnsi="Times New Roman" w:cs="Times New Roman"/>
          <w:sz w:val="28"/>
          <w:szCs w:val="28"/>
        </w:rPr>
        <w:t>сложной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DA9F1E8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iCs/>
          <w:sz w:val="28"/>
          <w:szCs w:val="28"/>
        </w:rPr>
        <w:t>Комбинационные группировки</w:t>
      </w:r>
      <w:r w:rsidRPr="00183386">
        <w:rPr>
          <w:rFonts w:ascii="Times New Roman" w:hAnsi="Times New Roman" w:cs="Times New Roman"/>
          <w:sz w:val="28"/>
          <w:szCs w:val="28"/>
        </w:rPr>
        <w:t> строятся путем разбиения группы на подгруппы в соответствии с дополнительными признаками.</w:t>
      </w:r>
    </w:p>
    <w:p w14:paraId="3BB215EB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После того, как определено основание группировки, решается вопрос о </w:t>
      </w:r>
      <w:r w:rsidRPr="00183386">
        <w:rPr>
          <w:rFonts w:ascii="Times New Roman" w:hAnsi="Times New Roman" w:cs="Times New Roman"/>
          <w:iCs/>
          <w:sz w:val="28"/>
          <w:szCs w:val="28"/>
        </w:rPr>
        <w:t>количестве групп</w:t>
      </w:r>
      <w:r w:rsidRPr="00183386">
        <w:rPr>
          <w:rFonts w:ascii="Times New Roman" w:hAnsi="Times New Roman" w:cs="Times New Roman"/>
          <w:sz w:val="28"/>
          <w:szCs w:val="28"/>
        </w:rPr>
        <w:t>, на которые необходимо разбить изучаемую совокупность.</w:t>
      </w:r>
    </w:p>
    <w:p w14:paraId="39FFA5FF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iCs/>
          <w:sz w:val="28"/>
          <w:szCs w:val="28"/>
        </w:rPr>
        <w:t>Число групп зависит от:</w:t>
      </w:r>
    </w:p>
    <w:p w14:paraId="1F90085F" w14:textId="77777777" w:rsidR="00CF5905" w:rsidRPr="00183386" w:rsidRDefault="00CF5905" w:rsidP="00CF59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83386">
        <w:rPr>
          <w:rFonts w:ascii="Times New Roman" w:hAnsi="Times New Roman"/>
          <w:sz w:val="28"/>
          <w:szCs w:val="28"/>
        </w:rPr>
        <w:t>задач исследования;</w:t>
      </w:r>
    </w:p>
    <w:p w14:paraId="739DEB17" w14:textId="77777777" w:rsidR="00CF5905" w:rsidRPr="00183386" w:rsidRDefault="00CF5905" w:rsidP="00CF59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83386">
        <w:rPr>
          <w:rFonts w:ascii="Times New Roman" w:hAnsi="Times New Roman"/>
          <w:sz w:val="28"/>
          <w:szCs w:val="28"/>
        </w:rPr>
        <w:t>группировочного признака;</w:t>
      </w:r>
    </w:p>
    <w:p w14:paraId="0C50D59B" w14:textId="77777777" w:rsidR="00CF5905" w:rsidRPr="00183386" w:rsidRDefault="00CF5905" w:rsidP="00CF59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83386">
        <w:rPr>
          <w:rFonts w:ascii="Times New Roman" w:hAnsi="Times New Roman"/>
          <w:sz w:val="28"/>
          <w:szCs w:val="28"/>
        </w:rPr>
        <w:t>объёма совокупности;</w:t>
      </w:r>
    </w:p>
    <w:p w14:paraId="141F65B7" w14:textId="77777777" w:rsidR="00CF5905" w:rsidRPr="00183386" w:rsidRDefault="00CF5905" w:rsidP="00CF590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83386">
        <w:rPr>
          <w:rFonts w:ascii="Times New Roman" w:hAnsi="Times New Roman"/>
          <w:sz w:val="28"/>
          <w:szCs w:val="28"/>
        </w:rPr>
        <w:t>степени вариации группировочного признака.</w:t>
      </w:r>
    </w:p>
    <w:p w14:paraId="138DDF1F" w14:textId="77777777" w:rsidR="00CF5905" w:rsidRPr="00183386" w:rsidRDefault="00CF5905" w:rsidP="00CF59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Если основанием группировки служит количественный признак, то д</w:t>
      </w:r>
      <w:r>
        <w:rPr>
          <w:rFonts w:ascii="Times New Roman" w:hAnsi="Times New Roman" w:cs="Times New Roman"/>
          <w:sz w:val="28"/>
          <w:szCs w:val="28"/>
        </w:rPr>
        <w:t xml:space="preserve">ля определения количества групп </w:t>
      </w:r>
      <w:r w:rsidRPr="00183386">
        <w:rPr>
          <w:rFonts w:ascii="Times New Roman" w:hAnsi="Times New Roman" w:cs="Times New Roman"/>
          <w:sz w:val="28"/>
          <w:szCs w:val="28"/>
        </w:rPr>
        <w:t>можно воспользоваться формулой американского ученого </w:t>
      </w:r>
      <w:r w:rsidRPr="00183386">
        <w:rPr>
          <w:rFonts w:ascii="Times New Roman" w:hAnsi="Times New Roman" w:cs="Times New Roman"/>
          <w:iCs/>
          <w:sz w:val="28"/>
          <w:szCs w:val="28"/>
        </w:rPr>
        <w:t>Стерджесса</w:t>
      </w:r>
      <w:r w:rsidRPr="00183386">
        <w:rPr>
          <w:rFonts w:ascii="Times New Roman" w:hAnsi="Times New Roman" w:cs="Times New Roman"/>
          <w:sz w:val="28"/>
          <w:szCs w:val="28"/>
        </w:rPr>
        <w:t>.</w:t>
      </w:r>
    </w:p>
    <w:p w14:paraId="44B5603C" w14:textId="77777777" w:rsidR="00CF5905" w:rsidRPr="00183386" w:rsidRDefault="00CF5905" w:rsidP="00CF59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Формула Стерджесса:</w:t>
      </w:r>
    </w:p>
    <w:p w14:paraId="7D39AB92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n=1+3,322lgN</w:t>
      </w:r>
    </w:p>
    <w:p w14:paraId="2877EEB6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386">
        <w:rPr>
          <w:rFonts w:ascii="Times New Roman" w:hAnsi="Times New Roman" w:cs="Times New Roman"/>
          <w:iCs/>
          <w:sz w:val="28"/>
          <w:szCs w:val="28"/>
        </w:rPr>
        <w:t>n</w:t>
      </w:r>
      <w:r w:rsidRPr="00183386">
        <w:rPr>
          <w:rFonts w:ascii="Times New Roman" w:hAnsi="Times New Roman" w:cs="Times New Roman"/>
          <w:sz w:val="28"/>
          <w:szCs w:val="28"/>
        </w:rPr>
        <w:t> – число групп;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3386">
        <w:rPr>
          <w:rFonts w:ascii="Times New Roman" w:hAnsi="Times New Roman" w:cs="Times New Roman"/>
          <w:iCs/>
          <w:sz w:val="28"/>
          <w:szCs w:val="28"/>
        </w:rPr>
        <w:t>N</w:t>
      </w:r>
      <w:r w:rsidRPr="00183386">
        <w:rPr>
          <w:rFonts w:ascii="Times New Roman" w:hAnsi="Times New Roman" w:cs="Times New Roman"/>
          <w:sz w:val="28"/>
          <w:szCs w:val="28"/>
        </w:rPr>
        <w:t> – число единиц совокупности.</w:t>
      </w:r>
    </w:p>
    <w:p w14:paraId="1C0D7A89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Когда определено число групп, то следует установить </w:t>
      </w:r>
      <w:r w:rsidRPr="00183386">
        <w:rPr>
          <w:rFonts w:ascii="Times New Roman" w:hAnsi="Times New Roman" w:cs="Times New Roman"/>
          <w:iCs/>
          <w:sz w:val="28"/>
          <w:szCs w:val="28"/>
        </w:rPr>
        <w:t>интервалы</w:t>
      </w:r>
      <w:r w:rsidRPr="00183386">
        <w:rPr>
          <w:rFonts w:ascii="Times New Roman" w:hAnsi="Times New Roman" w:cs="Times New Roman"/>
          <w:sz w:val="28"/>
          <w:szCs w:val="28"/>
        </w:rPr>
        <w:t> группировки.</w:t>
      </w:r>
    </w:p>
    <w:p w14:paraId="4C229902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Интервал группировки</w:t>
      </w:r>
      <w:r w:rsidRPr="00183386">
        <w:rPr>
          <w:rFonts w:ascii="Times New Roman" w:hAnsi="Times New Roman" w:cs="Times New Roman"/>
          <w:sz w:val="28"/>
          <w:szCs w:val="28"/>
        </w:rPr>
        <w:t> – это значения варьирующего признака, лежащие в определенных границах.</w:t>
      </w:r>
    </w:p>
    <w:p w14:paraId="6654C741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Интервал имеет свою величину, верхнюю и нижнюю границы или хотя бы одну из них.</w:t>
      </w:r>
    </w:p>
    <w:p w14:paraId="5D6CE72C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iCs/>
          <w:sz w:val="28"/>
          <w:szCs w:val="28"/>
        </w:rPr>
        <w:t>Нижняя граница</w:t>
      </w:r>
      <w:r w:rsidRPr="00183386">
        <w:rPr>
          <w:rFonts w:ascii="Times New Roman" w:hAnsi="Times New Roman" w:cs="Times New Roman"/>
          <w:sz w:val="28"/>
          <w:szCs w:val="28"/>
        </w:rPr>
        <w:t> интервала – это минимальное значение признака, </w:t>
      </w:r>
      <w:r w:rsidRPr="00183386">
        <w:rPr>
          <w:rFonts w:ascii="Times New Roman" w:hAnsi="Times New Roman" w:cs="Times New Roman"/>
          <w:iCs/>
          <w:sz w:val="28"/>
          <w:szCs w:val="28"/>
        </w:rPr>
        <w:t>верхняя граница</w:t>
      </w:r>
      <w:r w:rsidRPr="00183386">
        <w:rPr>
          <w:rFonts w:ascii="Times New Roman" w:hAnsi="Times New Roman" w:cs="Times New Roman"/>
          <w:sz w:val="28"/>
          <w:szCs w:val="28"/>
        </w:rPr>
        <w:t> – наибольшее значение признака в интервале.</w:t>
      </w:r>
    </w:p>
    <w:p w14:paraId="35ED65AA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iCs/>
          <w:sz w:val="28"/>
          <w:szCs w:val="28"/>
        </w:rPr>
        <w:t>Величина интервала</w:t>
      </w:r>
      <w:r w:rsidRPr="00183386">
        <w:rPr>
          <w:rFonts w:ascii="Times New Roman" w:hAnsi="Times New Roman" w:cs="Times New Roman"/>
          <w:sz w:val="28"/>
          <w:szCs w:val="28"/>
        </w:rPr>
        <w:t> (ширина) представляет собой разность между верхней и нижней границами интервала.</w:t>
      </w:r>
    </w:p>
    <w:p w14:paraId="6F620D10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iCs/>
          <w:sz w:val="28"/>
          <w:szCs w:val="28"/>
        </w:rPr>
        <w:t>Виды интервалов группировки бывают:</w:t>
      </w:r>
    </w:p>
    <w:p w14:paraId="1F9C04A4" w14:textId="77777777" w:rsidR="00CF5905" w:rsidRPr="00183386" w:rsidRDefault="00CF5905" w:rsidP="00CF5905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Равный</w:t>
      </w:r>
      <w:r w:rsidRPr="00183386">
        <w:rPr>
          <w:rFonts w:ascii="Times New Roman" w:hAnsi="Times New Roman" w:cs="Times New Roman"/>
          <w:bCs/>
          <w:iCs/>
          <w:sz w:val="28"/>
          <w:szCs w:val="28"/>
        </w:rPr>
        <w:t> - </w:t>
      </w:r>
      <w:r w:rsidRPr="00183386">
        <w:rPr>
          <w:rFonts w:ascii="Times New Roman" w:hAnsi="Times New Roman" w:cs="Times New Roman"/>
          <w:sz w:val="28"/>
          <w:szCs w:val="28"/>
        </w:rPr>
        <w:t>применяется в тех случаях, когда вариация признака происходит в сравнительно узких границах и носит более или менее ра</w:t>
      </w:r>
      <w:r>
        <w:rPr>
          <w:rFonts w:ascii="Times New Roman" w:hAnsi="Times New Roman" w:cs="Times New Roman"/>
          <w:sz w:val="28"/>
          <w:szCs w:val="28"/>
        </w:rPr>
        <w:t>вномерный характер</w:t>
      </w:r>
      <w:r w:rsidRPr="00183386">
        <w:rPr>
          <w:rFonts w:ascii="Times New Roman" w:hAnsi="Times New Roman" w:cs="Times New Roman"/>
          <w:sz w:val="28"/>
          <w:szCs w:val="28"/>
        </w:rPr>
        <w:t>;</w:t>
      </w:r>
    </w:p>
    <w:p w14:paraId="3F6ADBB9" w14:textId="77777777" w:rsidR="00CF5905" w:rsidRPr="00183386" w:rsidRDefault="00CF5905" w:rsidP="00CF5905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Неравный - </w:t>
      </w:r>
      <w:r w:rsidRPr="00183386">
        <w:rPr>
          <w:rFonts w:ascii="Times New Roman" w:hAnsi="Times New Roman" w:cs="Times New Roman"/>
          <w:sz w:val="28"/>
          <w:szCs w:val="28"/>
        </w:rPr>
        <w:t xml:space="preserve">применяется в тех случаях, когда размах вариации признака в совокупности велик и значения признака варьируют неравномерно. Неравные интервалы делятся на прогрессивно возрастающие, прогрессивно убывающие, произвольные и </w:t>
      </w:r>
      <w:r>
        <w:rPr>
          <w:rFonts w:ascii="Times New Roman" w:hAnsi="Times New Roman" w:cs="Times New Roman"/>
          <w:sz w:val="28"/>
          <w:szCs w:val="28"/>
        </w:rPr>
        <w:t>специализированные.</w:t>
      </w:r>
    </w:p>
    <w:p w14:paraId="017C2160" w14:textId="50EDE022" w:rsidR="00CF5905" w:rsidRPr="00183386" w:rsidRDefault="00CF5905" w:rsidP="00CF5905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 xml:space="preserve">Открытый </w:t>
      </w:r>
      <w:r w:rsidR="00F45E3B" w:rsidRPr="00183386">
        <w:rPr>
          <w:rFonts w:ascii="Times New Roman" w:hAnsi="Times New Roman" w:cs="Times New Roman"/>
          <w:bCs/>
          <w:sz w:val="28"/>
          <w:szCs w:val="28"/>
        </w:rPr>
        <w:t>— это</w:t>
      </w:r>
      <w:r w:rsidRPr="00183386">
        <w:rPr>
          <w:rFonts w:ascii="Times New Roman" w:hAnsi="Times New Roman" w:cs="Times New Roman"/>
          <w:sz w:val="28"/>
          <w:szCs w:val="28"/>
        </w:rPr>
        <w:t xml:space="preserve"> интервал, у которого указана только одна граница: верхняя - у</w:t>
      </w:r>
      <w:r>
        <w:rPr>
          <w:rFonts w:ascii="Times New Roman" w:hAnsi="Times New Roman" w:cs="Times New Roman"/>
          <w:sz w:val="28"/>
          <w:szCs w:val="28"/>
        </w:rPr>
        <w:t xml:space="preserve"> первого, нижняя – у последнего.</w:t>
      </w:r>
    </w:p>
    <w:p w14:paraId="12191933" w14:textId="3EBDAD5B" w:rsidR="00CF5905" w:rsidRPr="00183386" w:rsidRDefault="00CF5905" w:rsidP="00CF5905">
      <w:pPr>
        <w:numPr>
          <w:ilvl w:val="0"/>
          <w:numId w:val="8"/>
        </w:numPr>
        <w:tabs>
          <w:tab w:val="num" w:pos="72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 xml:space="preserve">Закрытый </w:t>
      </w:r>
      <w:r w:rsidR="00F45E3B" w:rsidRPr="00183386">
        <w:rPr>
          <w:rFonts w:ascii="Times New Roman" w:hAnsi="Times New Roman" w:cs="Times New Roman"/>
          <w:bCs/>
          <w:sz w:val="28"/>
          <w:szCs w:val="28"/>
        </w:rPr>
        <w:t>— это</w:t>
      </w:r>
      <w:r w:rsidRPr="00183386">
        <w:rPr>
          <w:rFonts w:ascii="Times New Roman" w:hAnsi="Times New Roman" w:cs="Times New Roman"/>
          <w:sz w:val="28"/>
          <w:szCs w:val="28"/>
        </w:rPr>
        <w:t xml:space="preserve"> интервал, у которого и</w:t>
      </w:r>
      <w:r>
        <w:rPr>
          <w:rFonts w:ascii="Times New Roman" w:hAnsi="Times New Roman" w:cs="Times New Roman"/>
          <w:sz w:val="28"/>
          <w:szCs w:val="28"/>
        </w:rPr>
        <w:t>меются верхняя и нижняя границы.</w:t>
      </w:r>
    </w:p>
    <w:p w14:paraId="67E86B47" w14:textId="77777777" w:rsidR="00CF5905" w:rsidRPr="00183386" w:rsidRDefault="00CF5905" w:rsidP="00CF59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При равных интервалах расчет величины интервала определяется по формуле:</w:t>
      </w:r>
    </w:p>
    <w:p w14:paraId="5A687F83" w14:textId="77777777" w:rsidR="00CF5905" w:rsidRPr="00183386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bCs/>
          <w:sz w:val="28"/>
          <w:szCs w:val="28"/>
        </w:rPr>
        <w:t>h=(X</w:t>
      </w:r>
      <w:r w:rsidRPr="00183386">
        <w:rPr>
          <w:rFonts w:ascii="Times New Roman" w:hAnsi="Times New Roman" w:cs="Times New Roman"/>
          <w:bCs/>
          <w:sz w:val="28"/>
          <w:szCs w:val="28"/>
          <w:vertAlign w:val="subscript"/>
        </w:rPr>
        <w:t>max</w:t>
      </w:r>
      <w:r w:rsidRPr="00183386">
        <w:rPr>
          <w:rFonts w:ascii="Times New Roman" w:hAnsi="Times New Roman" w:cs="Times New Roman"/>
          <w:bCs/>
          <w:sz w:val="28"/>
          <w:szCs w:val="28"/>
        </w:rPr>
        <w:t>-X</w:t>
      </w:r>
      <w:r w:rsidRPr="00183386">
        <w:rPr>
          <w:rFonts w:ascii="Times New Roman" w:hAnsi="Times New Roman" w:cs="Times New Roman"/>
          <w:bCs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bCs/>
          <w:sz w:val="28"/>
          <w:szCs w:val="28"/>
        </w:rPr>
        <w:t>)/n,</w:t>
      </w:r>
    </w:p>
    <w:p w14:paraId="75F0985B" w14:textId="77777777" w:rsidR="00CF5905" w:rsidRDefault="00CF5905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3386">
        <w:rPr>
          <w:rFonts w:ascii="Times New Roman" w:hAnsi="Times New Roman" w:cs="Times New Roman"/>
          <w:sz w:val="28"/>
          <w:szCs w:val="28"/>
        </w:rPr>
        <w:t>где X</w:t>
      </w:r>
      <w:r w:rsidRPr="00183386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Pr="00183386">
        <w:rPr>
          <w:rFonts w:ascii="Times New Roman" w:hAnsi="Times New Roman" w:cs="Times New Roman"/>
          <w:sz w:val="28"/>
          <w:szCs w:val="28"/>
        </w:rPr>
        <w:t>, X</w:t>
      </w:r>
      <w:r w:rsidRPr="00183386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Pr="00183386">
        <w:rPr>
          <w:rFonts w:ascii="Times New Roman" w:hAnsi="Times New Roman" w:cs="Times New Roman"/>
          <w:sz w:val="28"/>
          <w:szCs w:val="28"/>
        </w:rPr>
        <w:t> - максимальное и минимальное значения признака в совокупности соответственно.</w:t>
      </w:r>
    </w:p>
    <w:p w14:paraId="19266385" w14:textId="77777777" w:rsidR="001831BC" w:rsidRDefault="001831BC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B6EF5" w14:textId="77777777" w:rsidR="00A83400" w:rsidRDefault="00A83400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F63749" w14:textId="77777777" w:rsidR="00A83400" w:rsidRPr="00183386" w:rsidRDefault="00A83400" w:rsidP="00CF59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8608F" w14:textId="30243C1A" w:rsidR="001831BC" w:rsidRPr="001831BC" w:rsidRDefault="001831BC" w:rsidP="001831BC">
      <w:pPr>
        <w:pStyle w:val="1"/>
        <w:numPr>
          <w:ilvl w:val="1"/>
          <w:numId w:val="5"/>
        </w:numPr>
        <w:tabs>
          <w:tab w:val="num" w:pos="360"/>
        </w:tabs>
        <w:spacing w:before="0" w:line="36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bookmarkStart w:id="10" w:name="_Toc153760926"/>
      <w:bookmarkStart w:id="11" w:name="_Toc154440066"/>
      <w:r w:rsidRPr="00695E42">
        <w:rPr>
          <w:rFonts w:ascii="Times New Roman" w:hAnsi="Times New Roman"/>
          <w:color w:val="auto"/>
          <w:sz w:val="28"/>
          <w:szCs w:val="28"/>
        </w:rPr>
        <w:lastRenderedPageBreak/>
        <w:t>Практическая часть</w:t>
      </w:r>
      <w:bookmarkEnd w:id="10"/>
      <w:bookmarkEnd w:id="11"/>
    </w:p>
    <w:p w14:paraId="0D16225D" w14:textId="77777777" w:rsidR="00A94B3A" w:rsidRDefault="001831BC" w:rsidP="001831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31BC">
        <w:rPr>
          <w:rFonts w:ascii="Times New Roman" w:hAnsi="Times New Roman" w:cs="Times New Roman"/>
          <w:sz w:val="28"/>
          <w:szCs w:val="28"/>
        </w:rPr>
        <w:t>Ниже приведены обобщенные данные, представленные в таблицах и графиках для удобства анализа.</w:t>
      </w:r>
    </w:p>
    <w:p w14:paraId="1884F84F" w14:textId="77777777" w:rsidR="00A94B3A" w:rsidRDefault="00A94B3A" w:rsidP="001831B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17E3B8" w14:textId="48AD452E" w:rsidR="00A94B3A" w:rsidRPr="00A94B3A" w:rsidRDefault="00A94B3A" w:rsidP="00A94B3A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Максимальный </w:t>
      </w:r>
      <w:r w:rsidR="005338CF">
        <w:rPr>
          <w:rFonts w:ascii="Times New Roman" w:hAnsi="Times New Roman" w:cs="Times New Roman"/>
          <w:sz w:val="28"/>
          <w:szCs w:val="28"/>
        </w:rPr>
        <w:t xml:space="preserve">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tbl>
      <w:tblPr>
        <w:tblStyle w:val="a7"/>
        <w:tblW w:w="9423" w:type="dxa"/>
        <w:jc w:val="center"/>
        <w:tblLook w:val="04A0" w:firstRow="1" w:lastRow="0" w:firstColumn="1" w:lastColumn="0" w:noHBand="0" w:noVBand="1"/>
      </w:tblPr>
      <w:tblGrid>
        <w:gridCol w:w="5737"/>
        <w:gridCol w:w="3686"/>
      </w:tblGrid>
      <w:tr w:rsidR="00A94B3A" w:rsidRPr="00A94B3A" w14:paraId="61BFEE77" w14:textId="77777777" w:rsidTr="00A94B3A">
        <w:trPr>
          <w:trHeight w:val="169"/>
          <w:jc w:val="center"/>
        </w:trPr>
        <w:tc>
          <w:tcPr>
            <w:tcW w:w="5737" w:type="dxa"/>
            <w:noWrap/>
            <w:hideMark/>
          </w:tcPr>
          <w:p w14:paraId="358DA272" w14:textId="2779DF90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4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строк</w:t>
            </w:r>
          </w:p>
        </w:tc>
        <w:tc>
          <w:tcPr>
            <w:tcW w:w="3686" w:type="dxa"/>
            <w:noWrap/>
            <w:hideMark/>
          </w:tcPr>
          <w:p w14:paraId="159DCCA1" w14:textId="700A2028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Максимум по полю Win %</w:t>
            </w:r>
          </w:p>
        </w:tc>
      </w:tr>
      <w:tr w:rsidR="00A94B3A" w:rsidRPr="00A94B3A" w14:paraId="4D049F5E" w14:textId="77777777" w:rsidTr="00A94B3A">
        <w:trPr>
          <w:trHeight w:val="460"/>
          <w:jc w:val="center"/>
        </w:trPr>
        <w:tc>
          <w:tcPr>
            <w:tcW w:w="5737" w:type="dxa"/>
            <w:noWrap/>
            <w:hideMark/>
          </w:tcPr>
          <w:p w14:paraId="1B2C2AFE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Off Lane</w:t>
            </w:r>
          </w:p>
        </w:tc>
        <w:tc>
          <w:tcPr>
            <w:tcW w:w="3686" w:type="dxa"/>
            <w:noWrap/>
            <w:hideMark/>
          </w:tcPr>
          <w:p w14:paraId="087A0AFF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0,5613</w:t>
            </w:r>
          </w:p>
        </w:tc>
      </w:tr>
      <w:tr w:rsidR="00A94B3A" w:rsidRPr="00A94B3A" w14:paraId="0C3E2448" w14:textId="77777777" w:rsidTr="00A94B3A">
        <w:trPr>
          <w:trHeight w:val="169"/>
          <w:jc w:val="center"/>
        </w:trPr>
        <w:tc>
          <w:tcPr>
            <w:tcW w:w="5737" w:type="dxa"/>
            <w:noWrap/>
            <w:hideMark/>
          </w:tcPr>
          <w:p w14:paraId="4562C4F8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Safe Lane</w:t>
            </w:r>
          </w:p>
        </w:tc>
        <w:tc>
          <w:tcPr>
            <w:tcW w:w="3686" w:type="dxa"/>
            <w:noWrap/>
            <w:hideMark/>
          </w:tcPr>
          <w:p w14:paraId="792B468A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0,5542</w:t>
            </w:r>
          </w:p>
        </w:tc>
      </w:tr>
      <w:tr w:rsidR="00A94B3A" w:rsidRPr="00A94B3A" w14:paraId="484898AA" w14:textId="77777777" w:rsidTr="00A94B3A">
        <w:trPr>
          <w:trHeight w:val="169"/>
          <w:jc w:val="center"/>
        </w:trPr>
        <w:tc>
          <w:tcPr>
            <w:tcW w:w="5737" w:type="dxa"/>
            <w:noWrap/>
            <w:hideMark/>
          </w:tcPr>
          <w:p w14:paraId="47029348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3686" w:type="dxa"/>
            <w:noWrap/>
            <w:hideMark/>
          </w:tcPr>
          <w:p w14:paraId="48D902AE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sz w:val="24"/>
                <w:szCs w:val="24"/>
              </w:rPr>
              <w:t>0,5315</w:t>
            </w:r>
          </w:p>
        </w:tc>
      </w:tr>
      <w:tr w:rsidR="00A94B3A" w:rsidRPr="00A94B3A" w14:paraId="54957FEC" w14:textId="77777777" w:rsidTr="00A94B3A">
        <w:trPr>
          <w:trHeight w:val="169"/>
          <w:jc w:val="center"/>
        </w:trPr>
        <w:tc>
          <w:tcPr>
            <w:tcW w:w="5737" w:type="dxa"/>
            <w:noWrap/>
            <w:hideMark/>
          </w:tcPr>
          <w:p w14:paraId="2415883A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3686" w:type="dxa"/>
            <w:noWrap/>
            <w:hideMark/>
          </w:tcPr>
          <w:p w14:paraId="6917E412" w14:textId="77777777" w:rsidR="00A94B3A" w:rsidRPr="00A94B3A" w:rsidRDefault="00A94B3A" w:rsidP="00A94B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B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0,5613</w:t>
            </w:r>
          </w:p>
        </w:tc>
      </w:tr>
    </w:tbl>
    <w:p w14:paraId="019C7982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D19DC" w14:textId="5D4FC722" w:rsidR="00A94B3A" w:rsidRDefault="00A94B3A" w:rsidP="00A94B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1. Максимальный </w:t>
      </w:r>
      <w:r w:rsidR="005338CF">
        <w:rPr>
          <w:rFonts w:ascii="Times New Roman" w:hAnsi="Times New Roman" w:cs="Times New Roman"/>
          <w:sz w:val="28"/>
          <w:szCs w:val="28"/>
        </w:rPr>
        <w:t xml:space="preserve">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p w14:paraId="2B253E25" w14:textId="4ECDE68F" w:rsidR="00A94B3A" w:rsidRDefault="00A94B3A" w:rsidP="00A94B3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B1BA2" wp14:editId="7B4DA3C3">
            <wp:extent cx="4104167" cy="2247664"/>
            <wp:effectExtent l="0" t="0" r="10795" b="635"/>
            <wp:docPr id="11942687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03FE63-3FF0-47E8-6A94-3670AF3DD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3BB700" w14:textId="7D702001" w:rsidR="00A94B3A" w:rsidRDefault="00A94B3A" w:rsidP="00533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4B3A">
        <w:rPr>
          <w:rFonts w:ascii="Times New Roman" w:hAnsi="Times New Roman" w:cs="Times New Roman"/>
          <w:sz w:val="28"/>
          <w:szCs w:val="28"/>
        </w:rPr>
        <w:t xml:space="preserve">По данной таблице и графику видно, что </w:t>
      </w:r>
      <w:r>
        <w:rPr>
          <w:rFonts w:ascii="Times New Roman" w:hAnsi="Times New Roman" w:cs="Times New Roman"/>
          <w:sz w:val="28"/>
          <w:szCs w:val="28"/>
        </w:rPr>
        <w:t>максимальн</w:t>
      </w:r>
      <w:r w:rsidR="00B178C0">
        <w:rPr>
          <w:rFonts w:ascii="Times New Roman" w:hAnsi="Times New Roman" w:cs="Times New Roman"/>
          <w:sz w:val="28"/>
          <w:szCs w:val="28"/>
        </w:rPr>
        <w:t xml:space="preserve">ый показатель </w:t>
      </w:r>
      <w:r w:rsidRPr="00A94B3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 w:rsidRPr="00A94B3A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персонажи, предпочитаемые </w:t>
      </w:r>
      <w:r w:rsidRPr="00A94B3A">
        <w:rPr>
          <w:rFonts w:ascii="Times New Roman" w:hAnsi="Times New Roman" w:cs="Times New Roman"/>
          <w:sz w:val="28"/>
          <w:szCs w:val="28"/>
        </w:rPr>
        <w:t>на линии Off Lane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338CF">
        <w:rPr>
          <w:rFonts w:ascii="Times New Roman" w:hAnsi="Times New Roman" w:cs="Times New Roman"/>
          <w:sz w:val="28"/>
          <w:szCs w:val="28"/>
        </w:rPr>
        <w:t xml:space="preserve">Этот показатель равен </w:t>
      </w:r>
      <w:r w:rsidR="005338CF" w:rsidRPr="005338CF">
        <w:rPr>
          <w:rFonts w:ascii="Times New Roman" w:hAnsi="Times New Roman" w:cs="Times New Roman"/>
          <w:sz w:val="28"/>
          <w:szCs w:val="28"/>
        </w:rPr>
        <w:t>0,5613</w:t>
      </w:r>
      <w:r w:rsidR="005338CF">
        <w:rPr>
          <w:rFonts w:ascii="Times New Roman" w:hAnsi="Times New Roman" w:cs="Times New Roman"/>
          <w:sz w:val="28"/>
          <w:szCs w:val="28"/>
        </w:rPr>
        <w:t>.</w:t>
      </w:r>
    </w:p>
    <w:p w14:paraId="0450F2B8" w14:textId="77777777" w:rsidR="005338CF" w:rsidRDefault="005338CF" w:rsidP="00533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695B46" w14:textId="77777777" w:rsidR="0041292E" w:rsidRDefault="0041292E" w:rsidP="00533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1237D4" w14:textId="77777777" w:rsidR="0041292E" w:rsidRDefault="0041292E" w:rsidP="00533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E70902" w14:textId="040387BF" w:rsidR="00A94B3A" w:rsidRDefault="00A94B3A" w:rsidP="00B178C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B178C0" w:rsidRPr="00B178C0">
        <w:rPr>
          <w:rFonts w:ascii="Times New Roman" w:hAnsi="Times New Roman" w:cs="Times New Roman"/>
          <w:sz w:val="28"/>
          <w:szCs w:val="28"/>
        </w:rPr>
        <w:t xml:space="preserve"> </w:t>
      </w:r>
      <w:r w:rsidR="00B178C0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5338CF">
        <w:rPr>
          <w:rFonts w:ascii="Times New Roman" w:hAnsi="Times New Roman" w:cs="Times New Roman"/>
          <w:sz w:val="28"/>
          <w:szCs w:val="28"/>
        </w:rPr>
        <w:t xml:space="preserve">показатель </w:t>
      </w:r>
      <w:r w:rsidR="00B178C0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B178C0" w:rsidRPr="00A94B3A">
        <w:rPr>
          <w:rFonts w:ascii="Times New Roman" w:hAnsi="Times New Roman" w:cs="Times New Roman"/>
          <w:sz w:val="28"/>
          <w:szCs w:val="28"/>
        </w:rPr>
        <w:t xml:space="preserve"> </w:t>
      </w:r>
      <w:r w:rsidR="00B178C0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B178C0" w:rsidRPr="00A94B3A">
        <w:rPr>
          <w:rFonts w:ascii="Times New Roman" w:hAnsi="Times New Roman" w:cs="Times New Roman"/>
          <w:sz w:val="28"/>
          <w:szCs w:val="28"/>
        </w:rPr>
        <w:t xml:space="preserve"> </w:t>
      </w:r>
      <w:r w:rsidR="00B178C0"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tbl>
      <w:tblPr>
        <w:tblStyle w:val="a7"/>
        <w:tblW w:w="9668" w:type="dxa"/>
        <w:tblLook w:val="04A0" w:firstRow="1" w:lastRow="0" w:firstColumn="1" w:lastColumn="0" w:noHBand="0" w:noVBand="1"/>
      </w:tblPr>
      <w:tblGrid>
        <w:gridCol w:w="4244"/>
        <w:gridCol w:w="5424"/>
      </w:tblGrid>
      <w:tr w:rsidR="00B178C0" w:rsidRPr="00B178C0" w14:paraId="743DC2BD" w14:textId="77777777" w:rsidTr="00B178C0">
        <w:trPr>
          <w:trHeight w:val="390"/>
        </w:trPr>
        <w:tc>
          <w:tcPr>
            <w:tcW w:w="4244" w:type="dxa"/>
            <w:noWrap/>
            <w:hideMark/>
          </w:tcPr>
          <w:p w14:paraId="2D0ACA04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5424" w:type="dxa"/>
            <w:noWrap/>
            <w:hideMark/>
          </w:tcPr>
          <w:p w14:paraId="11F4B7D9" w14:textId="77777777" w:rsidR="00B178C0" w:rsidRPr="00B178C0" w:rsidRDefault="00B178C0" w:rsidP="00B178C0">
            <w:pPr>
              <w:spacing w:line="360" w:lineRule="auto"/>
              <w:ind w:firstLine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Среднее по полю Win % </w:t>
            </w:r>
          </w:p>
        </w:tc>
      </w:tr>
      <w:tr w:rsidR="00B178C0" w:rsidRPr="00B178C0" w14:paraId="74FCFDE9" w14:textId="77777777" w:rsidTr="00B178C0">
        <w:trPr>
          <w:trHeight w:val="390"/>
        </w:trPr>
        <w:tc>
          <w:tcPr>
            <w:tcW w:w="4244" w:type="dxa"/>
            <w:noWrap/>
            <w:hideMark/>
          </w:tcPr>
          <w:p w14:paraId="0064D4BC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Safe Lane</w:t>
            </w:r>
          </w:p>
        </w:tc>
        <w:tc>
          <w:tcPr>
            <w:tcW w:w="5424" w:type="dxa"/>
            <w:noWrap/>
            <w:hideMark/>
          </w:tcPr>
          <w:p w14:paraId="3741DE61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</w:tr>
      <w:tr w:rsidR="00B178C0" w:rsidRPr="00B178C0" w14:paraId="0319A5A9" w14:textId="77777777" w:rsidTr="00B178C0">
        <w:trPr>
          <w:trHeight w:val="390"/>
        </w:trPr>
        <w:tc>
          <w:tcPr>
            <w:tcW w:w="4244" w:type="dxa"/>
            <w:noWrap/>
            <w:hideMark/>
          </w:tcPr>
          <w:p w14:paraId="28A5D798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Off Lane</w:t>
            </w:r>
          </w:p>
        </w:tc>
        <w:tc>
          <w:tcPr>
            <w:tcW w:w="5424" w:type="dxa"/>
            <w:noWrap/>
            <w:hideMark/>
          </w:tcPr>
          <w:p w14:paraId="7D4CB71C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</w:tr>
      <w:tr w:rsidR="00B178C0" w:rsidRPr="00B178C0" w14:paraId="078C7096" w14:textId="77777777" w:rsidTr="00B178C0">
        <w:trPr>
          <w:trHeight w:val="390"/>
        </w:trPr>
        <w:tc>
          <w:tcPr>
            <w:tcW w:w="4244" w:type="dxa"/>
            <w:noWrap/>
            <w:hideMark/>
          </w:tcPr>
          <w:p w14:paraId="09F4FADF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424" w:type="dxa"/>
            <w:noWrap/>
            <w:hideMark/>
          </w:tcPr>
          <w:p w14:paraId="1648F284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</w:tr>
      <w:tr w:rsidR="00B178C0" w:rsidRPr="00B178C0" w14:paraId="159D182D" w14:textId="77777777" w:rsidTr="00B178C0">
        <w:trPr>
          <w:trHeight w:val="390"/>
        </w:trPr>
        <w:tc>
          <w:tcPr>
            <w:tcW w:w="4244" w:type="dxa"/>
            <w:noWrap/>
            <w:hideMark/>
          </w:tcPr>
          <w:p w14:paraId="31C7EF64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5424" w:type="dxa"/>
            <w:noWrap/>
            <w:hideMark/>
          </w:tcPr>
          <w:p w14:paraId="5E3796B2" w14:textId="77777777" w:rsidR="00B178C0" w:rsidRPr="00B178C0" w:rsidRDefault="00B178C0" w:rsidP="00B178C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78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0,49</w:t>
            </w:r>
          </w:p>
        </w:tc>
      </w:tr>
    </w:tbl>
    <w:p w14:paraId="423CD61C" w14:textId="77777777" w:rsidR="00F86F3E" w:rsidRDefault="00F86F3E" w:rsidP="00B178C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024E8A" w14:textId="5AD0FE35" w:rsidR="00B178C0" w:rsidRDefault="00B178C0" w:rsidP="00B178C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2. Средний </w:t>
      </w:r>
      <w:r w:rsidR="005338CF">
        <w:rPr>
          <w:rFonts w:ascii="Times New Roman" w:hAnsi="Times New Roman" w:cs="Times New Roman"/>
          <w:sz w:val="28"/>
          <w:szCs w:val="28"/>
        </w:rPr>
        <w:t xml:space="preserve">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p w14:paraId="3150E4E5" w14:textId="4F298BE0" w:rsidR="005338CF" w:rsidRDefault="005338CF" w:rsidP="005338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E7E3C6" wp14:editId="3CAB96C8">
            <wp:extent cx="4635677" cy="3062177"/>
            <wp:effectExtent l="0" t="0" r="12700" b="5080"/>
            <wp:docPr id="6909363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9C930BE-11D1-2D6B-F89A-98AC1452AE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25A138" w14:textId="1FA6C586" w:rsidR="0041292E" w:rsidRDefault="005338CF" w:rsidP="004129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таблицы и графика можно сделать вывод, что средний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33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533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предпочитаемой линии имеют персонажи, стоящие на </w:t>
      </w:r>
      <w:r w:rsidRPr="005338CF">
        <w:rPr>
          <w:rFonts w:ascii="Times New Roman" w:hAnsi="Times New Roman" w:cs="Times New Roman"/>
          <w:sz w:val="28"/>
          <w:szCs w:val="28"/>
        </w:rPr>
        <w:t>Safe Lane</w:t>
      </w:r>
      <w:r>
        <w:rPr>
          <w:rFonts w:ascii="Times New Roman" w:hAnsi="Times New Roman" w:cs="Times New Roman"/>
          <w:sz w:val="28"/>
          <w:szCs w:val="28"/>
        </w:rPr>
        <w:t xml:space="preserve">. Этот показатель равен </w:t>
      </w:r>
      <w:r w:rsidRPr="005338CF">
        <w:rPr>
          <w:rFonts w:ascii="Times New Roman" w:hAnsi="Times New Roman" w:cs="Times New Roman"/>
          <w:sz w:val="28"/>
          <w:szCs w:val="28"/>
        </w:rPr>
        <w:t>0,49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3D7837" w14:textId="6310F0B6" w:rsidR="00662DF0" w:rsidRDefault="00662DF0" w:rsidP="00662DF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Минимальный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tbl>
      <w:tblPr>
        <w:tblStyle w:val="a7"/>
        <w:tblW w:w="9359" w:type="dxa"/>
        <w:jc w:val="center"/>
        <w:tblLook w:val="04A0" w:firstRow="1" w:lastRow="0" w:firstColumn="1" w:lastColumn="0" w:noHBand="0" w:noVBand="1"/>
      </w:tblPr>
      <w:tblGrid>
        <w:gridCol w:w="3719"/>
        <w:gridCol w:w="5640"/>
      </w:tblGrid>
      <w:tr w:rsidR="00662DF0" w:rsidRPr="00662DF0" w14:paraId="560B17A8" w14:textId="77777777" w:rsidTr="004B00C8">
        <w:trPr>
          <w:trHeight w:val="301"/>
          <w:jc w:val="center"/>
        </w:trPr>
        <w:tc>
          <w:tcPr>
            <w:tcW w:w="3719" w:type="dxa"/>
            <w:noWrap/>
            <w:hideMark/>
          </w:tcPr>
          <w:p w14:paraId="5A4ED5DD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5640" w:type="dxa"/>
            <w:noWrap/>
            <w:hideMark/>
          </w:tcPr>
          <w:p w14:paraId="1D6F6890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Минимум по полю Win % </w:t>
            </w:r>
          </w:p>
        </w:tc>
      </w:tr>
      <w:tr w:rsidR="00662DF0" w:rsidRPr="00662DF0" w14:paraId="7E853FD6" w14:textId="77777777" w:rsidTr="004B00C8">
        <w:trPr>
          <w:trHeight w:val="301"/>
          <w:jc w:val="center"/>
        </w:trPr>
        <w:tc>
          <w:tcPr>
            <w:tcW w:w="3719" w:type="dxa"/>
            <w:noWrap/>
            <w:hideMark/>
          </w:tcPr>
          <w:p w14:paraId="02975C7B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Safe Lane</w:t>
            </w:r>
          </w:p>
        </w:tc>
        <w:tc>
          <w:tcPr>
            <w:tcW w:w="5640" w:type="dxa"/>
            <w:noWrap/>
            <w:hideMark/>
          </w:tcPr>
          <w:p w14:paraId="03C38300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0,4359</w:t>
            </w:r>
          </w:p>
        </w:tc>
      </w:tr>
      <w:tr w:rsidR="00662DF0" w:rsidRPr="00662DF0" w14:paraId="67DA7E4E" w14:textId="77777777" w:rsidTr="004B00C8">
        <w:trPr>
          <w:trHeight w:val="301"/>
          <w:jc w:val="center"/>
        </w:trPr>
        <w:tc>
          <w:tcPr>
            <w:tcW w:w="3719" w:type="dxa"/>
            <w:noWrap/>
            <w:hideMark/>
          </w:tcPr>
          <w:p w14:paraId="58EEE559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Off Lane</w:t>
            </w:r>
          </w:p>
        </w:tc>
        <w:tc>
          <w:tcPr>
            <w:tcW w:w="5640" w:type="dxa"/>
            <w:noWrap/>
            <w:hideMark/>
          </w:tcPr>
          <w:p w14:paraId="5FE1788C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0,4349</w:t>
            </w:r>
          </w:p>
        </w:tc>
      </w:tr>
      <w:tr w:rsidR="00662DF0" w:rsidRPr="00662DF0" w14:paraId="04F3D2C0" w14:textId="77777777" w:rsidTr="004B00C8">
        <w:trPr>
          <w:trHeight w:val="301"/>
          <w:jc w:val="center"/>
        </w:trPr>
        <w:tc>
          <w:tcPr>
            <w:tcW w:w="3719" w:type="dxa"/>
            <w:noWrap/>
            <w:hideMark/>
          </w:tcPr>
          <w:p w14:paraId="442C624F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5640" w:type="dxa"/>
            <w:noWrap/>
            <w:hideMark/>
          </w:tcPr>
          <w:p w14:paraId="75C440B8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0,3907</w:t>
            </w:r>
          </w:p>
        </w:tc>
      </w:tr>
      <w:tr w:rsidR="00662DF0" w:rsidRPr="00662DF0" w14:paraId="4FCAE3EA" w14:textId="77777777" w:rsidTr="004B00C8">
        <w:trPr>
          <w:trHeight w:val="301"/>
          <w:jc w:val="center"/>
        </w:trPr>
        <w:tc>
          <w:tcPr>
            <w:tcW w:w="3719" w:type="dxa"/>
            <w:noWrap/>
            <w:hideMark/>
          </w:tcPr>
          <w:p w14:paraId="18E8C5A0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5640" w:type="dxa"/>
            <w:noWrap/>
            <w:hideMark/>
          </w:tcPr>
          <w:p w14:paraId="34F2559B" w14:textId="77777777" w:rsidR="00662DF0" w:rsidRPr="003366C8" w:rsidRDefault="00662DF0" w:rsidP="00662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0,3907</w:t>
            </w:r>
          </w:p>
        </w:tc>
      </w:tr>
    </w:tbl>
    <w:p w14:paraId="0FD4FB9D" w14:textId="77777777" w:rsidR="00761BFF" w:rsidRDefault="00761BFF" w:rsidP="00A938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BD22BA" w14:textId="77805A0F" w:rsidR="00662DF0" w:rsidRDefault="00662DF0" w:rsidP="00662DF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3. Минимальный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A94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предпочитаемой линии</w:t>
      </w:r>
    </w:p>
    <w:p w14:paraId="49BDFA70" w14:textId="2F493D8E" w:rsidR="00662DF0" w:rsidRDefault="00761BFF" w:rsidP="00761BF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B4748" wp14:editId="1B39C79A">
            <wp:extent cx="4635795" cy="2232838"/>
            <wp:effectExtent l="0" t="0" r="12700" b="15240"/>
            <wp:docPr id="17570099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E8BFC98-244A-212D-0ACA-E1090A489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333D41" w14:textId="7A6FC362" w:rsidR="00761BFF" w:rsidRDefault="00761BFF" w:rsidP="00761B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таблицы и графика видно, что минимальный показатель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61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61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61B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предпочитаемой линии имеют персонажи, стоящие на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>
        <w:rPr>
          <w:rFonts w:ascii="Times New Roman" w:hAnsi="Times New Roman" w:cs="Times New Roman"/>
          <w:sz w:val="28"/>
          <w:szCs w:val="28"/>
        </w:rPr>
        <w:t xml:space="preserve">. Этот показатель составляет </w:t>
      </w:r>
      <w:r w:rsidRPr="00761BFF">
        <w:rPr>
          <w:rFonts w:ascii="Times New Roman" w:hAnsi="Times New Roman" w:cs="Times New Roman"/>
          <w:sz w:val="28"/>
          <w:szCs w:val="28"/>
        </w:rPr>
        <w:t>0,3907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5C0EC9" w14:textId="77777777" w:rsidR="00B46637" w:rsidRDefault="00B46637" w:rsidP="00761B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78A639" w14:textId="4F5BCCDF" w:rsidR="00B46637" w:rsidRPr="003366C8" w:rsidRDefault="00B46637" w:rsidP="00B46637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Максимум </w:t>
      </w:r>
      <w:bookmarkStart w:id="12" w:name="_Hlk154338160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3366C8">
        <w:rPr>
          <w:rFonts w:ascii="Times New Roman" w:hAnsi="Times New Roman" w:cs="Times New Roman"/>
          <w:sz w:val="28"/>
          <w:szCs w:val="28"/>
        </w:rPr>
        <w:t xml:space="preserve">значению </w:t>
      </w:r>
      <w:r w:rsidR="003366C8"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="003366C8" w:rsidRPr="003366C8">
        <w:rPr>
          <w:rFonts w:ascii="Times New Roman" w:hAnsi="Times New Roman" w:cs="Times New Roman"/>
          <w:sz w:val="28"/>
          <w:szCs w:val="28"/>
        </w:rPr>
        <w:t xml:space="preserve"> </w:t>
      </w:r>
      <w:r w:rsidR="003366C8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360"/>
        <w:gridCol w:w="4615"/>
      </w:tblGrid>
      <w:tr w:rsidR="00B46637" w:rsidRPr="00B46637" w14:paraId="08B66C3E" w14:textId="77777777" w:rsidTr="00F86F3E">
        <w:trPr>
          <w:trHeight w:val="138"/>
          <w:jc w:val="center"/>
        </w:trPr>
        <w:tc>
          <w:tcPr>
            <w:tcW w:w="4360" w:type="dxa"/>
            <w:noWrap/>
            <w:hideMark/>
          </w:tcPr>
          <w:bookmarkEnd w:id="12"/>
          <w:p w14:paraId="7A7537B0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4615" w:type="dxa"/>
            <w:noWrap/>
            <w:hideMark/>
          </w:tcPr>
          <w:p w14:paraId="7DE65777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Максимум по полю Pick % </w:t>
            </w:r>
          </w:p>
        </w:tc>
      </w:tr>
      <w:tr w:rsidR="00B46637" w:rsidRPr="00B46637" w14:paraId="1EA6044E" w14:textId="77777777" w:rsidTr="00F86F3E">
        <w:trPr>
          <w:trHeight w:val="138"/>
          <w:jc w:val="center"/>
        </w:trPr>
        <w:tc>
          <w:tcPr>
            <w:tcW w:w="4360" w:type="dxa"/>
            <w:noWrap/>
            <w:hideMark/>
          </w:tcPr>
          <w:p w14:paraId="59632B50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0,4407-0,4907</w:t>
            </w:r>
          </w:p>
        </w:tc>
        <w:tc>
          <w:tcPr>
            <w:tcW w:w="4615" w:type="dxa"/>
            <w:noWrap/>
            <w:hideMark/>
          </w:tcPr>
          <w:p w14:paraId="4C817D05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0,2986</w:t>
            </w:r>
          </w:p>
        </w:tc>
      </w:tr>
      <w:tr w:rsidR="00B46637" w:rsidRPr="00B46637" w14:paraId="7A856D57" w14:textId="77777777" w:rsidTr="00F86F3E">
        <w:trPr>
          <w:trHeight w:val="138"/>
          <w:jc w:val="center"/>
        </w:trPr>
        <w:tc>
          <w:tcPr>
            <w:tcW w:w="4360" w:type="dxa"/>
            <w:noWrap/>
            <w:hideMark/>
          </w:tcPr>
          <w:p w14:paraId="61FFF5DB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0,4907-0,5407</w:t>
            </w:r>
          </w:p>
        </w:tc>
        <w:tc>
          <w:tcPr>
            <w:tcW w:w="4615" w:type="dxa"/>
            <w:noWrap/>
            <w:hideMark/>
          </w:tcPr>
          <w:p w14:paraId="3387C460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0,2647</w:t>
            </w:r>
          </w:p>
        </w:tc>
      </w:tr>
      <w:tr w:rsidR="00B46637" w:rsidRPr="00B46637" w14:paraId="61452DFE" w14:textId="77777777" w:rsidTr="00F86F3E">
        <w:trPr>
          <w:trHeight w:val="138"/>
          <w:jc w:val="center"/>
        </w:trPr>
        <w:tc>
          <w:tcPr>
            <w:tcW w:w="4360" w:type="dxa"/>
            <w:noWrap/>
            <w:hideMark/>
          </w:tcPr>
          <w:p w14:paraId="6BC093F8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0,5407-0,5907</w:t>
            </w:r>
          </w:p>
        </w:tc>
        <w:tc>
          <w:tcPr>
            <w:tcW w:w="4615" w:type="dxa"/>
            <w:noWrap/>
            <w:hideMark/>
          </w:tcPr>
          <w:p w14:paraId="55F98A8D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0,2587</w:t>
            </w:r>
          </w:p>
        </w:tc>
      </w:tr>
      <w:tr w:rsidR="00B46637" w:rsidRPr="00B46637" w14:paraId="58CA1ABD" w14:textId="77777777" w:rsidTr="00F86F3E">
        <w:trPr>
          <w:trHeight w:val="138"/>
          <w:jc w:val="center"/>
        </w:trPr>
        <w:tc>
          <w:tcPr>
            <w:tcW w:w="4360" w:type="dxa"/>
            <w:noWrap/>
            <w:hideMark/>
          </w:tcPr>
          <w:p w14:paraId="36026342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0,3907-0,4407</w:t>
            </w:r>
          </w:p>
        </w:tc>
        <w:tc>
          <w:tcPr>
            <w:tcW w:w="4615" w:type="dxa"/>
            <w:noWrap/>
            <w:hideMark/>
          </w:tcPr>
          <w:p w14:paraId="14A6A9BB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sz w:val="24"/>
                <w:szCs w:val="24"/>
              </w:rPr>
              <w:t>0,1362</w:t>
            </w:r>
          </w:p>
        </w:tc>
      </w:tr>
      <w:tr w:rsidR="00B46637" w:rsidRPr="00B46637" w14:paraId="54D181B7" w14:textId="77777777" w:rsidTr="00F86F3E">
        <w:trPr>
          <w:trHeight w:val="589"/>
          <w:jc w:val="center"/>
        </w:trPr>
        <w:tc>
          <w:tcPr>
            <w:tcW w:w="4360" w:type="dxa"/>
            <w:noWrap/>
            <w:hideMark/>
          </w:tcPr>
          <w:p w14:paraId="5C709A27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4615" w:type="dxa"/>
            <w:noWrap/>
            <w:hideMark/>
          </w:tcPr>
          <w:p w14:paraId="66D6ADAC" w14:textId="77777777" w:rsidR="00B46637" w:rsidRPr="003366C8" w:rsidRDefault="00B46637" w:rsidP="00B4663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0,2986</w:t>
            </w:r>
          </w:p>
        </w:tc>
      </w:tr>
    </w:tbl>
    <w:p w14:paraId="450FA1DA" w14:textId="77777777" w:rsidR="003366C8" w:rsidRDefault="003366C8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3C72FA" w14:textId="77777777" w:rsidR="007D5B09" w:rsidRDefault="007D5B09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63C255" w14:textId="77777777" w:rsidR="007D5B09" w:rsidRDefault="007D5B09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308814" w14:textId="77777777" w:rsidR="00C07000" w:rsidRDefault="00C07000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3092F8" w14:textId="77777777" w:rsidR="007D5B09" w:rsidRDefault="007D5B09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3BC45C" w14:textId="77777777" w:rsidR="00F86F3E" w:rsidRDefault="00F86F3E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DCD6D9" w14:textId="6444FC04" w:rsidR="003366C8" w:rsidRDefault="003366C8" w:rsidP="003366C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4.</w:t>
      </w:r>
      <w:r w:rsidRPr="00BB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Максимум по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336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14:paraId="5CBCC905" w14:textId="5AF67F8A" w:rsidR="00B46637" w:rsidRPr="00761BFF" w:rsidRDefault="003366C8" w:rsidP="003366C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7C08D" wp14:editId="1DD2C613">
            <wp:extent cx="4752754" cy="2285779"/>
            <wp:effectExtent l="0" t="0" r="10160" b="635"/>
            <wp:docPr id="4323498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DCA9A5F-B116-4139-0F8A-05E2A1FD7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56090E" w14:textId="0D038526" w:rsidR="007D5B09" w:rsidRDefault="007D5B09" w:rsidP="007D5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и таблице можно заметить, что максимальное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достигается в группировке,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Pr="007D5B09">
        <w:rPr>
          <w:rFonts w:ascii="Times New Roman" w:hAnsi="Times New Roman" w:cs="Times New Roman"/>
          <w:sz w:val="28"/>
          <w:szCs w:val="28"/>
        </w:rPr>
        <w:t>0,4407-0,4907</w:t>
      </w:r>
      <w:r>
        <w:rPr>
          <w:rFonts w:ascii="Times New Roman" w:hAnsi="Times New Roman" w:cs="Times New Roman"/>
          <w:sz w:val="28"/>
          <w:szCs w:val="28"/>
        </w:rPr>
        <w:t xml:space="preserve">. Максимальное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737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7D5B09">
        <w:rPr>
          <w:rFonts w:ascii="Times New Roman" w:hAnsi="Times New Roman" w:cs="Times New Roman"/>
          <w:sz w:val="28"/>
          <w:szCs w:val="28"/>
        </w:rPr>
        <w:t>0,2986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70BA0" w14:textId="77777777" w:rsidR="00E45D5F" w:rsidRDefault="00E45D5F" w:rsidP="007D5B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AC77C6" w14:textId="5AFE115C" w:rsidR="00E45D5F" w:rsidRDefault="00E45D5F" w:rsidP="00E45D5F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Минимум по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336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tbl>
      <w:tblPr>
        <w:tblStyle w:val="a7"/>
        <w:tblW w:w="9757" w:type="dxa"/>
        <w:jc w:val="center"/>
        <w:tblLook w:val="04A0" w:firstRow="1" w:lastRow="0" w:firstColumn="1" w:lastColumn="0" w:noHBand="0" w:noVBand="1"/>
      </w:tblPr>
      <w:tblGrid>
        <w:gridCol w:w="3877"/>
        <w:gridCol w:w="5880"/>
      </w:tblGrid>
      <w:tr w:rsidR="00E45D5F" w:rsidRPr="00E45D5F" w14:paraId="5703BF4C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1087F310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5880" w:type="dxa"/>
            <w:noWrap/>
            <w:hideMark/>
          </w:tcPr>
          <w:p w14:paraId="4A847831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Минимум по полю Pick % </w:t>
            </w:r>
          </w:p>
        </w:tc>
      </w:tr>
      <w:tr w:rsidR="00E45D5F" w:rsidRPr="00E45D5F" w14:paraId="19D10FD3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45CEBC19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0,5407-0,5907</w:t>
            </w:r>
          </w:p>
        </w:tc>
        <w:tc>
          <w:tcPr>
            <w:tcW w:w="5880" w:type="dxa"/>
            <w:noWrap/>
            <w:hideMark/>
          </w:tcPr>
          <w:p w14:paraId="2712DDBB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0,0614</w:t>
            </w:r>
          </w:p>
        </w:tc>
      </w:tr>
      <w:tr w:rsidR="00E45D5F" w:rsidRPr="00E45D5F" w14:paraId="580B63F2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0458D0AC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0,4907-0,5407</w:t>
            </w:r>
          </w:p>
        </w:tc>
        <w:tc>
          <w:tcPr>
            <w:tcW w:w="5880" w:type="dxa"/>
            <w:noWrap/>
            <w:hideMark/>
          </w:tcPr>
          <w:p w14:paraId="5E4A00BE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0,0113</w:t>
            </w:r>
          </w:p>
        </w:tc>
      </w:tr>
      <w:tr w:rsidR="00E45D5F" w:rsidRPr="00E45D5F" w14:paraId="7F40F025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48061C78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0,4407-0,4907</w:t>
            </w:r>
          </w:p>
        </w:tc>
        <w:tc>
          <w:tcPr>
            <w:tcW w:w="5880" w:type="dxa"/>
            <w:noWrap/>
            <w:hideMark/>
          </w:tcPr>
          <w:p w14:paraId="2D7F1477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0,0091</w:t>
            </w:r>
          </w:p>
        </w:tc>
      </w:tr>
      <w:tr w:rsidR="00E45D5F" w:rsidRPr="00E45D5F" w14:paraId="3F90B2FD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7949B040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0,3907-0,4407</w:t>
            </w:r>
          </w:p>
        </w:tc>
        <w:tc>
          <w:tcPr>
            <w:tcW w:w="5880" w:type="dxa"/>
            <w:noWrap/>
            <w:hideMark/>
          </w:tcPr>
          <w:p w14:paraId="1AFB8E59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sz w:val="24"/>
                <w:szCs w:val="24"/>
              </w:rPr>
              <w:t>0,0077</w:t>
            </w:r>
          </w:p>
        </w:tc>
      </w:tr>
      <w:tr w:rsidR="00E45D5F" w:rsidRPr="00E45D5F" w14:paraId="48C7468D" w14:textId="77777777" w:rsidTr="00F86F3E">
        <w:trPr>
          <w:trHeight w:val="211"/>
          <w:jc w:val="center"/>
        </w:trPr>
        <w:tc>
          <w:tcPr>
            <w:tcW w:w="3877" w:type="dxa"/>
            <w:noWrap/>
            <w:hideMark/>
          </w:tcPr>
          <w:p w14:paraId="2D2F78C4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5880" w:type="dxa"/>
            <w:noWrap/>
            <w:hideMark/>
          </w:tcPr>
          <w:p w14:paraId="1138BD6A" w14:textId="77777777" w:rsidR="00E45D5F" w:rsidRPr="00E45D5F" w:rsidRDefault="00E45D5F" w:rsidP="00E45D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0,0077</w:t>
            </w:r>
          </w:p>
        </w:tc>
      </w:tr>
    </w:tbl>
    <w:p w14:paraId="459227C4" w14:textId="77777777" w:rsidR="00E45D5F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A30F2C0" w14:textId="77777777" w:rsidR="00E45D5F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CA1E87" w14:textId="77777777" w:rsidR="00E45D5F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0CBE43B" w14:textId="77777777" w:rsidR="00E45D5F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D3BE2A" w14:textId="77777777" w:rsidR="00E45D5F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C71C38" w14:textId="77777777" w:rsidR="00A93819" w:rsidRDefault="00A93819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5743902" w14:textId="77777777" w:rsidR="00E45D5F" w:rsidRDefault="00E45D5F" w:rsidP="006A6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F1D7FE" w14:textId="27754312" w:rsidR="00E45D5F" w:rsidRDefault="00E45D5F" w:rsidP="00E45D5F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5. Минимум по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336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14:paraId="35884CAE" w14:textId="23E93B3C" w:rsidR="00662DF0" w:rsidRDefault="00E45D5F" w:rsidP="00E45D5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E9A0E" wp14:editId="08DED0E5">
            <wp:extent cx="4730824" cy="2785730"/>
            <wp:effectExtent l="0" t="0" r="12700" b="15240"/>
            <wp:docPr id="13103076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DF2778F-6B73-3F92-4B98-B54A1D302C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EC8F218" w14:textId="30A9CAC0" w:rsidR="00E45D5F" w:rsidRDefault="00E45D5F" w:rsidP="00E45D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и таблице можно заметить, что 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достигается в группировке,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Pr="00E45D5F">
        <w:rPr>
          <w:rFonts w:ascii="Times New Roman" w:hAnsi="Times New Roman" w:cs="Times New Roman"/>
          <w:sz w:val="28"/>
          <w:szCs w:val="28"/>
        </w:rPr>
        <w:t>0,3907-0,4407</w:t>
      </w:r>
      <w:r>
        <w:rPr>
          <w:rFonts w:ascii="Times New Roman" w:hAnsi="Times New Roman" w:cs="Times New Roman"/>
          <w:sz w:val="28"/>
          <w:szCs w:val="28"/>
        </w:rPr>
        <w:t xml:space="preserve">. 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E45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E45D5F">
        <w:rPr>
          <w:rFonts w:ascii="Times New Roman" w:hAnsi="Times New Roman" w:cs="Times New Roman"/>
          <w:sz w:val="28"/>
          <w:szCs w:val="28"/>
        </w:rPr>
        <w:t>0,0077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AA959" w14:textId="77777777" w:rsidR="00C07000" w:rsidRDefault="00C07000" w:rsidP="00E45D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7F78B5" w14:textId="1E0E08F3" w:rsidR="00C07000" w:rsidRDefault="00C07000" w:rsidP="00C0700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 Среднее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336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4934"/>
      </w:tblGrid>
      <w:tr w:rsidR="009571A6" w:rsidRPr="00C07000" w14:paraId="4ACC24E8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5DB6BA35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4934" w:type="dxa"/>
            <w:noWrap/>
            <w:hideMark/>
          </w:tcPr>
          <w:p w14:paraId="4612657C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Среднее по полю Pick % </w:t>
            </w:r>
          </w:p>
        </w:tc>
      </w:tr>
      <w:tr w:rsidR="00C07000" w:rsidRPr="00C07000" w14:paraId="0E25309F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14B0B07A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0,5407-0,5907</w:t>
            </w:r>
          </w:p>
        </w:tc>
        <w:tc>
          <w:tcPr>
            <w:tcW w:w="4934" w:type="dxa"/>
            <w:noWrap/>
            <w:hideMark/>
          </w:tcPr>
          <w:p w14:paraId="596EE3C7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0,1312875</w:t>
            </w:r>
          </w:p>
        </w:tc>
      </w:tr>
      <w:tr w:rsidR="00C07000" w:rsidRPr="00C07000" w14:paraId="7F07DFC2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43C709BF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0,4907-0,5407</w:t>
            </w:r>
          </w:p>
        </w:tc>
        <w:tc>
          <w:tcPr>
            <w:tcW w:w="4934" w:type="dxa"/>
            <w:noWrap/>
            <w:hideMark/>
          </w:tcPr>
          <w:p w14:paraId="45CDB0E3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0,09417037</w:t>
            </w:r>
          </w:p>
        </w:tc>
      </w:tr>
      <w:tr w:rsidR="00C07000" w:rsidRPr="00C07000" w14:paraId="1D431251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6C2019DF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0,4407-0,4907</w:t>
            </w:r>
          </w:p>
        </w:tc>
        <w:tc>
          <w:tcPr>
            <w:tcW w:w="4934" w:type="dxa"/>
            <w:noWrap/>
            <w:hideMark/>
          </w:tcPr>
          <w:p w14:paraId="268D7EB8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0,066232075</w:t>
            </w:r>
          </w:p>
        </w:tc>
      </w:tr>
      <w:tr w:rsidR="00C07000" w:rsidRPr="00C07000" w14:paraId="518B996C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31226D1E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0,3907-0,4407</w:t>
            </w:r>
          </w:p>
        </w:tc>
        <w:tc>
          <w:tcPr>
            <w:tcW w:w="4934" w:type="dxa"/>
            <w:noWrap/>
            <w:hideMark/>
          </w:tcPr>
          <w:p w14:paraId="10C0DA83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sz w:val="24"/>
                <w:szCs w:val="24"/>
              </w:rPr>
              <w:t>0,039322222</w:t>
            </w:r>
          </w:p>
        </w:tc>
      </w:tr>
      <w:tr w:rsidR="009571A6" w:rsidRPr="00C07000" w14:paraId="3677E8C3" w14:textId="77777777" w:rsidTr="009571A6">
        <w:trPr>
          <w:trHeight w:val="229"/>
        </w:trPr>
        <w:tc>
          <w:tcPr>
            <w:tcW w:w="4106" w:type="dxa"/>
            <w:noWrap/>
            <w:hideMark/>
          </w:tcPr>
          <w:p w14:paraId="7389A929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4934" w:type="dxa"/>
            <w:noWrap/>
            <w:hideMark/>
          </w:tcPr>
          <w:p w14:paraId="032B7D70" w14:textId="77777777" w:rsidR="00C07000" w:rsidRPr="00C07000" w:rsidRDefault="00C07000" w:rsidP="00C0700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70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0,080642742</w:t>
            </w:r>
          </w:p>
        </w:tc>
      </w:tr>
    </w:tbl>
    <w:p w14:paraId="4003F784" w14:textId="4E469AE2" w:rsidR="00C07000" w:rsidRDefault="00C07000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412C5" w14:textId="77777777" w:rsidR="00C07000" w:rsidRDefault="00C07000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332D5" w14:textId="77777777" w:rsidR="00780C0B" w:rsidRDefault="00780C0B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0C4BC" w14:textId="77777777" w:rsidR="00780C0B" w:rsidRDefault="00780C0B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5DC4F4" w14:textId="77777777" w:rsidR="00C07000" w:rsidRDefault="00C07000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6850A" w14:textId="77777777" w:rsidR="006A6751" w:rsidRDefault="006A6751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C6B025" w14:textId="7ACBE4FF" w:rsidR="00C07000" w:rsidRPr="009571A6" w:rsidRDefault="00C07000" w:rsidP="00C0700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6. Среднее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336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14:paraId="4CCE7C7E" w14:textId="557A7FF4" w:rsidR="009571A6" w:rsidRDefault="00C07000" w:rsidP="00C07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571A6">
        <w:rPr>
          <w:noProof/>
        </w:rPr>
        <w:drawing>
          <wp:inline distT="0" distB="0" distL="0" distR="0" wp14:anchorId="51ED8309" wp14:editId="0568B197">
            <wp:extent cx="4837814" cy="2902689"/>
            <wp:effectExtent l="0" t="0" r="1270" b="12065"/>
            <wp:docPr id="14677690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9D2C0F-5CB6-07E0-FA52-A13EA9EB5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D402C0" w14:textId="4B019559" w:rsidR="009571A6" w:rsidRDefault="009571A6" w:rsidP="009571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графику и таблице можно заметить, что среднее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7D5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 xml:space="preserve"> растёт прямо пропорционально группировке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57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CD6154" w14:textId="26489DAC" w:rsidR="005338CF" w:rsidRPr="005338CF" w:rsidRDefault="005338CF" w:rsidP="005338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DFE8C7" w14:textId="77777777" w:rsidR="005338CF" w:rsidRPr="00A94B3A" w:rsidRDefault="005338CF" w:rsidP="005338C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07A9C9" w14:textId="3FD0EC22" w:rsidR="00A94B3A" w:rsidRDefault="00A94B3A" w:rsidP="00A94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3C299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74579" w14:textId="77777777" w:rsidR="00F35F01" w:rsidRDefault="00F35F01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DA089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7E477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ACFFA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8FB4F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1797F" w14:textId="77777777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72897" w14:textId="19A50FEA" w:rsidR="00A94B3A" w:rsidRDefault="00A94B3A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D0F93" w14:textId="77777777" w:rsidR="0082639E" w:rsidRPr="00183386" w:rsidRDefault="0082639E" w:rsidP="00A94B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8DB25" w14:textId="77777777" w:rsidR="0058767B" w:rsidRDefault="0058767B" w:rsidP="0058767B">
      <w:pPr>
        <w:pStyle w:val="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13" w:name="_Toc153760927"/>
      <w:bookmarkStart w:id="14" w:name="_Toc154440067"/>
      <w:r>
        <w:rPr>
          <w:rFonts w:ascii="Times New Roman" w:eastAsia="Calibri" w:hAnsi="Times New Roman"/>
          <w:color w:val="auto"/>
          <w:sz w:val="28"/>
          <w:szCs w:val="28"/>
        </w:rPr>
        <w:lastRenderedPageBreak/>
        <w:t>Изучение взаимосвязи</w:t>
      </w:r>
      <w:bookmarkEnd w:id="13"/>
      <w:bookmarkEnd w:id="14"/>
    </w:p>
    <w:p w14:paraId="6060C142" w14:textId="77777777" w:rsidR="00EA34CA" w:rsidRDefault="00EA34CA" w:rsidP="00EA34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29584C" w14:textId="46FFE2A3" w:rsidR="0058767B" w:rsidRDefault="0058767B" w:rsidP="002D203B">
      <w:pPr>
        <w:pStyle w:val="1"/>
        <w:numPr>
          <w:ilvl w:val="1"/>
          <w:numId w:val="10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15" w:name="_Toc153760928"/>
      <w:bookmarkStart w:id="16" w:name="_Toc154440068"/>
      <w:r w:rsidRPr="00695E42">
        <w:rPr>
          <w:rFonts w:ascii="Times New Roman" w:eastAsia="Calibri" w:hAnsi="Times New Roman"/>
          <w:color w:val="auto"/>
          <w:sz w:val="28"/>
          <w:szCs w:val="28"/>
        </w:rPr>
        <w:t>Теоретическая часть</w:t>
      </w:r>
      <w:bookmarkEnd w:id="15"/>
      <w:bookmarkEnd w:id="16"/>
    </w:p>
    <w:p w14:paraId="38CC9D06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Выделяются следующие виды связи (зависимости).</w:t>
      </w:r>
    </w:p>
    <w:p w14:paraId="1CB0C1D4" w14:textId="70949349" w:rsidR="00214013" w:rsidRDefault="00214013" w:rsidP="00214013">
      <w:pPr>
        <w:numPr>
          <w:ilvl w:val="0"/>
          <w:numId w:val="2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E0A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 направлению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прямая и обратная. При прямой связи с увеличением (уменьшением) значений факторного признака результативный признак имеет тенденцию к увеличению (уменьшению). При обратной связи с увеличением (уменьшением) факторного признака результативный имеет тенденцию к уменьшению (увеличению). Так, с повышением цены на товар снижается покупательная </w:t>
      </w:r>
      <w:r w:rsidR="00200151">
        <w:rPr>
          <w:rFonts w:ascii="Times New Roman" w:eastAsia="Times New Roman" w:hAnsi="Times New Roman" w:cs="Times New Roman"/>
          <w:sz w:val="28"/>
          <w:szCs w:val="28"/>
        </w:rPr>
        <w:t>способность.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общем случае связь может иметь колебательный характер. В этом случае можно говорить о прямой (обратной) связи на отдельном участке изменения Х. Если же рассматривается весь диапазон изменения Х, то целесообразно говорить о преобладании тенденции к прямой или обратной связи.</w:t>
      </w:r>
    </w:p>
    <w:p w14:paraId="4408A2E7" w14:textId="77777777" w:rsidR="00214013" w:rsidRDefault="00214013" w:rsidP="00214013">
      <w:pPr>
        <w:numPr>
          <w:ilvl w:val="0"/>
          <w:numId w:val="2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E0A">
        <w:rPr>
          <w:rFonts w:ascii="Times New Roman" w:eastAsia="Times New Roman" w:hAnsi="Times New Roman" w:cs="Times New Roman"/>
          <w:bCs/>
          <w:sz w:val="28"/>
          <w:szCs w:val="28"/>
        </w:rPr>
        <w:t>По степени тесноты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выделяется функциональная и стохастическая взаимосвязь. При функциональной связи определенному значению факторного признака соответствует одно-единственное значение результативного. Стохастической (статистической или вероятностной) называется зависимость, при которой каждому значению факторного признака соответствует определенное (условное) распределение результативного признака. Например, между урожайностью и количеством выпавших осадков имеет место прямая стохастическая зависимость.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Частным случаем стохастической зависимости является корреляционная зависимость. Это функциональная зависимость между значениями факторного признака Х и условным математическим ожиданием Mх(у) результативного признака Y.</w:t>
      </w:r>
    </w:p>
    <w:p w14:paraId="1A5E5D4C" w14:textId="76B28814" w:rsidR="00214013" w:rsidRDefault="00214013" w:rsidP="00214013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E0A">
        <w:rPr>
          <w:rFonts w:ascii="Times New Roman" w:eastAsia="Times New Roman" w:hAnsi="Times New Roman" w:cs="Times New Roman"/>
          <w:bCs/>
          <w:sz w:val="28"/>
          <w:szCs w:val="28"/>
        </w:rPr>
        <w:t>По аналитическому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выражению связи подразделяются на прямолинейные (линейные) и нелинейные (криволинейные) связи(зависимости). Если статистическую связь приближенно можно выразить уравнением прямой линии, то это линейная связь или более полно, линейная вероятностная связь, и в этом случае говорят о сглаживании экспериментальных данных по прямой; если это уравнение параболы, гиперболы, степенной, показательной и т. п. функции, то такую связь называют нелинейной (криволинейной) и говорят о сглаживании по кривой.</w:t>
      </w:r>
    </w:p>
    <w:p w14:paraId="312DFD3C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B2A39F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BAAE8" w14:textId="04A8FB6C" w:rsidR="00214013" w:rsidRDefault="00214013" w:rsidP="00FA1CEC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Эмпирическое корреляционное отношение (ЭКО) определяется выражением:</w:t>
      </w:r>
    </w:p>
    <w:p w14:paraId="6C185D32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DE3BE1" wp14:editId="62EF4051">
            <wp:extent cx="885825" cy="561975"/>
            <wp:effectExtent l="0" t="0" r="9525" b="9525"/>
            <wp:docPr id="1199305029" name="Рисунок 1199305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36" cy="562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C4770" w14:textId="77777777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34E0A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Межгрупповая дисперсия (δ)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характеризует систематическую вариацию, т.е. различия в величине изучаемого признака, возникающие под влиянием признака-фактора, положенного в основание группировки. Она рассчитывается по формуле:</w:t>
      </w:r>
    </w:p>
    <w:p w14:paraId="3B0D92B1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9"/>
          <w:szCs w:val="29"/>
          <w:highlight w:val="white"/>
        </w:rPr>
      </w:pPr>
      <w:r>
        <w:rPr>
          <w:rFonts w:ascii="Times New Roman" w:eastAsia="Times New Roman" w:hAnsi="Times New Roman" w:cs="Times New Roman"/>
          <w:noProof/>
          <w:sz w:val="29"/>
          <w:szCs w:val="29"/>
          <w:highlight w:val="white"/>
        </w:rPr>
        <w:drawing>
          <wp:inline distT="114300" distB="114300" distL="114300" distR="114300" wp14:anchorId="69CF8637" wp14:editId="26D4F862">
            <wp:extent cx="1295400" cy="809625"/>
            <wp:effectExtent l="0" t="0" r="0" b="9525"/>
            <wp:docPr id="119854429" name="Рисунок 119854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640" cy="8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165A6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где mj – численность единиц в группе,</w:t>
      </w:r>
    </w:p>
    <w:p w14:paraId="20654083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 – номер группы,</w:t>
      </w:r>
    </w:p>
    <w:p w14:paraId="6768A5B3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xj - среднее значение признака в j группе</w:t>
      </w:r>
    </w:p>
    <w:p w14:paraId="34A9A223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 - общая средняя</w:t>
      </w:r>
    </w:p>
    <w:p w14:paraId="6ABDF7F2" w14:textId="42A16B55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C34E0A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Внутригрупповая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(σ) дисперсия, отражает случайную вариацию, т.е. часть вариации, обусловленную влиянием неучтенных факторов и не зависящую от признака-фактора, положенного в основание группировки. Она равна среднему квадрату отклонений отдельных значений признака внутри группы х от средней арифметической этой группы (групповой средней) и может быть исчислена как простая дисперсия или как взвешенная дисперсия по формулам, соответственно:</w:t>
      </w:r>
    </w:p>
    <w:p w14:paraId="14DDF9F3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5D19F607" wp14:editId="4800607B">
            <wp:extent cx="1703334" cy="872439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334" cy="872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A9C7F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518224C7" wp14:editId="08C9B4D2">
            <wp:extent cx="1791653" cy="1063391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1063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276F9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 – номер группы,</w:t>
      </w:r>
    </w:p>
    <w:p w14:paraId="77FB0931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xj - среднее значение признака в j группе</w:t>
      </w:r>
    </w:p>
    <w:p w14:paraId="749C9BBA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ni - частот i варианты</w:t>
      </w:r>
    </w:p>
    <w:p w14:paraId="370F2362" w14:textId="6620B1E0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На основании внутригрупповой дисперсии по каждой группе, т.е. на основании можно определить </w:t>
      </w:r>
      <w:r w:rsidRPr="00C34E0A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общую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среднюю из внутригрупповых дисперсий:</w:t>
      </w:r>
    </w:p>
    <w:p w14:paraId="5ACD4755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D2A9D8D" wp14:editId="26EB0C15">
            <wp:extent cx="1366788" cy="1165980"/>
            <wp:effectExtent l="0" t="0" r="0" b="0"/>
            <wp:docPr id="1647414924" name="Рисунок 1647414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788" cy="1165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74D4" w14:textId="77777777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Согласно </w:t>
      </w:r>
      <w:r w:rsidRPr="00C34E0A">
        <w:rPr>
          <w:rFonts w:ascii="Times New Roman" w:eastAsia="Times New Roman" w:hAnsi="Times New Roman" w:cs="Times New Roman"/>
          <w:bCs/>
          <w:sz w:val="28"/>
          <w:szCs w:val="28"/>
          <w:highlight w:val="white"/>
        </w:rPr>
        <w:t>правилу сложения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дисперсий общая дисперсия равна сумме средней из внутригрупповых и межгрупповой дисперсий:</w:t>
      </w:r>
    </w:p>
    <w:p w14:paraId="142CA08A" w14:textId="77777777" w:rsidR="00214013" w:rsidRDefault="00214013" w:rsidP="00214013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223B3DA6" wp14:editId="55B8CFBC">
            <wp:extent cx="1448753" cy="4700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753" cy="470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79877" w14:textId="24B2094A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обе дисперсии определяются для результативного признака Y. Этот показатель используется для характеристики тесноты связи между факторами, т. е. оценки того, насколько данная связь близка к функциональной.</w:t>
      </w:r>
    </w:p>
    <w:p w14:paraId="1740C7E7" w14:textId="77777777" w:rsidR="00214013" w:rsidRDefault="00214013" w:rsidP="00FA1C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самом деле, из формулы определения ЭКО следует, что чем больше влияние факторного признака Х, тем меньше квадрат межгрупповой дисперсия отличается от квадрата общей , и η будет приближаться к 1. И, наоборот, чем ближе η к 1, тем меньше отличие межгрупповой дисперсии от общей , а поэтому влияние Х на Y возрастает, т.е. зависимость Y от Х становится сильнее.</w:t>
      </w:r>
    </w:p>
    <w:p w14:paraId="1064317E" w14:textId="37BE0A76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Корреляционная зависимость — это статистическая мера взаимосвязи между двумя или более переменными. Она измеряет силу и направление взаимосвязи между переменными. Корреляционная зависимость может быть положительной, отрицательной или отсутствовать вообще.</w:t>
      </w:r>
    </w:p>
    <w:p w14:paraId="0F2B38E5" w14:textId="2E2760EC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Положительная корреляционная зависимость означает, что две переменные движутся в одном направлении. Например, если у нас есть данные о зарплате и удовлетворенности работой, мы можем обнаружить положительную корреляцию между этими двумя переменными. Это означает, что, когда зарплата увеличивается, удовлетворенность работой также увеличивается.</w:t>
      </w:r>
    </w:p>
    <w:p w14:paraId="0F8CD8A0" w14:textId="411A3303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Отрицательная корреляционная зависимость означает, что две переменные движутся в противоположных направлениях. Например, если у нас есть данные о количестве часов сна и уровне стресса, мы можем обнаружить отрицательную корреляцию между этими двумя переменными. </w:t>
      </w:r>
      <w:r w:rsidR="00224A3D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</w:t>
      </w:r>
      <w:r w:rsidR="00E77B9E">
        <w:rPr>
          <w:rFonts w:ascii="Times New Roman" w:eastAsia="Times New Roman" w:hAnsi="Times New Roman" w:cs="Times New Roman"/>
          <w:sz w:val="28"/>
          <w:szCs w:val="28"/>
        </w:rPr>
        <w:t>что,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когда количество часов сна увеличивается, уровень стресса уменьшается.</w:t>
      </w:r>
    </w:p>
    <w:p w14:paraId="406C2B0D" w14:textId="6CE84B7F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Когда корреляция между двумя переменными отсутствует, мы говорим, что они не связаны друг с другом. Это может произойти, если данные не были собраны правильно или если между переменными нет никакой реальной взаимосвязи.</w:t>
      </w:r>
    </w:p>
    <w:p w14:paraId="273DC793" w14:textId="3668C8B3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 понимать, что корреляция не всегда означает причинно-следственную связь. Другими словами, наличие корреляции между двумя переменными не обязательно означает, что одна переменная вызывает другую. Возможно, что третья переменная вызывает обе переменные или что они движутся в одном направлении случайно.</w:t>
      </w:r>
    </w:p>
    <w:p w14:paraId="081E0B20" w14:textId="77777777" w:rsidR="00214013" w:rsidRDefault="00214013" w:rsidP="00FA1C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корреляционная зависимость является важной статистической мерой, которая может помочь нам понять отношения между различными переменными и принимать более обоснованные решения на основе этих отношений.</w:t>
      </w:r>
    </w:p>
    <w:p w14:paraId="13A234E8" w14:textId="77777777" w:rsidR="00214013" w:rsidRDefault="00214013" w:rsidP="002140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D915C" w14:textId="77777777" w:rsidR="00214013" w:rsidRDefault="00214013" w:rsidP="002140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E06559C" wp14:editId="440F143E">
            <wp:extent cx="6119820" cy="1473200"/>
            <wp:effectExtent l="0" t="0" r="0" b="0"/>
            <wp:docPr id="1364542646" name="Рисунок 1364542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D6C67" w14:textId="77777777" w:rsidR="00214013" w:rsidRDefault="00214013" w:rsidP="00214013"/>
    <w:p w14:paraId="7DC0F97E" w14:textId="77777777" w:rsidR="00807946" w:rsidRDefault="00807946" w:rsidP="00214013"/>
    <w:p w14:paraId="2EB04D89" w14:textId="77777777" w:rsidR="00807946" w:rsidRDefault="00807946" w:rsidP="00214013"/>
    <w:p w14:paraId="075E5BD8" w14:textId="77777777" w:rsidR="00807946" w:rsidRDefault="00807946" w:rsidP="00214013"/>
    <w:p w14:paraId="65D7910F" w14:textId="77777777" w:rsidR="00807946" w:rsidRDefault="00807946" w:rsidP="00214013"/>
    <w:p w14:paraId="600E35E8" w14:textId="77777777" w:rsidR="00807946" w:rsidRDefault="00807946" w:rsidP="00214013"/>
    <w:p w14:paraId="58A24ABA" w14:textId="77777777" w:rsidR="00807946" w:rsidRDefault="00807946" w:rsidP="00214013"/>
    <w:p w14:paraId="3CCD7EDF" w14:textId="77777777" w:rsidR="00807946" w:rsidRDefault="00807946" w:rsidP="00214013"/>
    <w:p w14:paraId="64B75615" w14:textId="77777777" w:rsidR="00807946" w:rsidRDefault="00807946" w:rsidP="00214013"/>
    <w:p w14:paraId="75EBF490" w14:textId="77777777" w:rsidR="00807946" w:rsidRDefault="00807946" w:rsidP="00214013"/>
    <w:p w14:paraId="7B05E5F8" w14:textId="77777777" w:rsidR="00CB779C" w:rsidRPr="00214013" w:rsidRDefault="00CB779C" w:rsidP="00214013"/>
    <w:p w14:paraId="3DFB8D54" w14:textId="77777777" w:rsidR="00992C7A" w:rsidRDefault="00992C7A" w:rsidP="00992C7A">
      <w:pPr>
        <w:pStyle w:val="1"/>
        <w:numPr>
          <w:ilvl w:val="1"/>
          <w:numId w:val="10"/>
        </w:numPr>
        <w:tabs>
          <w:tab w:val="num" w:pos="360"/>
        </w:tabs>
        <w:spacing w:before="0" w:line="360" w:lineRule="auto"/>
        <w:ind w:left="0" w:firstLine="0"/>
        <w:rPr>
          <w:rFonts w:ascii="Times New Roman" w:hAnsi="Times New Roman"/>
          <w:color w:val="auto"/>
          <w:sz w:val="28"/>
          <w:szCs w:val="28"/>
        </w:rPr>
      </w:pPr>
      <w:bookmarkStart w:id="17" w:name="_Toc153760929"/>
      <w:bookmarkStart w:id="18" w:name="_Toc154440069"/>
      <w:r w:rsidRPr="00695E42">
        <w:rPr>
          <w:rFonts w:ascii="Times New Roman" w:hAnsi="Times New Roman"/>
          <w:color w:val="auto"/>
          <w:sz w:val="28"/>
          <w:szCs w:val="28"/>
        </w:rPr>
        <w:lastRenderedPageBreak/>
        <w:t>Практическая часть</w:t>
      </w:r>
      <w:bookmarkEnd w:id="17"/>
      <w:bookmarkEnd w:id="18"/>
    </w:p>
    <w:p w14:paraId="783246F1" w14:textId="22F1B7F1" w:rsidR="00807946" w:rsidRDefault="00992C7A" w:rsidP="008079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C7A">
        <w:rPr>
          <w:rFonts w:ascii="Times New Roman" w:hAnsi="Times New Roman" w:cs="Times New Roman"/>
          <w:sz w:val="28"/>
          <w:szCs w:val="28"/>
        </w:rPr>
        <w:t>В этом разделе будет представлена информация об анализе связей между качественными и количественными признаками, а также между различными количественными признаками.</w:t>
      </w:r>
    </w:p>
    <w:p w14:paraId="446E17EE" w14:textId="77777777" w:rsidR="003D6852" w:rsidRDefault="00AB1159" w:rsidP="00AB1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 Взаимосвязь количественного-количественного признаков</w:t>
      </w:r>
    </w:p>
    <w:tbl>
      <w:tblPr>
        <w:tblStyle w:val="a7"/>
        <w:tblW w:w="9428" w:type="dxa"/>
        <w:tblInd w:w="-5" w:type="dxa"/>
        <w:tblLook w:val="04A0" w:firstRow="1" w:lastRow="0" w:firstColumn="1" w:lastColumn="0" w:noHBand="0" w:noVBand="1"/>
      </w:tblPr>
      <w:tblGrid>
        <w:gridCol w:w="1902"/>
        <w:gridCol w:w="2236"/>
        <w:gridCol w:w="2374"/>
        <w:gridCol w:w="2916"/>
      </w:tblGrid>
      <w:tr w:rsidR="003D6852" w:rsidRPr="004F2C62" w14:paraId="23AEA882" w14:textId="77777777" w:rsidTr="00991566">
        <w:trPr>
          <w:trHeight w:val="552"/>
        </w:trPr>
        <w:tc>
          <w:tcPr>
            <w:tcW w:w="1902" w:type="dxa"/>
            <w:noWrap/>
            <w:hideMark/>
          </w:tcPr>
          <w:p w14:paraId="4E98EC7D" w14:textId="77777777" w:rsidR="003D6852" w:rsidRPr="00BA42F0" w:rsidRDefault="003D6852" w:rsidP="00991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Названия строк</w:t>
            </w:r>
          </w:p>
        </w:tc>
        <w:tc>
          <w:tcPr>
            <w:tcW w:w="2236" w:type="dxa"/>
            <w:noWrap/>
            <w:hideMark/>
          </w:tcPr>
          <w:p w14:paraId="5BB547E2" w14:textId="076BC0A8" w:rsidR="003D6852" w:rsidRPr="00BA42F0" w:rsidRDefault="003D6852" w:rsidP="00991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по полю </w:t>
            </w:r>
            <w:r w:rsidR="00A20468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Pick</w:t>
            </w:r>
            <w:r w:rsidR="00A20468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0468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Rate</w:t>
            </w:r>
          </w:p>
        </w:tc>
        <w:tc>
          <w:tcPr>
            <w:tcW w:w="2374" w:type="dxa"/>
            <w:noWrap/>
            <w:hideMark/>
          </w:tcPr>
          <w:p w14:paraId="54938616" w14:textId="2DAB31C9" w:rsidR="003D6852" w:rsidRPr="00BA42F0" w:rsidRDefault="003D6852" w:rsidP="00991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Среднее по полю 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Pick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Rate</w:t>
            </w:r>
          </w:p>
        </w:tc>
        <w:tc>
          <w:tcPr>
            <w:tcW w:w="2916" w:type="dxa"/>
            <w:noWrap/>
            <w:hideMark/>
          </w:tcPr>
          <w:p w14:paraId="3A8BE3CB" w14:textId="287F7B7C" w:rsidR="003D6852" w:rsidRPr="00BA42F0" w:rsidRDefault="003D6852" w:rsidP="00991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Несмещенная дисперсия по полю 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Pick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6238E"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Rate</w:t>
            </w:r>
          </w:p>
        </w:tc>
      </w:tr>
      <w:tr w:rsidR="003D6852" w:rsidRPr="004F2C62" w14:paraId="1FCB12D7" w14:textId="77777777" w:rsidTr="00991566">
        <w:trPr>
          <w:trHeight w:val="552"/>
        </w:trPr>
        <w:tc>
          <w:tcPr>
            <w:tcW w:w="1902" w:type="dxa"/>
            <w:noWrap/>
            <w:hideMark/>
          </w:tcPr>
          <w:p w14:paraId="41BE332E" w14:textId="02D86D4A" w:rsidR="003D6852" w:rsidRPr="00BA42F0" w:rsidRDefault="003D6852" w:rsidP="003D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0,0077-0,2029</w:t>
            </w:r>
          </w:p>
          <w:p w14:paraId="7E833AD2" w14:textId="5DB549B1" w:rsidR="003D6852" w:rsidRPr="00BA42F0" w:rsidRDefault="003D6852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noWrap/>
            <w:hideMark/>
          </w:tcPr>
          <w:p w14:paraId="1516DC3F" w14:textId="77777777" w:rsidR="00A20468" w:rsidRPr="00BA42F0" w:rsidRDefault="00A20468" w:rsidP="00A20468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0B7481F4" w14:textId="1BB609FD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noWrap/>
            <w:hideMark/>
          </w:tcPr>
          <w:p w14:paraId="1E2DAADA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0,069415789</w:t>
            </w:r>
          </w:p>
          <w:p w14:paraId="0FAA2444" w14:textId="11153150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6" w:type="dxa"/>
            <w:noWrap/>
            <w:hideMark/>
          </w:tcPr>
          <w:p w14:paraId="3DC4E072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0,002540307</w:t>
            </w:r>
          </w:p>
          <w:p w14:paraId="0D3E0824" w14:textId="7F738ABE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852" w:rsidRPr="004F2C62" w14:paraId="50AF85A3" w14:textId="77777777" w:rsidTr="00991566">
        <w:trPr>
          <w:trHeight w:val="552"/>
        </w:trPr>
        <w:tc>
          <w:tcPr>
            <w:tcW w:w="1902" w:type="dxa"/>
            <w:noWrap/>
            <w:hideMark/>
          </w:tcPr>
          <w:p w14:paraId="34F29642" w14:textId="7A5A7B46" w:rsidR="003D6852" w:rsidRPr="00BA42F0" w:rsidRDefault="003D6852" w:rsidP="003D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0,0815-0,0113</w:t>
            </w:r>
          </w:p>
          <w:p w14:paraId="5190B51F" w14:textId="6679E421" w:rsidR="003D6852" w:rsidRPr="00BA42F0" w:rsidRDefault="003D6852" w:rsidP="003D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E79B4" w14:textId="1A434999" w:rsidR="003D6852" w:rsidRPr="00BA42F0" w:rsidRDefault="003D6852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noWrap/>
            <w:hideMark/>
          </w:tcPr>
          <w:p w14:paraId="50AAC6E7" w14:textId="77777777" w:rsidR="00A20468" w:rsidRPr="00BA42F0" w:rsidRDefault="00A20468" w:rsidP="00A20468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14:paraId="76AFBFAF" w14:textId="3C7E89AB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noWrap/>
            <w:hideMark/>
          </w:tcPr>
          <w:p w14:paraId="391104FD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0,074163</w:t>
            </w:r>
          </w:p>
          <w:p w14:paraId="4F599FD9" w14:textId="5D4BC65F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6" w:type="dxa"/>
            <w:noWrap/>
            <w:hideMark/>
          </w:tcPr>
          <w:p w14:paraId="454D7321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0,003343</w:t>
            </w:r>
          </w:p>
          <w:p w14:paraId="3C562AAA" w14:textId="5DAD555D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852" w:rsidRPr="004F2C62" w14:paraId="4BAE2494" w14:textId="77777777" w:rsidTr="00991566">
        <w:trPr>
          <w:trHeight w:val="552"/>
        </w:trPr>
        <w:tc>
          <w:tcPr>
            <w:tcW w:w="1902" w:type="dxa"/>
            <w:noWrap/>
            <w:hideMark/>
          </w:tcPr>
          <w:p w14:paraId="54F61ECC" w14:textId="0EA5BFFA" w:rsidR="003D6852" w:rsidRPr="00BA42F0" w:rsidRDefault="003D6852" w:rsidP="003D6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0,102-0,0091</w:t>
            </w:r>
          </w:p>
          <w:p w14:paraId="15FED606" w14:textId="7295575F" w:rsidR="003D6852" w:rsidRPr="00BA42F0" w:rsidRDefault="003D6852" w:rsidP="003D68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69BCC" w14:textId="1907FDCD" w:rsidR="003D6852" w:rsidRPr="00BA42F0" w:rsidRDefault="003D6852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6" w:type="dxa"/>
            <w:noWrap/>
            <w:hideMark/>
          </w:tcPr>
          <w:p w14:paraId="6800B092" w14:textId="77777777" w:rsidR="00A20468" w:rsidRPr="00BA42F0" w:rsidRDefault="00A20468" w:rsidP="00A20468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14:paraId="2AB3DC4B" w14:textId="37B99073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noWrap/>
            <w:hideMark/>
          </w:tcPr>
          <w:p w14:paraId="20C77813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0,091686275</w:t>
            </w:r>
          </w:p>
          <w:p w14:paraId="5116F466" w14:textId="32CA5696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6" w:type="dxa"/>
            <w:noWrap/>
            <w:hideMark/>
          </w:tcPr>
          <w:p w14:paraId="40B977F9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0,003463</w:t>
            </w:r>
          </w:p>
          <w:p w14:paraId="78AACE02" w14:textId="482DFB09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852" w:rsidRPr="004F2C62" w14:paraId="55B3648A" w14:textId="77777777" w:rsidTr="00991566">
        <w:trPr>
          <w:trHeight w:val="552"/>
        </w:trPr>
        <w:tc>
          <w:tcPr>
            <w:tcW w:w="1902" w:type="dxa"/>
            <w:noWrap/>
            <w:hideMark/>
          </w:tcPr>
          <w:p w14:paraId="37C3A5F0" w14:textId="77777777" w:rsidR="003D6852" w:rsidRPr="00BA42F0" w:rsidRDefault="003D6852" w:rsidP="009915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Общий итог</w:t>
            </w:r>
          </w:p>
        </w:tc>
        <w:tc>
          <w:tcPr>
            <w:tcW w:w="2236" w:type="dxa"/>
            <w:noWrap/>
            <w:hideMark/>
          </w:tcPr>
          <w:p w14:paraId="6ED56E95" w14:textId="77777777" w:rsidR="0066238E" w:rsidRPr="00BA42F0" w:rsidRDefault="0066238E" w:rsidP="0066238E">
            <w:pPr>
              <w:ind w:firstLine="708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124</w:t>
            </w:r>
          </w:p>
          <w:p w14:paraId="67C1A6FA" w14:textId="7CCCD4B7" w:rsidR="003D6852" w:rsidRPr="00BA42F0" w:rsidRDefault="003D6852" w:rsidP="00991566">
            <w:pPr>
              <w:ind w:firstLine="708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74" w:type="dxa"/>
            <w:noWrap/>
            <w:hideMark/>
          </w:tcPr>
          <w:p w14:paraId="0B2FA6E8" w14:textId="0C5BE113" w:rsidR="003D6852" w:rsidRPr="00BA42F0" w:rsidRDefault="0066238E" w:rsidP="00991566">
            <w:pPr>
              <w:ind w:firstLine="708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0,235265064</w:t>
            </w:r>
          </w:p>
        </w:tc>
        <w:tc>
          <w:tcPr>
            <w:tcW w:w="2916" w:type="dxa"/>
            <w:noWrap/>
            <w:hideMark/>
          </w:tcPr>
          <w:p w14:paraId="3E22BCD7" w14:textId="66D97A6E" w:rsidR="003D6852" w:rsidRPr="00BA42F0" w:rsidRDefault="0066238E" w:rsidP="00991566">
            <w:pPr>
              <w:ind w:firstLine="708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0,009346307</w:t>
            </w:r>
          </w:p>
        </w:tc>
      </w:tr>
    </w:tbl>
    <w:p w14:paraId="2CC99FA2" w14:textId="77777777" w:rsidR="00807946" w:rsidRDefault="00807946" w:rsidP="00BA4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3BAC50" w14:textId="2E2A6DF8" w:rsidR="00BA42F0" w:rsidRDefault="00BA42F0" w:rsidP="00BA42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составлена таблица с вычислениями:</w:t>
      </w:r>
    </w:p>
    <w:p w14:paraId="6807FB93" w14:textId="77777777" w:rsidR="00BA42F0" w:rsidRDefault="00BA42F0" w:rsidP="00BA42F0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10. Расчеты</w:t>
      </w:r>
    </w:p>
    <w:tbl>
      <w:tblPr>
        <w:tblStyle w:val="a7"/>
        <w:tblW w:w="9414" w:type="dxa"/>
        <w:tblLook w:val="04A0" w:firstRow="1" w:lastRow="0" w:firstColumn="1" w:lastColumn="0" w:noHBand="0" w:noVBand="1"/>
      </w:tblPr>
      <w:tblGrid>
        <w:gridCol w:w="3198"/>
        <w:gridCol w:w="6216"/>
      </w:tblGrid>
      <w:tr w:rsidR="00BA42F0" w:rsidRPr="00DE49EC" w14:paraId="71F9E5CB" w14:textId="77777777" w:rsidTr="00991566">
        <w:trPr>
          <w:trHeight w:val="288"/>
        </w:trPr>
        <w:tc>
          <w:tcPr>
            <w:tcW w:w="3198" w:type="dxa"/>
            <w:noWrap/>
            <w:hideMark/>
          </w:tcPr>
          <w:p w14:paraId="175227B5" w14:textId="77777777" w:rsidR="00BA42F0" w:rsidRPr="00BA42F0" w:rsidRDefault="00BA42F0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Dобщ</w:t>
            </w:r>
          </w:p>
        </w:tc>
        <w:tc>
          <w:tcPr>
            <w:tcW w:w="6216" w:type="dxa"/>
            <w:noWrap/>
            <w:hideMark/>
          </w:tcPr>
          <w:p w14:paraId="45CA03A0" w14:textId="4D6D0FFB" w:rsidR="00BA42F0" w:rsidRPr="00BA42F0" w:rsidRDefault="00BA42F0" w:rsidP="00BA42F0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0,003357273</w:t>
            </w:r>
          </w:p>
        </w:tc>
      </w:tr>
      <w:tr w:rsidR="00BA42F0" w:rsidRPr="00DE49EC" w14:paraId="29A60C4E" w14:textId="77777777" w:rsidTr="00991566">
        <w:trPr>
          <w:trHeight w:val="288"/>
        </w:trPr>
        <w:tc>
          <w:tcPr>
            <w:tcW w:w="3198" w:type="dxa"/>
            <w:noWrap/>
            <w:hideMark/>
          </w:tcPr>
          <w:p w14:paraId="1AF18054" w14:textId="77777777" w:rsidR="00BA42F0" w:rsidRPr="00BA42F0" w:rsidRDefault="00BA42F0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 xml:space="preserve">δ </w:t>
            </w:r>
            <w:r w:rsidRPr="00BA42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A42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межгр</w:t>
            </w:r>
          </w:p>
        </w:tc>
        <w:tc>
          <w:tcPr>
            <w:tcW w:w="6216" w:type="dxa"/>
            <w:noWrap/>
            <w:hideMark/>
          </w:tcPr>
          <w:p w14:paraId="3DD4D96D" w14:textId="0D400873" w:rsidR="00BA42F0" w:rsidRPr="00BA42F0" w:rsidRDefault="00BA42F0" w:rsidP="00BA42F0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8,7759E-05</w:t>
            </w:r>
          </w:p>
        </w:tc>
      </w:tr>
      <w:tr w:rsidR="00BA42F0" w:rsidRPr="00DE49EC" w14:paraId="1C7FB715" w14:textId="77777777" w:rsidTr="00991566">
        <w:trPr>
          <w:trHeight w:val="288"/>
        </w:trPr>
        <w:tc>
          <w:tcPr>
            <w:tcW w:w="3198" w:type="dxa"/>
            <w:noWrap/>
            <w:hideMark/>
          </w:tcPr>
          <w:p w14:paraId="6232E0C7" w14:textId="77777777" w:rsidR="00BA42F0" w:rsidRPr="00BA42F0" w:rsidRDefault="00BA42F0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Ϭ</w:t>
            </w:r>
            <w:r w:rsidRPr="00BA42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A42F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внгр</w:t>
            </w:r>
          </w:p>
        </w:tc>
        <w:tc>
          <w:tcPr>
            <w:tcW w:w="6216" w:type="dxa"/>
            <w:noWrap/>
            <w:hideMark/>
          </w:tcPr>
          <w:p w14:paraId="54E62754" w14:textId="5D37BC42" w:rsidR="00BA42F0" w:rsidRPr="00BA42F0" w:rsidRDefault="00BA42F0" w:rsidP="00BA42F0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7,53762E-05</w:t>
            </w:r>
          </w:p>
        </w:tc>
      </w:tr>
      <w:tr w:rsidR="00BA42F0" w:rsidRPr="00DE49EC" w14:paraId="2A574767" w14:textId="77777777" w:rsidTr="00991566">
        <w:trPr>
          <w:trHeight w:val="288"/>
        </w:trPr>
        <w:tc>
          <w:tcPr>
            <w:tcW w:w="3198" w:type="dxa"/>
            <w:noWrap/>
            <w:hideMark/>
          </w:tcPr>
          <w:p w14:paraId="6A9F53E1" w14:textId="77777777" w:rsidR="00BA42F0" w:rsidRPr="00BA42F0" w:rsidRDefault="00BA42F0" w:rsidP="00991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η</w:t>
            </w:r>
            <w:r w:rsidRPr="00BA42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216" w:type="dxa"/>
            <w:noWrap/>
            <w:hideMark/>
          </w:tcPr>
          <w:p w14:paraId="7D61C1DD" w14:textId="565775F3" w:rsidR="00BA42F0" w:rsidRPr="00BA42F0" w:rsidRDefault="00BA42F0" w:rsidP="00BA42F0">
            <w:pPr>
              <w:ind w:firstLine="7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A42F0">
              <w:rPr>
                <w:rFonts w:ascii="Times New Roman" w:hAnsi="Times New Roman" w:cs="Times New Roman"/>
                <w:sz w:val="24"/>
                <w:szCs w:val="24"/>
              </w:rPr>
              <w:t>2,29402E-06</w:t>
            </w:r>
          </w:p>
        </w:tc>
      </w:tr>
    </w:tbl>
    <w:p w14:paraId="0EF91B88" w14:textId="77777777" w:rsidR="00A7454B" w:rsidRDefault="00A7454B" w:rsidP="00AB115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1DCC5" w14:textId="511C0979" w:rsidR="00A7454B" w:rsidRPr="003B22B4" w:rsidRDefault="00A7454B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данных в таблицах можно сделать вывод об </w:t>
      </w:r>
      <w:r w:rsidR="00474145">
        <w:rPr>
          <w:rFonts w:ascii="Times New Roman" w:hAnsi="Times New Roman" w:cs="Times New Roman"/>
          <w:sz w:val="28"/>
          <w:szCs w:val="28"/>
        </w:rPr>
        <w:t>отсутствии</w:t>
      </w:r>
      <w:r>
        <w:rPr>
          <w:rFonts w:ascii="Times New Roman" w:hAnsi="Times New Roman" w:cs="Times New Roman"/>
          <w:sz w:val="28"/>
          <w:szCs w:val="28"/>
        </w:rPr>
        <w:t xml:space="preserve"> взаимосвязи </w:t>
      </w:r>
      <w:r w:rsidR="00474145" w:rsidRPr="008D6A4D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474145"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="00474145" w:rsidRPr="008D6A4D">
        <w:rPr>
          <w:rFonts w:ascii="Times New Roman" w:hAnsi="Times New Roman" w:cs="Times New Roman"/>
          <w:sz w:val="28"/>
          <w:szCs w:val="28"/>
        </w:rPr>
        <w:t>персонаж</w:t>
      </w:r>
      <w:r w:rsidR="00474145">
        <w:rPr>
          <w:rFonts w:ascii="Times New Roman" w:hAnsi="Times New Roman" w:cs="Times New Roman"/>
          <w:sz w:val="28"/>
          <w:szCs w:val="28"/>
        </w:rPr>
        <w:t>ей</w:t>
      </w:r>
      <w:r w:rsidR="00474145" w:rsidRPr="008D6A4D">
        <w:rPr>
          <w:rFonts w:ascii="Times New Roman" w:hAnsi="Times New Roman" w:cs="Times New Roman"/>
          <w:sz w:val="28"/>
          <w:szCs w:val="28"/>
        </w:rPr>
        <w:t xml:space="preserve"> и </w:t>
      </w:r>
      <w:r w:rsidR="00474145" w:rsidRPr="008D7B6D">
        <w:rPr>
          <w:rFonts w:ascii="Times New Roman" w:hAnsi="Times New Roman" w:cs="Times New Roman"/>
          <w:sz w:val="28"/>
          <w:szCs w:val="28"/>
        </w:rPr>
        <w:t>частот</w:t>
      </w:r>
      <w:r w:rsidR="00474145">
        <w:rPr>
          <w:rFonts w:ascii="Times New Roman" w:hAnsi="Times New Roman" w:cs="Times New Roman"/>
          <w:sz w:val="28"/>
          <w:szCs w:val="28"/>
        </w:rPr>
        <w:t>ы</w:t>
      </w:r>
      <w:r w:rsidR="00474145" w:rsidRPr="008D7B6D">
        <w:rPr>
          <w:rFonts w:ascii="Times New Roman" w:hAnsi="Times New Roman" w:cs="Times New Roman"/>
          <w:sz w:val="28"/>
          <w:szCs w:val="28"/>
        </w:rPr>
        <w:t xml:space="preserve"> выбора персонажа</w:t>
      </w:r>
      <w:r>
        <w:rPr>
          <w:rFonts w:ascii="Times New Roman" w:hAnsi="Times New Roman" w:cs="Times New Roman"/>
          <w:sz w:val="28"/>
          <w:szCs w:val="28"/>
        </w:rPr>
        <w:t>, так как η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54B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0,5.</w:t>
      </w:r>
    </w:p>
    <w:p w14:paraId="2D9F1310" w14:textId="77777777" w:rsidR="00A7454B" w:rsidRDefault="00A7454B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представлена информация о корреляционном анализе.</w:t>
      </w:r>
    </w:p>
    <w:p w14:paraId="25224184" w14:textId="77777777" w:rsidR="00FF6943" w:rsidRDefault="00FF6943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5E8203" w14:textId="77777777" w:rsidR="00FF6943" w:rsidRDefault="00FF6943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5E6B6D" w14:textId="77777777" w:rsidR="00FF6943" w:rsidRDefault="00FF6943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2EAC38" w14:textId="77777777" w:rsidR="00FF6943" w:rsidRDefault="00FF6943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B0A46" w14:textId="77777777" w:rsidR="00FF6943" w:rsidRDefault="00FF6943" w:rsidP="00A745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76A676" w14:textId="5EDA9BE4" w:rsidR="00735708" w:rsidRDefault="00FF6943" w:rsidP="00FF6943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7. Корреляционная зависимость</w:t>
      </w:r>
      <w:r>
        <w:rPr>
          <w:noProof/>
        </w:rPr>
        <w:drawing>
          <wp:inline distT="0" distB="0" distL="0" distR="0" wp14:anchorId="3F3C8551" wp14:editId="0FD359F5">
            <wp:extent cx="5753100" cy="3205163"/>
            <wp:effectExtent l="0" t="0" r="0" b="14605"/>
            <wp:docPr id="2073578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FF2D115-5843-D319-2125-70C10258DD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A110D22" w14:textId="5E8452A7" w:rsidR="00FF6943" w:rsidRDefault="00FF6943" w:rsidP="00FF6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данных графика можно сделать вывод, что наибольшая зависимость между </w:t>
      </w:r>
      <w:r w:rsidR="00894813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D54EF3"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="00D54EF3" w:rsidRPr="00894813">
        <w:rPr>
          <w:rFonts w:ascii="Times New Roman" w:hAnsi="Times New Roman" w:cs="Times New Roman"/>
          <w:sz w:val="28"/>
          <w:szCs w:val="28"/>
        </w:rPr>
        <w:t xml:space="preserve"> </w:t>
      </w:r>
      <w:r w:rsidR="00D54EF3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D54EF3" w:rsidRPr="00894813">
        <w:rPr>
          <w:rFonts w:ascii="Times New Roman" w:hAnsi="Times New Roman" w:cs="Times New Roman"/>
          <w:sz w:val="28"/>
          <w:szCs w:val="28"/>
        </w:rPr>
        <w:t xml:space="preserve"> </w:t>
      </w:r>
      <w:r w:rsidR="00D54EF3">
        <w:rPr>
          <w:rFonts w:ascii="Times New Roman" w:hAnsi="Times New Roman" w:cs="Times New Roman"/>
          <w:sz w:val="28"/>
          <w:szCs w:val="28"/>
        </w:rPr>
        <w:t xml:space="preserve">и </w:t>
      </w:r>
      <w:r w:rsidR="0089481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894813" w:rsidRPr="00894813">
        <w:rPr>
          <w:rFonts w:ascii="Times New Roman" w:hAnsi="Times New Roman" w:cs="Times New Roman"/>
          <w:sz w:val="28"/>
          <w:szCs w:val="28"/>
        </w:rPr>
        <w:t xml:space="preserve"> </w:t>
      </w:r>
      <w:r w:rsidR="005C7408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5C7408">
        <w:rPr>
          <w:rFonts w:ascii="Times New Roman" w:hAnsi="Times New Roman" w:cs="Times New Roman"/>
          <w:sz w:val="28"/>
          <w:szCs w:val="28"/>
        </w:rPr>
        <w:t xml:space="preserve"> прослеживается</w:t>
      </w:r>
      <w:r>
        <w:rPr>
          <w:rFonts w:ascii="Times New Roman" w:hAnsi="Times New Roman" w:cs="Times New Roman"/>
          <w:sz w:val="28"/>
          <w:szCs w:val="28"/>
        </w:rPr>
        <w:t xml:space="preserve"> на промежутке 0-</w:t>
      </w:r>
      <w:r w:rsidR="00D54EF3">
        <w:rPr>
          <w:rFonts w:ascii="Times New Roman" w:hAnsi="Times New Roman" w:cs="Times New Roman"/>
          <w:sz w:val="28"/>
          <w:szCs w:val="28"/>
        </w:rPr>
        <w:t xml:space="preserve">0,10 </w:t>
      </w:r>
      <w:r>
        <w:rPr>
          <w:rFonts w:ascii="Times New Roman" w:hAnsi="Times New Roman" w:cs="Times New Roman"/>
          <w:sz w:val="28"/>
          <w:szCs w:val="28"/>
        </w:rPr>
        <w:t>по х и 0</w:t>
      </w:r>
      <w:r w:rsidR="00D54EF3">
        <w:rPr>
          <w:rFonts w:ascii="Times New Roman" w:hAnsi="Times New Roman" w:cs="Times New Roman"/>
          <w:sz w:val="28"/>
          <w:szCs w:val="28"/>
        </w:rPr>
        <w:t>,4</w:t>
      </w:r>
      <w:r>
        <w:rPr>
          <w:rFonts w:ascii="Times New Roman" w:hAnsi="Times New Roman" w:cs="Times New Roman"/>
          <w:sz w:val="28"/>
          <w:szCs w:val="28"/>
        </w:rPr>
        <w:t>-</w:t>
      </w:r>
      <w:r w:rsidR="00D54EF3">
        <w:rPr>
          <w:rFonts w:ascii="Times New Roman" w:hAnsi="Times New Roman" w:cs="Times New Roman"/>
          <w:sz w:val="28"/>
          <w:szCs w:val="28"/>
        </w:rPr>
        <w:t>0,6</w:t>
      </w:r>
      <w:r>
        <w:rPr>
          <w:rFonts w:ascii="Times New Roman" w:hAnsi="Times New Roman" w:cs="Times New Roman"/>
          <w:sz w:val="28"/>
          <w:szCs w:val="28"/>
        </w:rPr>
        <w:t xml:space="preserve"> по у. </w:t>
      </w:r>
    </w:p>
    <w:p w14:paraId="28FB049E" w14:textId="4FAC07C2" w:rsidR="00FF6943" w:rsidRDefault="00FF6943" w:rsidP="00FF6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B8044C" w14:textId="77777777" w:rsidR="00BC10A3" w:rsidRDefault="00BC10A3" w:rsidP="00BC10A3">
      <w:pPr>
        <w:pStyle w:val="1"/>
        <w:numPr>
          <w:ilvl w:val="0"/>
          <w:numId w:val="1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19" w:name="_Toc153760930"/>
      <w:bookmarkStart w:id="20" w:name="_Toc154440070"/>
      <w:r>
        <w:rPr>
          <w:rFonts w:ascii="Times New Roman" w:eastAsia="Calibri" w:hAnsi="Times New Roman"/>
          <w:color w:val="auto"/>
          <w:sz w:val="28"/>
          <w:szCs w:val="28"/>
        </w:rPr>
        <w:lastRenderedPageBreak/>
        <w:t>Ряды динамики</w:t>
      </w:r>
      <w:bookmarkEnd w:id="19"/>
      <w:bookmarkEnd w:id="20"/>
    </w:p>
    <w:p w14:paraId="5C659DF5" w14:textId="77777777" w:rsidR="00BC10A3" w:rsidRPr="00C8250F" w:rsidRDefault="00BC10A3" w:rsidP="00BC10A3"/>
    <w:p w14:paraId="4169AB74" w14:textId="77777777" w:rsidR="00BC10A3" w:rsidRDefault="00BC10A3" w:rsidP="00BC10A3">
      <w:pPr>
        <w:pStyle w:val="1"/>
        <w:numPr>
          <w:ilvl w:val="1"/>
          <w:numId w:val="13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21" w:name="_Toc153760931"/>
      <w:bookmarkStart w:id="22" w:name="_Toc154440071"/>
      <w:r w:rsidRPr="00695E42">
        <w:rPr>
          <w:rFonts w:ascii="Times New Roman" w:eastAsia="Calibri" w:hAnsi="Times New Roman"/>
          <w:color w:val="auto"/>
          <w:sz w:val="28"/>
          <w:szCs w:val="28"/>
        </w:rPr>
        <w:t>Теоретическая часть</w:t>
      </w:r>
      <w:bookmarkEnd w:id="21"/>
      <w:bookmarkEnd w:id="22"/>
    </w:p>
    <w:p w14:paraId="52BBBB12" w14:textId="77777777" w:rsidR="00477282" w:rsidRPr="00477282" w:rsidRDefault="00477282" w:rsidP="00477282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t>Одним из ключевых задач в статистике является анализ изменений показателей в течение времени, что достигается путем изучения рядов динамики. Ряд динамики представляет собой последовательность чисел, описывающих изменения величины определенного явления в разные временные периоды. Процесс анализа рядов динамики начинается с определения направления и масштаба изменений уровней в абсолютном и относительном выражении. Для более детального отслеживания тенденций и величины изменений во времени используются следующие показатели:</w:t>
      </w:r>
    </w:p>
    <w:p w14:paraId="07047430" w14:textId="60BFC5CC" w:rsidR="00477282" w:rsidRPr="00477282" w:rsidRDefault="000222D6" w:rsidP="0047728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477282" w:rsidRPr="00477282">
        <w:rPr>
          <w:rFonts w:ascii="Times New Roman" w:hAnsi="Times New Roman" w:cs="Times New Roman"/>
          <w:bCs/>
          <w:sz w:val="28"/>
          <w:szCs w:val="28"/>
        </w:rPr>
        <w:t>бсолютное изменение (абсолютный прирост);</w:t>
      </w:r>
    </w:p>
    <w:p w14:paraId="50EA1653" w14:textId="7559BFBA" w:rsidR="00477282" w:rsidRPr="00477282" w:rsidRDefault="000222D6" w:rsidP="0047728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477282" w:rsidRPr="00477282">
        <w:rPr>
          <w:rFonts w:ascii="Times New Roman" w:hAnsi="Times New Roman" w:cs="Times New Roman"/>
          <w:bCs/>
          <w:sz w:val="28"/>
          <w:szCs w:val="28"/>
        </w:rPr>
        <w:t>тносительное изменение (темп роста или индекс динамики);</w:t>
      </w:r>
    </w:p>
    <w:p w14:paraId="3F675388" w14:textId="6E2D7367" w:rsidR="00477282" w:rsidRPr="00477282" w:rsidRDefault="000222D6" w:rsidP="0047728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477282" w:rsidRPr="00477282">
        <w:rPr>
          <w:rFonts w:ascii="Times New Roman" w:hAnsi="Times New Roman" w:cs="Times New Roman"/>
          <w:bCs/>
          <w:sz w:val="28"/>
          <w:szCs w:val="28"/>
        </w:rPr>
        <w:t>емп изменения (темп прироста).</w:t>
      </w:r>
    </w:p>
    <w:p w14:paraId="7DB252DC" w14:textId="77777777" w:rsidR="00477282" w:rsidRDefault="00477282" w:rsidP="00477282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t>Эти показатели могут быть рассчитаны с использованием базисного метода, при котором уровень текущего периода сравнивается с уровнем первого периода, или с использованием цепного метода, где сравниваются два уровня соседних периодов.</w:t>
      </w:r>
    </w:p>
    <w:p w14:paraId="4FDEF565" w14:textId="60F04C77" w:rsidR="002B58CF" w:rsidRPr="00477282" w:rsidRDefault="002B58CF" w:rsidP="00477282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iCs/>
          <w:sz w:val="28"/>
          <w:szCs w:val="28"/>
        </w:rPr>
        <w:t>Базисное абсолютное изменение</w:t>
      </w:r>
      <w:r w:rsidRPr="00477282">
        <w:rPr>
          <w:rFonts w:ascii="Times New Roman" w:hAnsi="Times New Roman" w:cs="Times New Roman"/>
          <w:bCs/>
          <w:sz w:val="28"/>
          <w:szCs w:val="28"/>
        </w:rPr>
        <w:t xml:space="preserve"> представляет собой разность конкретного и первого уровней ряда, </w:t>
      </w:r>
      <w:r w:rsidRPr="00F956AF">
        <w:rPr>
          <w:rFonts w:ascii="Times New Roman" w:hAnsi="Times New Roman" w:cs="Times New Roman"/>
          <w:bCs/>
          <w:sz w:val="28"/>
          <w:szCs w:val="28"/>
        </w:rPr>
        <w:t>определяется по формуле</w:t>
      </w:r>
    </w:p>
    <w:p w14:paraId="37791402" w14:textId="1CDBA3A7" w:rsidR="002B58CF" w:rsidRPr="00F956A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4D3F25" wp14:editId="7C7C3698">
            <wp:extent cx="1095375" cy="318770"/>
            <wp:effectExtent l="0" t="0" r="9525" b="5080"/>
            <wp:docPr id="4" name="Рисунок 4" descr="базисное абсолютное изме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азисное абсолютное измене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6AF" w:rsidRPr="00F956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0B446D" w14:textId="59569EEC" w:rsidR="00477282" w:rsidRDefault="00477282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highlight w:val="yellow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t>Этот показатель отражает разницу между уровнями показателей ряда в i-том периоде и базовом периоде в единицах измерения данного показателя. Он может быть положительным (+), если уровень выше, или отрицательным (–), если уровень ниже по сравнению с базовым периодом.</w:t>
      </w:r>
    </w:p>
    <w:p w14:paraId="41FD1BDB" w14:textId="44E9165A" w:rsidR="002B58CF" w:rsidRPr="00477282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iCs/>
          <w:sz w:val="28"/>
          <w:szCs w:val="28"/>
        </w:rPr>
        <w:t>Цепное абсолютное изменение</w:t>
      </w:r>
      <w:r w:rsidRPr="00477282">
        <w:rPr>
          <w:rFonts w:ascii="Times New Roman" w:hAnsi="Times New Roman" w:cs="Times New Roman"/>
          <w:bCs/>
          <w:sz w:val="28"/>
          <w:szCs w:val="28"/>
        </w:rPr>
        <w:t> представляет собой разность конкретного и предыдущего уровней ряда, определяется по формуле</w:t>
      </w:r>
    </w:p>
    <w:p w14:paraId="26226C17" w14:textId="742DD1EF" w:rsidR="002B58CF" w:rsidRPr="008223DC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7728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4476259" wp14:editId="0194D75D">
            <wp:extent cx="1233170" cy="318770"/>
            <wp:effectExtent l="0" t="0" r="5080" b="5080"/>
            <wp:docPr id="3" name="Рисунок 3" descr="цепное абсолютное изменение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цепное абсолютное изменение уровней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6AF" w:rsidRPr="00F956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C09C1" w14:textId="5932B33E" w:rsidR="00477282" w:rsidRPr="008223DC" w:rsidRDefault="00477282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lastRenderedPageBreak/>
        <w:t>Этот показатель отображает изменение уровня показателей ряда между i-тым периодом и предыдущим, выраженное в единицах измерения данного показателя, обозначенное знаками «+» или «–».</w:t>
      </w:r>
    </w:p>
    <w:p w14:paraId="6D49E0EE" w14:textId="18A6D784" w:rsidR="00477282" w:rsidRPr="00477282" w:rsidRDefault="00477282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t xml:space="preserve">Базисное относительное изменение </w:t>
      </w:r>
      <w:r w:rsidR="001105C1" w:rsidRPr="00477282">
        <w:rPr>
          <w:rFonts w:ascii="Times New Roman" w:hAnsi="Times New Roman" w:cs="Times New Roman"/>
          <w:bCs/>
          <w:sz w:val="28"/>
          <w:szCs w:val="28"/>
        </w:rPr>
        <w:t>— это</w:t>
      </w:r>
      <w:r w:rsidRPr="00477282">
        <w:rPr>
          <w:rFonts w:ascii="Times New Roman" w:hAnsi="Times New Roman" w:cs="Times New Roman"/>
          <w:bCs/>
          <w:sz w:val="28"/>
          <w:szCs w:val="28"/>
        </w:rPr>
        <w:t xml:space="preserve"> соотношение между конкретным уровнем ряда и его первым уровнем, вычисляемое по формуле:</w:t>
      </w:r>
    </w:p>
    <w:p w14:paraId="389B78DD" w14:textId="77777777" w:rsidR="002B58CF" w:rsidRPr="008223DC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7728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616B4E5" wp14:editId="7026922D">
            <wp:extent cx="786765" cy="276225"/>
            <wp:effectExtent l="0" t="0" r="0" b="9525"/>
            <wp:docPr id="9" name="Рисунок 9" descr="базисное относительное измене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базисное относительное изменение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DAC" w14:textId="6F716F16" w:rsidR="00477282" w:rsidRPr="00477282" w:rsidRDefault="00477282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77282">
        <w:rPr>
          <w:rFonts w:ascii="Times New Roman" w:hAnsi="Times New Roman" w:cs="Times New Roman"/>
          <w:bCs/>
          <w:iCs/>
          <w:sz w:val="28"/>
          <w:szCs w:val="28"/>
        </w:rPr>
        <w:t>Цепное относительное изменение — это отношение между текущим уровнем ряда и уровнем в предыдущем периоде, вычисляемое с помощью формулы:</w:t>
      </w:r>
    </w:p>
    <w:p w14:paraId="1032424F" w14:textId="22579120" w:rsidR="002B58C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C2BD9D" wp14:editId="53F0EDDA">
            <wp:extent cx="977900" cy="297815"/>
            <wp:effectExtent l="0" t="0" r="0" b="6985"/>
            <wp:docPr id="8" name="Рисунок 8" descr="цепное относительное изменени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цепное относительное изменение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28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04B6F5" w14:textId="3360FD84" w:rsidR="00477282" w:rsidRPr="00477282" w:rsidRDefault="00477282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282">
        <w:rPr>
          <w:rFonts w:ascii="Times New Roman" w:hAnsi="Times New Roman" w:cs="Times New Roman"/>
          <w:bCs/>
          <w:sz w:val="28"/>
          <w:szCs w:val="28"/>
        </w:rPr>
        <w:t>Базисные и цепные относительные изменения связаны: умножение всех цепных изменений даст последнее базисное изменение:</w:t>
      </w:r>
    </w:p>
    <w:p w14:paraId="26D7AD76" w14:textId="77777777" w:rsidR="002B58C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E1986A" wp14:editId="55A0FAA4">
            <wp:extent cx="818515" cy="520700"/>
            <wp:effectExtent l="0" t="0" r="635" b="0"/>
            <wp:docPr id="11" name="Рисунок 11" descr="https://chaliev.ru/statistics/images/ryady-dynamiki_clip_image002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chaliev.ru/statistics/images/ryady-dynamiki_clip_image002_000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DB29D4" w14:textId="0AE45216" w:rsidR="00F956AF" w:rsidRPr="00F956AF" w:rsidRDefault="00F956A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sz w:val="28"/>
          <w:szCs w:val="28"/>
        </w:rPr>
        <w:t>Темп изменения или темп прироста уровня является относительным показателем, указывающим на процентное отличие данного уровня от другого, взятого в качестве базы для сравнения. Его вычисление осуществляется по формуле:</w:t>
      </w:r>
    </w:p>
    <w:p w14:paraId="4987F98C" w14:textId="77777777" w:rsidR="002B58C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BBC4125" wp14:editId="201BDA92">
            <wp:extent cx="1158875" cy="520700"/>
            <wp:effectExtent l="0" t="0" r="3175" b="0"/>
            <wp:docPr id="14" name="Рисунок 14" descr="https://chaliev.ru/statistics/images/ryady-dynamiki_clip_image00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chaliev.ru/statistics/images/ryady-dynamiki_clip_image004_000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8EE453" w14:textId="356C4B1B" w:rsidR="00BD135A" w:rsidRPr="00BD135A" w:rsidRDefault="00BD135A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sz w:val="28"/>
          <w:szCs w:val="28"/>
        </w:rPr>
        <w:t>Базисное среднее абсолютное изменение вычисляется как результат деления последнего базисного абсолютного изменения на количество изменений:</w:t>
      </w:r>
    </w:p>
    <w:p w14:paraId="62CE9AB2" w14:textId="77777777" w:rsidR="002B58CF" w:rsidRPr="00F956A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79CDA5E" wp14:editId="0772455B">
            <wp:extent cx="233680" cy="201930"/>
            <wp:effectExtent l="0" t="0" r="0" b="7620"/>
            <wp:docPr id="33" name="Рисунок 33" descr="https://chaliev.ru/statistics/images/ryady-dynamiki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chaliev.ru/statistics/images/ryady-dynamiki_clip_image02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Б =</w:t>
      </w: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DB7B8A" wp14:editId="101F41EA">
            <wp:extent cx="414655" cy="414655"/>
            <wp:effectExtent l="0" t="0" r="4445" b="4445"/>
            <wp:docPr id="32" name="Рисунок 32" descr="https://chaliev.ru/statistics/images/ryady-dynamiki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chaliev.ru/statistics/images/ryady-dynamiki_clip_image02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E2E8" w14:textId="2904ED75" w:rsidR="00BD135A" w:rsidRDefault="00BD135A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D135A">
        <w:rPr>
          <w:rFonts w:ascii="Times New Roman" w:hAnsi="Times New Roman" w:cs="Times New Roman"/>
          <w:bCs/>
          <w:iCs/>
          <w:sz w:val="28"/>
          <w:szCs w:val="28"/>
        </w:rPr>
        <w:t xml:space="preserve">Среднее абсолютное изменение цепи является результатом деления суммы всех цепных абсолютных изменений на количество изменений: </w:t>
      </w:r>
    </w:p>
    <w:p w14:paraId="5B50E714" w14:textId="6ACEE2C7" w:rsidR="002B58CF" w:rsidRPr="00F956A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306D40" wp14:editId="4EDBEF6A">
            <wp:extent cx="233680" cy="201930"/>
            <wp:effectExtent l="0" t="0" r="0" b="7620"/>
            <wp:docPr id="31" name="Рисунок 31" descr="https://chaliev.ru/statistics/images/ryady-dynamiki_clip_image02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chaliev.ru/statistics/images/ryady-dynamiki_clip_image026_000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Ц =</w:t>
      </w: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7C9411" wp14:editId="544932DB">
            <wp:extent cx="616585" cy="446405"/>
            <wp:effectExtent l="0" t="0" r="0" b="0"/>
            <wp:docPr id="30" name="Рисунок 30" descr="https://chaliev.ru/statistics/images/ryady-dynamiki_clip_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chaliev.ru/statistics/images/ryady-dynamiki_clip_image03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4E21" w14:textId="77777777" w:rsidR="00BD135A" w:rsidRPr="00BD135A" w:rsidRDefault="00BD135A" w:rsidP="00BD135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sz w:val="28"/>
          <w:szCs w:val="28"/>
        </w:rPr>
        <w:lastRenderedPageBreak/>
        <w:t>Из знака средних абсолютных изменений также делают вывод о характере изменения явления в среднем: рост, спад или стабильность.</w:t>
      </w:r>
    </w:p>
    <w:p w14:paraId="47523802" w14:textId="77777777" w:rsidR="00BD135A" w:rsidRPr="00BD135A" w:rsidRDefault="00BD135A" w:rsidP="00BD135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sz w:val="28"/>
          <w:szCs w:val="28"/>
        </w:rPr>
        <w:t>Согласно правилам контроля базисных и цепных абсолютных изменений, следует отметить, что базисное и цепное среднее изменение должны совпадать.</w:t>
      </w:r>
    </w:p>
    <w:p w14:paraId="7574AAA6" w14:textId="77777777" w:rsidR="00BD135A" w:rsidRDefault="00BD135A" w:rsidP="00BD135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sz w:val="28"/>
          <w:szCs w:val="28"/>
        </w:rPr>
        <w:t>Вместе с средним абсолютным изменением также вычисляется среднее относительное изменение, как с базисным, так и цепным методами.</w:t>
      </w:r>
    </w:p>
    <w:p w14:paraId="0BB088A1" w14:textId="5AE3EFD5" w:rsidR="002B58CF" w:rsidRPr="00BD135A" w:rsidRDefault="002B58CF" w:rsidP="00BD135A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iCs/>
          <w:sz w:val="28"/>
          <w:szCs w:val="28"/>
        </w:rPr>
        <w:t>Базисное среднее относительное изменение </w:t>
      </w:r>
      <w:r w:rsidRPr="00BD135A">
        <w:rPr>
          <w:rFonts w:ascii="Times New Roman" w:hAnsi="Times New Roman" w:cs="Times New Roman"/>
          <w:bCs/>
          <w:sz w:val="28"/>
          <w:szCs w:val="28"/>
        </w:rPr>
        <w:t>определяется по формуле</w:t>
      </w:r>
    </w:p>
    <w:p w14:paraId="0E76433C" w14:textId="77777777" w:rsidR="002B58CF" w:rsidRPr="00F956AF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30DDDE" wp14:editId="48BC4D1D">
            <wp:extent cx="85090" cy="223520"/>
            <wp:effectExtent l="0" t="0" r="0" b="5080"/>
            <wp:docPr id="29" name="Рисунок 29" descr="https://chaliev.ru/statistics/images/ryady-dynamiki_clip_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chaliev.ru/statistics/images/ryady-dynamiki_clip_image03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Б=</w:t>
      </w: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AE7259A" wp14:editId="109A7D82">
            <wp:extent cx="308610" cy="276225"/>
            <wp:effectExtent l="0" t="0" r="0" b="9525"/>
            <wp:docPr id="28" name="Рисунок 28" descr="https://chaliev.ru/statistics/images/ryady-dynamiki_clip_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chaliev.ru/statistics/images/ryady-dynamiki_clip_image03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6AF">
        <w:rPr>
          <w:rFonts w:ascii="Times New Roman" w:hAnsi="Times New Roman" w:cs="Times New Roman"/>
          <w:bCs/>
          <w:sz w:val="28"/>
          <w:szCs w:val="28"/>
        </w:rPr>
        <w:t>= </w:t>
      </w:r>
      <w:r w:rsidRPr="00F956A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CDA1BF" wp14:editId="18C2D4BC">
            <wp:extent cx="488950" cy="414655"/>
            <wp:effectExtent l="0" t="0" r="6350" b="4445"/>
            <wp:docPr id="27" name="Рисунок 27" descr="https://chaliev.ru/statistics/images/ryady-dynamiki_clip_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chaliev.ru/statistics/images/ryady-dynamiki_clip_image03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17DB" w14:textId="77777777" w:rsidR="002B58CF" w:rsidRPr="00BD135A" w:rsidRDefault="002B58CF" w:rsidP="002B58CF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iCs/>
          <w:sz w:val="28"/>
          <w:szCs w:val="28"/>
        </w:rPr>
        <w:t>Цепное среднее относительное изменение </w:t>
      </w:r>
      <w:r w:rsidRPr="00BD135A">
        <w:rPr>
          <w:rFonts w:ascii="Times New Roman" w:hAnsi="Times New Roman" w:cs="Times New Roman"/>
          <w:bCs/>
          <w:sz w:val="28"/>
          <w:szCs w:val="28"/>
        </w:rPr>
        <w:t>определяется по формуле</w:t>
      </w:r>
    </w:p>
    <w:p w14:paraId="53E61C33" w14:textId="4D870766" w:rsidR="002B58CF" w:rsidRPr="00805191" w:rsidRDefault="002B58CF" w:rsidP="00805191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191">
        <w:rPr>
          <w:rFonts w:ascii="Times New Roman" w:hAnsi="Times New Roman" w:cs="Times New Roman"/>
          <w:bCs/>
          <w:sz w:val="28"/>
          <w:szCs w:val="28"/>
        </w:rPr>
        <w:t>Ц=</w:t>
      </w:r>
      <w:r w:rsidRPr="00F956AF">
        <w:rPr>
          <w:noProof/>
          <w:lang w:eastAsia="ru-RU"/>
        </w:rPr>
        <w:drawing>
          <wp:inline distT="0" distB="0" distL="0" distR="0" wp14:anchorId="09E7501A" wp14:editId="09F89C1D">
            <wp:extent cx="542290" cy="308610"/>
            <wp:effectExtent l="0" t="0" r="0" b="0"/>
            <wp:docPr id="25" name="Рисунок 25" descr="https://chaliev.ru/statistics/images/ryady-dynamiki_clip_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chaliev.ru/statistics/images/ryady-dynamiki_clip_image03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AF3E9" w14:textId="508014C5" w:rsidR="00805191" w:rsidRDefault="00805191" w:rsidP="0080519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191">
        <w:rPr>
          <w:rFonts w:ascii="Times New Roman" w:hAnsi="Times New Roman" w:cs="Times New Roman"/>
          <w:bCs/>
          <w:sz w:val="28"/>
          <w:szCs w:val="28"/>
        </w:rPr>
        <w:t>Средний темп прироста</w:t>
      </w:r>
    </w:p>
    <w:p w14:paraId="4C1EB809" w14:textId="1FEE4435" w:rsidR="00805191" w:rsidRPr="00805191" w:rsidRDefault="00805191" w:rsidP="00805191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741DC2" wp14:editId="7ED08387">
            <wp:extent cx="1704975" cy="285750"/>
            <wp:effectExtent l="0" t="0" r="9525" b="0"/>
            <wp:docPr id="1536923071" name="Рисунок 1536923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454" cy="28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14013">
        <w:rPr>
          <w:rFonts w:ascii="Times New Roman" w:hAnsi="Times New Roman" w:cs="Times New Roman"/>
          <w:bCs/>
          <w:sz w:val="28"/>
          <w:szCs w:val="28"/>
        </w:rPr>
        <w:tab/>
      </w:r>
      <w:r w:rsidR="00214013">
        <w:rPr>
          <w:rFonts w:ascii="Times New Roman" w:hAnsi="Times New Roman" w:cs="Times New Roman"/>
          <w:bCs/>
          <w:sz w:val="28"/>
          <w:szCs w:val="28"/>
        </w:rPr>
        <w:tab/>
      </w:r>
    </w:p>
    <w:p w14:paraId="3931E076" w14:textId="132B7872" w:rsidR="00BC10A3" w:rsidRDefault="00BD135A" w:rsidP="00BC10A3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D135A">
        <w:rPr>
          <w:rFonts w:ascii="Times New Roman" w:hAnsi="Times New Roman" w:cs="Times New Roman"/>
          <w:bCs/>
          <w:sz w:val="28"/>
          <w:szCs w:val="28"/>
        </w:rPr>
        <w:t>Конечно, базисное и цепное среднее относительное изменение должны совпадать, и сравнение их с критическим значением 1 позволяет определить характер изменения явления в среднем: рост, спад или стабильность.</w:t>
      </w:r>
    </w:p>
    <w:p w14:paraId="0E6C90DD" w14:textId="77777777" w:rsidR="00BD135A" w:rsidRPr="00080578" w:rsidRDefault="00BD135A" w:rsidP="00BC10A3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B192CB" w14:textId="528E5A05" w:rsidR="00BC10A3" w:rsidRPr="00BC10A3" w:rsidRDefault="00BC10A3" w:rsidP="00BC10A3">
      <w:pPr>
        <w:pStyle w:val="1"/>
        <w:numPr>
          <w:ilvl w:val="1"/>
          <w:numId w:val="13"/>
        </w:numPr>
        <w:tabs>
          <w:tab w:val="num" w:pos="360"/>
        </w:tabs>
        <w:spacing w:before="0" w:line="360" w:lineRule="auto"/>
        <w:ind w:left="0" w:firstLine="0"/>
        <w:rPr>
          <w:rFonts w:ascii="Times New Roman" w:eastAsia="Calibri" w:hAnsi="Times New Roman"/>
          <w:color w:val="auto"/>
          <w:sz w:val="28"/>
          <w:szCs w:val="28"/>
        </w:rPr>
      </w:pPr>
      <w:bookmarkStart w:id="23" w:name="_Toc153760932"/>
      <w:bookmarkStart w:id="24" w:name="_Toc154440072"/>
      <w:r w:rsidRPr="00695E42">
        <w:rPr>
          <w:rFonts w:ascii="Times New Roman" w:hAnsi="Times New Roman"/>
          <w:color w:val="auto"/>
          <w:sz w:val="28"/>
          <w:szCs w:val="28"/>
        </w:rPr>
        <w:t>Практическая часть</w:t>
      </w:r>
      <w:bookmarkEnd w:id="23"/>
      <w:bookmarkEnd w:id="24"/>
    </w:p>
    <w:p w14:paraId="3C704B91" w14:textId="10F41670" w:rsidR="00807946" w:rsidRDefault="00BC10A3" w:rsidP="00BC0E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10A3">
        <w:rPr>
          <w:rFonts w:ascii="Times New Roman" w:hAnsi="Times New Roman" w:cs="Times New Roman"/>
          <w:sz w:val="28"/>
          <w:szCs w:val="28"/>
        </w:rPr>
        <w:t>Этот раздел содержит данные о динамике временных рядов.</w:t>
      </w:r>
    </w:p>
    <w:p w14:paraId="262BE527" w14:textId="77777777" w:rsidR="00C45218" w:rsidRDefault="00C45218" w:rsidP="00C452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11. Динамика</w:t>
      </w:r>
    </w:p>
    <w:tbl>
      <w:tblPr>
        <w:tblStyle w:val="a7"/>
        <w:tblW w:w="9882" w:type="dxa"/>
        <w:jc w:val="center"/>
        <w:tblLook w:val="04A0" w:firstRow="1" w:lastRow="0" w:firstColumn="1" w:lastColumn="0" w:noHBand="0" w:noVBand="1"/>
      </w:tblPr>
      <w:tblGrid>
        <w:gridCol w:w="1050"/>
        <w:gridCol w:w="996"/>
        <w:gridCol w:w="1945"/>
        <w:gridCol w:w="1021"/>
        <w:gridCol w:w="1187"/>
        <w:gridCol w:w="1044"/>
        <w:gridCol w:w="1395"/>
        <w:gridCol w:w="1244"/>
      </w:tblGrid>
      <w:tr w:rsidR="00C45218" w:rsidRPr="00C45218" w14:paraId="6E624F0E" w14:textId="77777777" w:rsidTr="00C45218">
        <w:trPr>
          <w:trHeight w:val="60"/>
          <w:jc w:val="center"/>
        </w:trPr>
        <w:tc>
          <w:tcPr>
            <w:tcW w:w="1050" w:type="dxa"/>
            <w:vMerge w:val="restart"/>
            <w:noWrap/>
            <w:hideMark/>
          </w:tcPr>
          <w:p w14:paraId="6D64DAF0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96" w:type="dxa"/>
            <w:vMerge w:val="restart"/>
            <w:noWrap/>
            <w:hideMark/>
          </w:tcPr>
          <w:p w14:paraId="5130135C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966" w:type="dxa"/>
            <w:gridSpan w:val="2"/>
            <w:noWrap/>
            <w:hideMark/>
          </w:tcPr>
          <w:p w14:paraId="3C639919" w14:textId="683588ED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Абс</w:t>
            </w:r>
            <w:r w:rsidR="00DD01A4">
              <w:rPr>
                <w:rFonts w:ascii="Times New Roman" w:hAnsi="Times New Roman" w:cs="Times New Roman"/>
                <w:sz w:val="24"/>
                <w:szCs w:val="24"/>
              </w:rPr>
              <w:t>олют</w:t>
            </w: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 xml:space="preserve"> прирос т</w:t>
            </w:r>
          </w:p>
        </w:tc>
        <w:tc>
          <w:tcPr>
            <w:tcW w:w="2231" w:type="dxa"/>
            <w:gridSpan w:val="2"/>
            <w:noWrap/>
            <w:hideMark/>
          </w:tcPr>
          <w:p w14:paraId="53F52467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Темпы роста,%</w:t>
            </w:r>
          </w:p>
        </w:tc>
        <w:tc>
          <w:tcPr>
            <w:tcW w:w="2639" w:type="dxa"/>
            <w:gridSpan w:val="2"/>
            <w:noWrap/>
            <w:hideMark/>
          </w:tcPr>
          <w:p w14:paraId="7E8278D4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Темпы прироста,%</w:t>
            </w:r>
          </w:p>
        </w:tc>
      </w:tr>
      <w:tr w:rsidR="00C45218" w:rsidRPr="00C45218" w14:paraId="4FB10593" w14:textId="77777777" w:rsidTr="00C45218">
        <w:trPr>
          <w:trHeight w:val="60"/>
          <w:jc w:val="center"/>
        </w:trPr>
        <w:tc>
          <w:tcPr>
            <w:tcW w:w="1050" w:type="dxa"/>
            <w:vMerge/>
            <w:hideMark/>
          </w:tcPr>
          <w:p w14:paraId="4C7FB79C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vMerge/>
            <w:hideMark/>
          </w:tcPr>
          <w:p w14:paraId="5AB3A852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noWrap/>
            <w:hideMark/>
          </w:tcPr>
          <w:p w14:paraId="394D4B06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Базисные</w:t>
            </w:r>
          </w:p>
        </w:tc>
        <w:tc>
          <w:tcPr>
            <w:tcW w:w="1021" w:type="dxa"/>
            <w:noWrap/>
            <w:hideMark/>
          </w:tcPr>
          <w:p w14:paraId="6543FAF8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Цепные</w:t>
            </w:r>
          </w:p>
        </w:tc>
        <w:tc>
          <w:tcPr>
            <w:tcW w:w="1187" w:type="dxa"/>
            <w:noWrap/>
            <w:hideMark/>
          </w:tcPr>
          <w:p w14:paraId="7BFFFB78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Базисные</w:t>
            </w:r>
          </w:p>
        </w:tc>
        <w:tc>
          <w:tcPr>
            <w:tcW w:w="1044" w:type="dxa"/>
            <w:noWrap/>
            <w:hideMark/>
          </w:tcPr>
          <w:p w14:paraId="265F22B5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Цепные</w:t>
            </w:r>
          </w:p>
        </w:tc>
        <w:tc>
          <w:tcPr>
            <w:tcW w:w="1395" w:type="dxa"/>
            <w:noWrap/>
            <w:hideMark/>
          </w:tcPr>
          <w:p w14:paraId="2AC333D3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Базисные</w:t>
            </w:r>
          </w:p>
        </w:tc>
        <w:tc>
          <w:tcPr>
            <w:tcW w:w="1244" w:type="dxa"/>
            <w:noWrap/>
            <w:hideMark/>
          </w:tcPr>
          <w:p w14:paraId="1DA7F6B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Цепные</w:t>
            </w:r>
          </w:p>
        </w:tc>
      </w:tr>
      <w:tr w:rsidR="00C45218" w:rsidRPr="00C45218" w14:paraId="46AE6BB0" w14:textId="77777777" w:rsidTr="00C45218">
        <w:trPr>
          <w:trHeight w:val="60"/>
          <w:jc w:val="center"/>
        </w:trPr>
        <w:tc>
          <w:tcPr>
            <w:tcW w:w="1050" w:type="dxa"/>
            <w:noWrap/>
            <w:hideMark/>
          </w:tcPr>
          <w:p w14:paraId="552FC798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996" w:type="dxa"/>
            <w:noWrap/>
            <w:hideMark/>
          </w:tcPr>
          <w:p w14:paraId="25090157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1000,59</w:t>
            </w:r>
          </w:p>
        </w:tc>
        <w:tc>
          <w:tcPr>
            <w:tcW w:w="1945" w:type="dxa"/>
            <w:noWrap/>
            <w:hideMark/>
          </w:tcPr>
          <w:p w14:paraId="65852864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21" w:type="dxa"/>
            <w:noWrap/>
            <w:hideMark/>
          </w:tcPr>
          <w:p w14:paraId="406B709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7" w:type="dxa"/>
            <w:noWrap/>
            <w:hideMark/>
          </w:tcPr>
          <w:p w14:paraId="74CB897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044" w:type="dxa"/>
            <w:noWrap/>
            <w:hideMark/>
          </w:tcPr>
          <w:p w14:paraId="3F65FCBD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5" w:type="dxa"/>
            <w:noWrap/>
            <w:hideMark/>
          </w:tcPr>
          <w:p w14:paraId="469DBC65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0,00%</w:t>
            </w:r>
          </w:p>
        </w:tc>
        <w:tc>
          <w:tcPr>
            <w:tcW w:w="1244" w:type="dxa"/>
            <w:noWrap/>
            <w:hideMark/>
          </w:tcPr>
          <w:p w14:paraId="2C515173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5218" w:rsidRPr="00C45218" w14:paraId="3371995A" w14:textId="77777777" w:rsidTr="00C45218">
        <w:trPr>
          <w:trHeight w:val="60"/>
          <w:jc w:val="center"/>
        </w:trPr>
        <w:tc>
          <w:tcPr>
            <w:tcW w:w="1050" w:type="dxa"/>
            <w:noWrap/>
            <w:hideMark/>
          </w:tcPr>
          <w:p w14:paraId="2C6620A5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996" w:type="dxa"/>
            <w:noWrap/>
            <w:hideMark/>
          </w:tcPr>
          <w:p w14:paraId="64FF2E62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1300,76</w:t>
            </w:r>
          </w:p>
        </w:tc>
        <w:tc>
          <w:tcPr>
            <w:tcW w:w="1945" w:type="dxa"/>
            <w:noWrap/>
            <w:hideMark/>
          </w:tcPr>
          <w:p w14:paraId="2CA35AA4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300,17</w:t>
            </w:r>
          </w:p>
        </w:tc>
        <w:tc>
          <w:tcPr>
            <w:tcW w:w="1021" w:type="dxa"/>
            <w:noWrap/>
            <w:hideMark/>
          </w:tcPr>
          <w:p w14:paraId="11D914C8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300,17</w:t>
            </w:r>
          </w:p>
        </w:tc>
        <w:tc>
          <w:tcPr>
            <w:tcW w:w="1187" w:type="dxa"/>
            <w:noWrap/>
            <w:hideMark/>
          </w:tcPr>
          <w:p w14:paraId="4FFEEFE8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130,00%</w:t>
            </w:r>
          </w:p>
        </w:tc>
        <w:tc>
          <w:tcPr>
            <w:tcW w:w="1044" w:type="dxa"/>
            <w:noWrap/>
            <w:hideMark/>
          </w:tcPr>
          <w:p w14:paraId="02467A6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130%</w:t>
            </w:r>
          </w:p>
        </w:tc>
        <w:tc>
          <w:tcPr>
            <w:tcW w:w="1395" w:type="dxa"/>
            <w:noWrap/>
            <w:hideMark/>
          </w:tcPr>
          <w:p w14:paraId="64D2F3E5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30,00%</w:t>
            </w:r>
          </w:p>
        </w:tc>
        <w:tc>
          <w:tcPr>
            <w:tcW w:w="1244" w:type="dxa"/>
            <w:noWrap/>
            <w:hideMark/>
          </w:tcPr>
          <w:p w14:paraId="0BE38BA9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C45218" w:rsidRPr="00C45218" w14:paraId="7041AD69" w14:textId="77777777" w:rsidTr="00C45218">
        <w:trPr>
          <w:trHeight w:val="60"/>
          <w:jc w:val="center"/>
        </w:trPr>
        <w:tc>
          <w:tcPr>
            <w:tcW w:w="1050" w:type="dxa"/>
            <w:noWrap/>
            <w:hideMark/>
          </w:tcPr>
          <w:p w14:paraId="2814EC10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996" w:type="dxa"/>
            <w:noWrap/>
            <w:hideMark/>
          </w:tcPr>
          <w:p w14:paraId="45B0D789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1495,87</w:t>
            </w:r>
          </w:p>
        </w:tc>
        <w:tc>
          <w:tcPr>
            <w:tcW w:w="1945" w:type="dxa"/>
            <w:noWrap/>
            <w:hideMark/>
          </w:tcPr>
          <w:p w14:paraId="2C4985AD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495,28</w:t>
            </w:r>
          </w:p>
        </w:tc>
        <w:tc>
          <w:tcPr>
            <w:tcW w:w="1021" w:type="dxa"/>
            <w:noWrap/>
            <w:hideMark/>
          </w:tcPr>
          <w:p w14:paraId="1B9A0EB3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195,11</w:t>
            </w:r>
          </w:p>
        </w:tc>
        <w:tc>
          <w:tcPr>
            <w:tcW w:w="1187" w:type="dxa"/>
            <w:noWrap/>
            <w:hideMark/>
          </w:tcPr>
          <w:p w14:paraId="00329C22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149,50%</w:t>
            </w:r>
          </w:p>
        </w:tc>
        <w:tc>
          <w:tcPr>
            <w:tcW w:w="1044" w:type="dxa"/>
            <w:noWrap/>
            <w:hideMark/>
          </w:tcPr>
          <w:p w14:paraId="309C732F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115%</w:t>
            </w:r>
          </w:p>
        </w:tc>
        <w:tc>
          <w:tcPr>
            <w:tcW w:w="1395" w:type="dxa"/>
            <w:noWrap/>
            <w:hideMark/>
          </w:tcPr>
          <w:p w14:paraId="7CFB99B4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49,50%</w:t>
            </w:r>
          </w:p>
        </w:tc>
        <w:tc>
          <w:tcPr>
            <w:tcW w:w="1244" w:type="dxa"/>
            <w:noWrap/>
            <w:hideMark/>
          </w:tcPr>
          <w:p w14:paraId="5B448F7E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C45218" w:rsidRPr="00C45218" w14:paraId="592487CB" w14:textId="77777777" w:rsidTr="00C45218">
        <w:trPr>
          <w:trHeight w:val="63"/>
          <w:jc w:val="center"/>
        </w:trPr>
        <w:tc>
          <w:tcPr>
            <w:tcW w:w="1050" w:type="dxa"/>
            <w:noWrap/>
            <w:hideMark/>
          </w:tcPr>
          <w:p w14:paraId="22A690C7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996" w:type="dxa"/>
            <w:noWrap/>
            <w:hideMark/>
          </w:tcPr>
          <w:p w14:paraId="6B0CF10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1630,49</w:t>
            </w:r>
          </w:p>
        </w:tc>
        <w:tc>
          <w:tcPr>
            <w:tcW w:w="1945" w:type="dxa"/>
            <w:noWrap/>
            <w:hideMark/>
          </w:tcPr>
          <w:p w14:paraId="6A880929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629,9</w:t>
            </w:r>
          </w:p>
        </w:tc>
        <w:tc>
          <w:tcPr>
            <w:tcW w:w="1021" w:type="dxa"/>
            <w:noWrap/>
            <w:hideMark/>
          </w:tcPr>
          <w:p w14:paraId="7FD465E6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134,62</w:t>
            </w:r>
          </w:p>
        </w:tc>
        <w:tc>
          <w:tcPr>
            <w:tcW w:w="1187" w:type="dxa"/>
            <w:noWrap/>
            <w:hideMark/>
          </w:tcPr>
          <w:p w14:paraId="12561A00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162,95%</w:t>
            </w:r>
          </w:p>
        </w:tc>
        <w:tc>
          <w:tcPr>
            <w:tcW w:w="1044" w:type="dxa"/>
            <w:noWrap/>
            <w:hideMark/>
          </w:tcPr>
          <w:p w14:paraId="0C3025C7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109%</w:t>
            </w:r>
          </w:p>
        </w:tc>
        <w:tc>
          <w:tcPr>
            <w:tcW w:w="1395" w:type="dxa"/>
            <w:noWrap/>
            <w:hideMark/>
          </w:tcPr>
          <w:p w14:paraId="2E260A7A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62,95%</w:t>
            </w:r>
          </w:p>
        </w:tc>
        <w:tc>
          <w:tcPr>
            <w:tcW w:w="1244" w:type="dxa"/>
            <w:noWrap/>
            <w:hideMark/>
          </w:tcPr>
          <w:p w14:paraId="046CB33B" w14:textId="77777777" w:rsidR="00C45218" w:rsidRPr="00C45218" w:rsidRDefault="00C45218" w:rsidP="00C452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</w:tr>
    </w:tbl>
    <w:p w14:paraId="2932CB2D" w14:textId="77777777" w:rsidR="00276905" w:rsidRDefault="00276905" w:rsidP="00785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11638D" w14:textId="77777777" w:rsidR="00BC0E7A" w:rsidRDefault="00BC0E7A" w:rsidP="007859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87FB7" w14:textId="77777777" w:rsidR="00C45218" w:rsidRPr="00C45218" w:rsidRDefault="00C45218" w:rsidP="00C45218">
      <w:pPr>
        <w:spacing w:after="0" w:line="360" w:lineRule="auto"/>
        <w:jc w:val="right"/>
        <w:outlineLvl w:val="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bookmarkStart w:id="25" w:name="_Toc154345805"/>
      <w:bookmarkStart w:id="26" w:name="_Toc154390490"/>
      <w:bookmarkStart w:id="27" w:name="_Toc154440073"/>
      <w:r w:rsidRPr="00C4521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Таблица 12. Результаты</w:t>
      </w:r>
      <w:bookmarkEnd w:id="25"/>
      <w:bookmarkEnd w:id="26"/>
      <w:bookmarkEnd w:id="27"/>
    </w:p>
    <w:tbl>
      <w:tblPr>
        <w:tblStyle w:val="a7"/>
        <w:tblW w:w="9508" w:type="dxa"/>
        <w:tblLook w:val="04A0" w:firstRow="1" w:lastRow="0" w:firstColumn="1" w:lastColumn="0" w:noHBand="0" w:noVBand="1"/>
      </w:tblPr>
      <w:tblGrid>
        <w:gridCol w:w="2524"/>
        <w:gridCol w:w="2611"/>
        <w:gridCol w:w="2284"/>
        <w:gridCol w:w="2089"/>
      </w:tblGrid>
      <w:tr w:rsidR="00C45218" w:rsidRPr="000F1F7F" w14:paraId="78617EEC" w14:textId="77777777" w:rsidTr="00C45218">
        <w:trPr>
          <w:trHeight w:val="328"/>
        </w:trPr>
        <w:tc>
          <w:tcPr>
            <w:tcW w:w="2524" w:type="dxa"/>
            <w:hideMark/>
          </w:tcPr>
          <w:p w14:paraId="155A3839" w14:textId="77777777" w:rsidR="00C45218" w:rsidRPr="00C45218" w:rsidRDefault="00C45218" w:rsidP="00991566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_Toc154390491"/>
            <w:bookmarkStart w:id="29" w:name="_Toc154440074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средние уровни ряда</w:t>
            </w:r>
            <w:bookmarkEnd w:id="28"/>
            <w:bookmarkEnd w:id="29"/>
          </w:p>
        </w:tc>
        <w:tc>
          <w:tcPr>
            <w:tcW w:w="2611" w:type="dxa"/>
            <w:hideMark/>
          </w:tcPr>
          <w:p w14:paraId="412BA698" w14:textId="77777777" w:rsidR="00C45218" w:rsidRPr="00C45218" w:rsidRDefault="00C45218" w:rsidP="00991566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_Toc154390492"/>
            <w:bookmarkStart w:id="31" w:name="_Toc154440075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средний абсолютный прирост</w:t>
            </w:r>
            <w:bookmarkEnd w:id="30"/>
            <w:bookmarkEnd w:id="31"/>
          </w:p>
        </w:tc>
        <w:tc>
          <w:tcPr>
            <w:tcW w:w="2284" w:type="dxa"/>
            <w:hideMark/>
          </w:tcPr>
          <w:p w14:paraId="42A2DE6D" w14:textId="77777777" w:rsidR="00C45218" w:rsidRPr="00C45218" w:rsidRDefault="00C45218" w:rsidP="00991566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_Toc154390493"/>
            <w:bookmarkStart w:id="33" w:name="_Toc154440076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средний темп роста цепной</w:t>
            </w:r>
            <w:bookmarkEnd w:id="32"/>
            <w:bookmarkEnd w:id="33"/>
          </w:p>
        </w:tc>
        <w:tc>
          <w:tcPr>
            <w:tcW w:w="2089" w:type="dxa"/>
            <w:hideMark/>
          </w:tcPr>
          <w:p w14:paraId="7D3BC0D4" w14:textId="77777777" w:rsidR="00C45218" w:rsidRPr="00C45218" w:rsidRDefault="00C45218" w:rsidP="00991566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_Toc154390494"/>
            <w:bookmarkStart w:id="35" w:name="_Toc154440077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средний темп прироста</w:t>
            </w:r>
            <w:bookmarkEnd w:id="34"/>
            <w:bookmarkEnd w:id="35"/>
          </w:p>
        </w:tc>
      </w:tr>
      <w:tr w:rsidR="00C45218" w:rsidRPr="000F1F7F" w14:paraId="79E89D47" w14:textId="77777777" w:rsidTr="00C45218">
        <w:trPr>
          <w:trHeight w:val="328"/>
        </w:trPr>
        <w:tc>
          <w:tcPr>
            <w:tcW w:w="2524" w:type="dxa"/>
            <w:noWrap/>
            <w:hideMark/>
          </w:tcPr>
          <w:p w14:paraId="72BDFDD1" w14:textId="77777777" w:rsidR="00C45218" w:rsidRPr="00C45218" w:rsidRDefault="00C45218" w:rsidP="00C45218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6" w:name="_Toc154345810"/>
            <w:bookmarkStart w:id="37" w:name="_Toc154390495"/>
            <w:bookmarkStart w:id="38" w:name="_Toc154440078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1356,928</w:t>
            </w:r>
            <w:bookmarkEnd w:id="36"/>
            <w:bookmarkEnd w:id="37"/>
            <w:bookmarkEnd w:id="38"/>
          </w:p>
          <w:p w14:paraId="4F4F11F4" w14:textId="19AF41D1" w:rsidR="00C45218" w:rsidRPr="00C45218" w:rsidRDefault="00C45218" w:rsidP="00991566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27709EF9" w14:textId="114C5A03" w:rsidR="00C45218" w:rsidRPr="00C45218" w:rsidRDefault="00C45218" w:rsidP="00C45218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9" w:name="_Toc154345811"/>
            <w:bookmarkStart w:id="40" w:name="_Toc154390496"/>
            <w:bookmarkStart w:id="41" w:name="_Toc154440079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209,97</w:t>
            </w:r>
            <w:bookmarkEnd w:id="39"/>
            <w:bookmarkEnd w:id="40"/>
            <w:bookmarkEnd w:id="41"/>
          </w:p>
        </w:tc>
        <w:tc>
          <w:tcPr>
            <w:tcW w:w="2284" w:type="dxa"/>
            <w:noWrap/>
            <w:hideMark/>
          </w:tcPr>
          <w:p w14:paraId="367AD877" w14:textId="77777777" w:rsidR="00C45218" w:rsidRPr="00C45218" w:rsidRDefault="00C45218" w:rsidP="00C45218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2" w:name="_Toc154345812"/>
            <w:bookmarkStart w:id="43" w:name="_Toc154390497"/>
            <w:bookmarkStart w:id="44" w:name="_Toc154440080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118%</w:t>
            </w:r>
            <w:bookmarkEnd w:id="42"/>
            <w:bookmarkEnd w:id="43"/>
            <w:bookmarkEnd w:id="44"/>
          </w:p>
          <w:p w14:paraId="268F8E6D" w14:textId="0AD3B848" w:rsidR="00C45218" w:rsidRPr="00C45218" w:rsidRDefault="00C45218" w:rsidP="00991566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9" w:type="dxa"/>
            <w:noWrap/>
            <w:hideMark/>
          </w:tcPr>
          <w:p w14:paraId="5A717F0D" w14:textId="77777777" w:rsidR="00C45218" w:rsidRPr="00C45218" w:rsidRDefault="00C45218" w:rsidP="00C45218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5" w:name="_Toc154345813"/>
            <w:bookmarkStart w:id="46" w:name="_Toc154390498"/>
            <w:bookmarkStart w:id="47" w:name="_Toc154440081"/>
            <w:r w:rsidRPr="00C45218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  <w:bookmarkEnd w:id="45"/>
            <w:bookmarkEnd w:id="46"/>
            <w:bookmarkEnd w:id="47"/>
          </w:p>
          <w:p w14:paraId="6C57A883" w14:textId="770D208D" w:rsidR="00C45218" w:rsidRPr="00C45218" w:rsidRDefault="00C45218" w:rsidP="00991566">
            <w:pPr>
              <w:jc w:val="right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A9BA75" w14:textId="77777777" w:rsidR="00C45218" w:rsidRDefault="00C45218" w:rsidP="00C452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04FB1D" w14:textId="77777777" w:rsidR="00BF6597" w:rsidRDefault="00BF6597" w:rsidP="00BF6597">
      <w:pPr>
        <w:spacing w:after="0" w:line="360" w:lineRule="auto"/>
        <w:jc w:val="right"/>
        <w:outlineLvl w:val="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bookmarkStart w:id="48" w:name="_Toc154345814"/>
      <w:bookmarkStart w:id="49" w:name="_Toc154390499"/>
      <w:bookmarkStart w:id="50" w:name="_Toc154440082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Диаграмма 8. Динамическое изменение</w:t>
      </w:r>
      <w:bookmarkEnd w:id="48"/>
      <w:bookmarkEnd w:id="49"/>
      <w:bookmarkEnd w:id="50"/>
    </w:p>
    <w:p w14:paraId="2A83B2BB" w14:textId="1D3B85D1" w:rsidR="00C45218" w:rsidRDefault="00BF6597" w:rsidP="00C4521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899BFB" wp14:editId="13EACA9F">
            <wp:extent cx="5940425" cy="2818765"/>
            <wp:effectExtent l="0" t="0" r="3175" b="635"/>
            <wp:docPr id="158408809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8456C25-513B-8C74-B658-D3BA2E4AA9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0FD37F6E" w14:textId="77777777" w:rsidR="00BF6597" w:rsidRDefault="00BF6597" w:rsidP="00807946">
      <w:pPr>
        <w:spacing w:line="360" w:lineRule="auto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Изучив данные таблицы и график можно увидеть, что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F6597">
        <w:rPr>
          <w:rFonts w:ascii="Times New Roman" w:hAnsi="Times New Roman" w:cs="Times New Roman"/>
          <w:sz w:val="28"/>
          <w:szCs w:val="28"/>
        </w:rPr>
        <w:t>аждый месяц обновление баланса смещает его в сторону увеличения кол-ва убийств.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ABE99" w14:textId="77777777" w:rsidR="00BF6597" w:rsidRDefault="00BF6597" w:rsidP="00BF6597">
      <w:pPr>
        <w:spacing w:line="360" w:lineRule="auto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BF6597">
        <w:rPr>
          <w:rFonts w:ascii="Times New Roman" w:hAnsi="Times New Roman" w:cs="Times New Roman"/>
          <w:sz w:val="28"/>
          <w:szCs w:val="28"/>
        </w:rPr>
        <w:t>Средний абсолютный прирост равен 209,97, что показывает повышение общей частоты убийств с каждым обновлением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0604DA" w14:textId="3FFEBEE3" w:rsidR="00BF6597" w:rsidRDefault="00BF6597" w:rsidP="00BF6597">
      <w:pPr>
        <w:spacing w:line="360" w:lineRule="auto"/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BF6597">
        <w:rPr>
          <w:rFonts w:ascii="Times New Roman" w:hAnsi="Times New Roman" w:cs="Times New Roman"/>
          <w:sz w:val="28"/>
          <w:szCs w:val="28"/>
        </w:rPr>
        <w:t>Средний темп прироста равен 18%, что показывает значительное повышение темпов смещения баланса в сторону упрощения совершения убийств</w:t>
      </w:r>
    </w:p>
    <w:p w14:paraId="658A2A72" w14:textId="008B3B73" w:rsidR="00D27757" w:rsidRDefault="00D277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2770B" w14:textId="77777777" w:rsidR="00D27757" w:rsidRDefault="00D27757" w:rsidP="00D27757">
      <w:pPr>
        <w:spacing w:after="0" w:line="360" w:lineRule="auto"/>
        <w:ind w:left="170" w:right="57"/>
        <w:contextualSpacing/>
        <w:outlineLvl w:val="0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  <w:bookmarkStart w:id="51" w:name="_Toc90338456"/>
      <w:bookmarkStart w:id="52" w:name="_Toc153760933"/>
      <w:bookmarkStart w:id="53" w:name="_Toc154440083"/>
      <w:r w:rsidRPr="00F941BF"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  <w:lastRenderedPageBreak/>
        <w:t>Заключение</w:t>
      </w:r>
      <w:bookmarkEnd w:id="51"/>
      <w:bookmarkEnd w:id="52"/>
      <w:bookmarkEnd w:id="53"/>
    </w:p>
    <w:p w14:paraId="221BFC51" w14:textId="77777777" w:rsidR="00276905" w:rsidRPr="00F941BF" w:rsidRDefault="00276905" w:rsidP="00D27757">
      <w:pPr>
        <w:spacing w:after="0" w:line="360" w:lineRule="auto"/>
        <w:ind w:left="170" w:right="57"/>
        <w:contextualSpacing/>
        <w:outlineLvl w:val="0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78744AB2" w14:textId="66D60A10" w:rsidR="004B23B4" w:rsidRDefault="008D6A4D" w:rsidP="008D6A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6A4D">
        <w:rPr>
          <w:rFonts w:ascii="Times New Roman" w:hAnsi="Times New Roman" w:cs="Times New Roman"/>
          <w:sz w:val="28"/>
          <w:szCs w:val="28"/>
        </w:rPr>
        <w:t xml:space="preserve">В результате анализа не было обнаружено значительного влияния выбранных персонажей на Win Rate и количество убийств в игре DOTA 2. Однако, была выявлена прямая зависимость между популярностью выбора персонажей (Pick Rate) и их Win Rate. Следовательно, гипотеза о прямой взаимосвязи между </w:t>
      </w:r>
      <w:r w:rsidR="00BA6BAB"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8D6A4D">
        <w:rPr>
          <w:rFonts w:ascii="Times New Roman" w:hAnsi="Times New Roman" w:cs="Times New Roman"/>
          <w:sz w:val="28"/>
          <w:szCs w:val="28"/>
        </w:rPr>
        <w:t>персонаж</w:t>
      </w:r>
      <w:r w:rsidR="00BA6BAB">
        <w:rPr>
          <w:rFonts w:ascii="Times New Roman" w:hAnsi="Times New Roman" w:cs="Times New Roman"/>
          <w:sz w:val="28"/>
          <w:szCs w:val="28"/>
        </w:rPr>
        <w:t>ей</w:t>
      </w:r>
      <w:r w:rsidRPr="008D6A4D">
        <w:rPr>
          <w:rFonts w:ascii="Times New Roman" w:hAnsi="Times New Roman" w:cs="Times New Roman"/>
          <w:sz w:val="28"/>
          <w:szCs w:val="28"/>
        </w:rPr>
        <w:t xml:space="preserve"> и </w:t>
      </w:r>
      <w:r w:rsidR="00272EAE" w:rsidRPr="008D7B6D">
        <w:rPr>
          <w:rFonts w:ascii="Times New Roman" w:hAnsi="Times New Roman" w:cs="Times New Roman"/>
          <w:sz w:val="28"/>
          <w:szCs w:val="28"/>
        </w:rPr>
        <w:t>частот</w:t>
      </w:r>
      <w:r w:rsidR="00272EAE">
        <w:rPr>
          <w:rFonts w:ascii="Times New Roman" w:hAnsi="Times New Roman" w:cs="Times New Roman"/>
          <w:sz w:val="28"/>
          <w:szCs w:val="28"/>
        </w:rPr>
        <w:t>ы</w:t>
      </w:r>
      <w:r w:rsidR="00272EAE" w:rsidRPr="008D7B6D">
        <w:rPr>
          <w:rFonts w:ascii="Times New Roman" w:hAnsi="Times New Roman" w:cs="Times New Roman"/>
          <w:sz w:val="28"/>
          <w:szCs w:val="28"/>
        </w:rPr>
        <w:t xml:space="preserve"> выбора персонажа</w:t>
      </w:r>
      <w:r w:rsidR="00272EAE" w:rsidRPr="008D6A4D">
        <w:rPr>
          <w:rFonts w:ascii="Times New Roman" w:hAnsi="Times New Roman" w:cs="Times New Roman"/>
          <w:sz w:val="28"/>
          <w:szCs w:val="28"/>
        </w:rPr>
        <w:t xml:space="preserve"> </w:t>
      </w:r>
      <w:r w:rsidRPr="008D6A4D">
        <w:rPr>
          <w:rFonts w:ascii="Times New Roman" w:hAnsi="Times New Roman" w:cs="Times New Roman"/>
          <w:sz w:val="28"/>
          <w:szCs w:val="28"/>
        </w:rPr>
        <w:t>в игре не подтвердилась.</w:t>
      </w:r>
      <w:r w:rsidR="004B23B4">
        <w:rPr>
          <w:rFonts w:ascii="Times New Roman" w:hAnsi="Times New Roman" w:cs="Times New Roman"/>
          <w:sz w:val="28"/>
          <w:szCs w:val="28"/>
        </w:rPr>
        <w:br w:type="page"/>
      </w:r>
    </w:p>
    <w:p w14:paraId="6CE1DA6E" w14:textId="02945FD0" w:rsidR="006E7756" w:rsidRDefault="004B23B4" w:rsidP="006E7756">
      <w:pPr>
        <w:spacing w:after="0" w:line="480" w:lineRule="auto"/>
        <w:ind w:left="170" w:right="57"/>
        <w:contextualSpacing/>
        <w:outlineLvl w:val="0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  <w:bookmarkStart w:id="54" w:name="_Toc90338457"/>
      <w:bookmarkStart w:id="55" w:name="_Toc153760934"/>
      <w:bookmarkStart w:id="56" w:name="_Toc154440084"/>
      <w:r w:rsidRPr="00F759B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  <w:lastRenderedPageBreak/>
        <w:t>Список литературы</w:t>
      </w:r>
      <w:bookmarkEnd w:id="54"/>
      <w:bookmarkEnd w:id="55"/>
      <w:bookmarkEnd w:id="56"/>
    </w:p>
    <w:p w14:paraId="15E01770" w14:textId="63D74757" w:rsidR="006E7756" w:rsidRPr="00F759B0" w:rsidRDefault="006E7756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 w:rsidRPr="00256A04">
        <w:rPr>
          <w:rFonts w:ascii="Times New Roman" w:hAnsi="Times New Roman"/>
          <w:sz w:val="28"/>
          <w:szCs w:val="28"/>
        </w:rPr>
        <w:t>Ершов, Е.В. Методика и организация самостоятельной работы: учебное пособие. [Текст] / Ершов Е.В., Виноградова Л.Н., Селивановских В.В. // Череповец: ЧГУ, 2015. – 243 с.</w:t>
      </w:r>
      <w:r>
        <w:rPr>
          <w:rFonts w:ascii="Times New Roman" w:hAnsi="Times New Roman"/>
          <w:sz w:val="28"/>
          <w:szCs w:val="28"/>
        </w:rPr>
        <w:t xml:space="preserve"> </w:t>
      </w:r>
      <w:r w:rsidR="00F759B0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 w:rsidR="00F759B0">
        <w:rPr>
          <w:rFonts w:ascii="Times New Roman" w:hAnsi="Times New Roman"/>
          <w:sz w:val="28"/>
          <w:szCs w:val="28"/>
        </w:rPr>
        <w:t>20.12.2023.</w:t>
      </w:r>
    </w:p>
    <w:p w14:paraId="50EFD956" w14:textId="47B34FC0" w:rsidR="006E7756" w:rsidRPr="00F759B0" w:rsidRDefault="006E7756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 w:rsidRPr="00256A04">
        <w:rPr>
          <w:rFonts w:ascii="Times New Roman" w:hAnsi="Times New Roman"/>
          <w:sz w:val="28"/>
          <w:szCs w:val="28"/>
        </w:rPr>
        <w:t xml:space="preserve">Шанченко, Н.И. Эконометрика: лабораторный практикум: учебное пособие. [Текст] / Шанченко Н.И. // Ульяновск: УлГТУ, 2004. – 80 с. </w:t>
      </w:r>
      <w:r>
        <w:rPr>
          <w:rFonts w:ascii="Times New Roman" w:hAnsi="Times New Roman"/>
          <w:sz w:val="28"/>
          <w:szCs w:val="28"/>
        </w:rPr>
        <w:t xml:space="preserve">Дата доступа: </w:t>
      </w:r>
      <w:r w:rsidR="00F759B0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 w:rsidR="00F759B0">
        <w:rPr>
          <w:rFonts w:ascii="Times New Roman" w:hAnsi="Times New Roman"/>
          <w:sz w:val="28"/>
          <w:szCs w:val="28"/>
        </w:rPr>
        <w:t>20.12.2023.</w:t>
      </w:r>
    </w:p>
    <w:p w14:paraId="1C71942F" w14:textId="77777777" w:rsidR="006E7756" w:rsidRPr="00256A04" w:rsidRDefault="006E7756" w:rsidP="006E7756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Карта слова статистика </w:t>
      </w:r>
      <w:r w:rsidRPr="00EE556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EE5560">
        <w:rPr>
          <w:rFonts w:ascii="Times New Roman" w:hAnsi="Times New Roman"/>
          <w:sz w:val="28"/>
          <w:szCs w:val="28"/>
        </w:rPr>
        <w:t>: https://kartaslov.ru/значение-слова/статистика].</w:t>
      </w:r>
      <w:r>
        <w:rPr>
          <w:rFonts w:ascii="Times New Roman" w:hAnsi="Times New Roman"/>
          <w:sz w:val="28"/>
          <w:szCs w:val="28"/>
        </w:rPr>
        <w:t xml:space="preserve"> Дата доступа: 20.10.2023.</w:t>
      </w:r>
    </w:p>
    <w:p w14:paraId="4C4E7DAE" w14:textId="11E154D8" w:rsidR="006E7756" w:rsidRDefault="00F759B0" w:rsidP="006E7756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Dotabaff</w:t>
      </w:r>
      <w:r w:rsidRPr="00F759B0">
        <w:rPr>
          <w:rFonts w:ascii="Times New Roman" w:hAnsi="Times New Roman"/>
          <w:sz w:val="28"/>
          <w:szCs w:val="28"/>
        </w:rPr>
        <w:t xml:space="preserve">  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759B0">
        <w:rPr>
          <w:rFonts w:ascii="Times New Roman" w:hAnsi="Times New Roman"/>
          <w:sz w:val="28"/>
          <w:szCs w:val="28"/>
        </w:rPr>
        <w:t xml:space="preserve">: </w:t>
      </w:r>
      <w:r w:rsidRPr="00F759B0">
        <w:rPr>
          <w:rFonts w:ascii="Times New Roman" w:hAnsi="Times New Roman"/>
          <w:sz w:val="28"/>
          <w:szCs w:val="28"/>
          <w:lang w:val="en-US"/>
        </w:rPr>
        <w:t>https</w:t>
      </w:r>
      <w:r w:rsidRPr="00F759B0">
        <w:rPr>
          <w:rFonts w:ascii="Times New Roman" w:hAnsi="Times New Roman"/>
          <w:sz w:val="28"/>
          <w:szCs w:val="28"/>
        </w:rPr>
        <w:t>://</w:t>
      </w:r>
      <w:r w:rsidRPr="00F759B0">
        <w:rPr>
          <w:rFonts w:ascii="Times New Roman" w:hAnsi="Times New Roman"/>
          <w:sz w:val="28"/>
          <w:szCs w:val="28"/>
          <w:lang w:val="en-US"/>
        </w:rPr>
        <w:t>www</w:t>
      </w:r>
      <w:r w:rsidRPr="00F759B0">
        <w:rPr>
          <w:rFonts w:ascii="Times New Roman" w:hAnsi="Times New Roman"/>
          <w:sz w:val="28"/>
          <w:szCs w:val="28"/>
        </w:rPr>
        <w:t>.</w:t>
      </w:r>
      <w:r w:rsidRPr="00F759B0">
        <w:rPr>
          <w:rFonts w:ascii="Times New Roman" w:hAnsi="Times New Roman"/>
          <w:sz w:val="28"/>
          <w:szCs w:val="28"/>
          <w:lang w:val="en-US"/>
        </w:rPr>
        <w:t>dotabuff</w:t>
      </w:r>
      <w:r w:rsidRPr="00F759B0">
        <w:rPr>
          <w:rFonts w:ascii="Times New Roman" w:hAnsi="Times New Roman"/>
          <w:sz w:val="28"/>
          <w:szCs w:val="28"/>
        </w:rPr>
        <w:t>.</w:t>
      </w:r>
      <w:r w:rsidRPr="00F759B0">
        <w:rPr>
          <w:rFonts w:ascii="Times New Roman" w:hAnsi="Times New Roman"/>
          <w:sz w:val="28"/>
          <w:szCs w:val="28"/>
          <w:lang w:val="en-US"/>
        </w:rPr>
        <w:t>com</w:t>
      </w:r>
      <w:r w:rsidRPr="00F759B0">
        <w:rPr>
          <w:rFonts w:ascii="Times New Roman" w:hAnsi="Times New Roman"/>
          <w:sz w:val="28"/>
          <w:szCs w:val="28"/>
        </w:rPr>
        <w:t xml:space="preserve">/] </w:t>
      </w:r>
      <w:r w:rsidR="006E7756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/>
          <w:sz w:val="28"/>
          <w:szCs w:val="28"/>
        </w:rPr>
        <w:t>20</w:t>
      </w:r>
      <w:r w:rsidR="006E7756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2</w:t>
      </w:r>
      <w:r w:rsidR="006E7756">
        <w:rPr>
          <w:rFonts w:ascii="Times New Roman" w:hAnsi="Times New Roman"/>
          <w:sz w:val="28"/>
          <w:szCs w:val="28"/>
        </w:rPr>
        <w:t>.2023.</w:t>
      </w:r>
    </w:p>
    <w:p w14:paraId="7A38554C" w14:textId="1AC3ABCB" w:rsidR="006E7756" w:rsidRPr="00F759B0" w:rsidRDefault="006E7756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Ряды динамики </w:t>
      </w:r>
      <w:r w:rsidRPr="0019051A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19051A">
        <w:rPr>
          <w:rFonts w:ascii="Times New Roman" w:hAnsi="Times New Roman"/>
          <w:sz w:val="28"/>
          <w:szCs w:val="28"/>
        </w:rPr>
        <w:t xml:space="preserve">: </w:t>
      </w:r>
      <w:r w:rsidRPr="00F759B0">
        <w:rPr>
          <w:rFonts w:ascii="Times New Roman" w:hAnsi="Times New Roman"/>
          <w:sz w:val="28"/>
          <w:szCs w:val="28"/>
          <w:lang w:val="en-US"/>
        </w:rPr>
        <w:t>https</w:t>
      </w:r>
      <w:r w:rsidRPr="00F759B0">
        <w:rPr>
          <w:rFonts w:ascii="Times New Roman" w:hAnsi="Times New Roman"/>
          <w:sz w:val="28"/>
          <w:szCs w:val="28"/>
        </w:rPr>
        <w:t>://</w:t>
      </w:r>
      <w:r w:rsidRPr="00F759B0">
        <w:rPr>
          <w:rFonts w:ascii="Times New Roman" w:hAnsi="Times New Roman"/>
          <w:sz w:val="28"/>
          <w:szCs w:val="28"/>
          <w:lang w:val="en-US"/>
        </w:rPr>
        <w:t>chaliev</w:t>
      </w:r>
      <w:r w:rsidRPr="00F759B0">
        <w:rPr>
          <w:rFonts w:ascii="Times New Roman" w:hAnsi="Times New Roman"/>
          <w:sz w:val="28"/>
          <w:szCs w:val="28"/>
        </w:rPr>
        <w:t>.</w:t>
      </w:r>
      <w:r w:rsidRPr="00F759B0">
        <w:rPr>
          <w:rFonts w:ascii="Times New Roman" w:hAnsi="Times New Roman"/>
          <w:sz w:val="28"/>
          <w:szCs w:val="28"/>
          <w:lang w:val="en-US"/>
        </w:rPr>
        <w:t>ru</w:t>
      </w:r>
      <w:r w:rsidRPr="00F759B0">
        <w:rPr>
          <w:rFonts w:ascii="Times New Roman" w:hAnsi="Times New Roman"/>
          <w:sz w:val="28"/>
          <w:szCs w:val="28"/>
        </w:rPr>
        <w:t>/</w:t>
      </w:r>
      <w:r w:rsidRPr="00F759B0">
        <w:rPr>
          <w:rFonts w:ascii="Times New Roman" w:hAnsi="Times New Roman"/>
          <w:sz w:val="28"/>
          <w:szCs w:val="28"/>
          <w:lang w:val="en-US"/>
        </w:rPr>
        <w:t>statistics</w:t>
      </w:r>
      <w:r w:rsidRPr="00F759B0">
        <w:rPr>
          <w:rFonts w:ascii="Times New Roman" w:hAnsi="Times New Roman"/>
          <w:sz w:val="28"/>
          <w:szCs w:val="28"/>
        </w:rPr>
        <w:t>/</w:t>
      </w:r>
      <w:r w:rsidRPr="00F759B0">
        <w:rPr>
          <w:rFonts w:ascii="Times New Roman" w:hAnsi="Times New Roman"/>
          <w:sz w:val="28"/>
          <w:szCs w:val="28"/>
          <w:lang w:val="en-US"/>
        </w:rPr>
        <w:t>ryady</w:t>
      </w:r>
      <w:r w:rsidRPr="00F759B0">
        <w:rPr>
          <w:rFonts w:ascii="Times New Roman" w:hAnsi="Times New Roman"/>
          <w:sz w:val="28"/>
          <w:szCs w:val="28"/>
        </w:rPr>
        <w:t>-</w:t>
      </w:r>
      <w:r w:rsidRPr="00F759B0">
        <w:rPr>
          <w:rFonts w:ascii="Times New Roman" w:hAnsi="Times New Roman"/>
          <w:sz w:val="28"/>
          <w:szCs w:val="28"/>
          <w:lang w:val="en-US"/>
        </w:rPr>
        <w:t>dynamiki</w:t>
      </w:r>
      <w:r w:rsidRPr="00F759B0">
        <w:rPr>
          <w:rFonts w:ascii="Times New Roman" w:hAnsi="Times New Roman"/>
          <w:sz w:val="28"/>
          <w:szCs w:val="28"/>
        </w:rPr>
        <w:t>.</w:t>
      </w:r>
      <w:r w:rsidRPr="00F759B0">
        <w:rPr>
          <w:rFonts w:ascii="Times New Roman" w:hAnsi="Times New Roman"/>
          <w:sz w:val="28"/>
          <w:szCs w:val="28"/>
          <w:lang w:val="en-US"/>
        </w:rPr>
        <w:t>php</w:t>
      </w:r>
      <w:r w:rsidRPr="0019051A">
        <w:rPr>
          <w:rFonts w:ascii="Times New Roman" w:hAnsi="Times New Roman"/>
          <w:sz w:val="28"/>
          <w:szCs w:val="28"/>
        </w:rPr>
        <w:t xml:space="preserve">]. </w:t>
      </w:r>
      <w:r w:rsidR="00F759B0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 w:rsidR="00F759B0">
        <w:rPr>
          <w:rFonts w:ascii="Times New Roman" w:hAnsi="Times New Roman"/>
          <w:sz w:val="28"/>
          <w:szCs w:val="28"/>
        </w:rPr>
        <w:t>20.12.2023.</w:t>
      </w:r>
    </w:p>
    <w:p w14:paraId="5E2D43B0" w14:textId="77777777" w:rsidR="006E7756" w:rsidRDefault="006E7756" w:rsidP="006E7756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Статистическая группировка </w:t>
      </w:r>
      <w:r w:rsidRPr="007C72C5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7C72C5">
        <w:rPr>
          <w:rFonts w:ascii="Times New Roman" w:hAnsi="Times New Roman"/>
          <w:sz w:val="28"/>
          <w:szCs w:val="28"/>
        </w:rPr>
        <w:t xml:space="preserve">: </w:t>
      </w:r>
      <w:r w:rsidRPr="007C72C5">
        <w:rPr>
          <w:rFonts w:ascii="Times New Roman" w:hAnsi="Times New Roman"/>
          <w:sz w:val="28"/>
          <w:szCs w:val="28"/>
          <w:lang w:val="en-US"/>
        </w:rPr>
        <w:t>https</w:t>
      </w:r>
      <w:r w:rsidRPr="007C72C5">
        <w:rPr>
          <w:rFonts w:ascii="Times New Roman" w:hAnsi="Times New Roman"/>
          <w:sz w:val="28"/>
          <w:szCs w:val="28"/>
        </w:rPr>
        <w:t>://</w:t>
      </w:r>
      <w:r w:rsidRPr="007C72C5">
        <w:rPr>
          <w:rFonts w:ascii="Times New Roman" w:hAnsi="Times New Roman"/>
          <w:sz w:val="28"/>
          <w:szCs w:val="28"/>
          <w:lang w:val="en-US"/>
        </w:rPr>
        <w:t>studfile</w:t>
      </w:r>
      <w:r w:rsidRPr="007C72C5">
        <w:rPr>
          <w:rFonts w:ascii="Times New Roman" w:hAnsi="Times New Roman"/>
          <w:sz w:val="28"/>
          <w:szCs w:val="28"/>
        </w:rPr>
        <w:t>.</w:t>
      </w:r>
      <w:r w:rsidRPr="007C72C5">
        <w:rPr>
          <w:rFonts w:ascii="Times New Roman" w:hAnsi="Times New Roman"/>
          <w:sz w:val="28"/>
          <w:szCs w:val="28"/>
          <w:lang w:val="en-US"/>
        </w:rPr>
        <w:t>net</w:t>
      </w:r>
      <w:r w:rsidRPr="007C72C5">
        <w:rPr>
          <w:rFonts w:ascii="Times New Roman" w:hAnsi="Times New Roman"/>
          <w:sz w:val="28"/>
          <w:szCs w:val="28"/>
        </w:rPr>
        <w:t>/</w:t>
      </w:r>
      <w:r w:rsidRPr="007C72C5">
        <w:rPr>
          <w:rFonts w:ascii="Times New Roman" w:hAnsi="Times New Roman"/>
          <w:sz w:val="28"/>
          <w:szCs w:val="28"/>
          <w:lang w:val="en-US"/>
        </w:rPr>
        <w:t>preview</w:t>
      </w:r>
      <w:r w:rsidRPr="007C72C5">
        <w:rPr>
          <w:rFonts w:ascii="Times New Roman" w:hAnsi="Times New Roman"/>
          <w:sz w:val="28"/>
          <w:szCs w:val="28"/>
        </w:rPr>
        <w:t>/1710437/</w:t>
      </w:r>
      <w:r w:rsidRPr="007C72C5">
        <w:rPr>
          <w:rFonts w:ascii="Times New Roman" w:hAnsi="Times New Roman"/>
          <w:sz w:val="28"/>
          <w:szCs w:val="28"/>
          <w:lang w:val="en-US"/>
        </w:rPr>
        <w:t>page</w:t>
      </w:r>
      <w:r w:rsidRPr="007C72C5">
        <w:rPr>
          <w:rFonts w:ascii="Times New Roman" w:hAnsi="Times New Roman"/>
          <w:sz w:val="28"/>
          <w:szCs w:val="28"/>
        </w:rPr>
        <w:t xml:space="preserve">:2/]. </w:t>
      </w:r>
      <w:r>
        <w:rPr>
          <w:rFonts w:ascii="Times New Roman" w:hAnsi="Times New Roman"/>
          <w:sz w:val="28"/>
          <w:szCs w:val="28"/>
        </w:rPr>
        <w:t>Дата доступа: 17.12.2023.</w:t>
      </w:r>
    </w:p>
    <w:p w14:paraId="098A932E" w14:textId="5B40FF62" w:rsidR="006E7756" w:rsidRPr="00F759B0" w:rsidRDefault="006E7756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Статистическое изучение взаимосвязей </w:t>
      </w:r>
      <w:r w:rsidRPr="00F2569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25697">
        <w:rPr>
          <w:rFonts w:ascii="Times New Roman" w:hAnsi="Times New Roman"/>
          <w:sz w:val="28"/>
          <w:szCs w:val="28"/>
        </w:rPr>
        <w:t xml:space="preserve">: </w:t>
      </w:r>
      <w:r w:rsidRPr="00F25697">
        <w:rPr>
          <w:rFonts w:ascii="Times New Roman" w:hAnsi="Times New Roman"/>
          <w:sz w:val="28"/>
          <w:szCs w:val="28"/>
          <w:lang w:val="en-US"/>
        </w:rPr>
        <w:t>https</w:t>
      </w:r>
      <w:r w:rsidRPr="00F25697">
        <w:rPr>
          <w:rFonts w:ascii="Times New Roman" w:hAnsi="Times New Roman"/>
          <w:sz w:val="28"/>
          <w:szCs w:val="28"/>
        </w:rPr>
        <w:t>://</w:t>
      </w:r>
      <w:r w:rsidRPr="00F25697">
        <w:rPr>
          <w:rFonts w:ascii="Times New Roman" w:hAnsi="Times New Roman"/>
          <w:sz w:val="28"/>
          <w:szCs w:val="28"/>
          <w:lang w:val="en-US"/>
        </w:rPr>
        <w:t>helpiks</w:t>
      </w:r>
      <w:r w:rsidRPr="00F25697">
        <w:rPr>
          <w:rFonts w:ascii="Times New Roman" w:hAnsi="Times New Roman"/>
          <w:sz w:val="28"/>
          <w:szCs w:val="28"/>
        </w:rPr>
        <w:t>.</w:t>
      </w:r>
      <w:r w:rsidRPr="00F25697">
        <w:rPr>
          <w:rFonts w:ascii="Times New Roman" w:hAnsi="Times New Roman"/>
          <w:sz w:val="28"/>
          <w:szCs w:val="28"/>
          <w:lang w:val="en-US"/>
        </w:rPr>
        <w:t>org</w:t>
      </w:r>
      <w:r w:rsidRPr="00F25697">
        <w:rPr>
          <w:rFonts w:ascii="Times New Roman" w:hAnsi="Times New Roman"/>
          <w:sz w:val="28"/>
          <w:szCs w:val="28"/>
        </w:rPr>
        <w:t>/8-86163.</w:t>
      </w:r>
      <w:r w:rsidRPr="00F25697">
        <w:rPr>
          <w:rFonts w:ascii="Times New Roman" w:hAnsi="Times New Roman"/>
          <w:sz w:val="28"/>
          <w:szCs w:val="28"/>
          <w:lang w:val="en-US"/>
        </w:rPr>
        <w:t>html</w:t>
      </w:r>
      <w:r w:rsidRPr="00F25697">
        <w:rPr>
          <w:rFonts w:ascii="Times New Roman" w:hAnsi="Times New Roman"/>
          <w:sz w:val="28"/>
          <w:szCs w:val="28"/>
        </w:rPr>
        <w:t xml:space="preserve">]. </w:t>
      </w:r>
      <w:r w:rsidR="00F759B0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 w:rsidR="00F759B0">
        <w:rPr>
          <w:rFonts w:ascii="Times New Roman" w:hAnsi="Times New Roman"/>
          <w:sz w:val="28"/>
          <w:szCs w:val="28"/>
        </w:rPr>
        <w:t>20.12.2023.</w:t>
      </w:r>
    </w:p>
    <w:p w14:paraId="243CEFD4" w14:textId="6AC92F19" w:rsidR="006E7756" w:rsidRPr="00F759B0" w:rsidRDefault="006E7756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 w:rsidRPr="00EE5560">
        <w:rPr>
          <w:rFonts w:ascii="Times New Roman" w:hAnsi="Times New Roman"/>
          <w:sz w:val="28"/>
          <w:szCs w:val="28"/>
          <w:lang w:val="en-US"/>
        </w:rPr>
        <w:t>Microsoft</w:t>
      </w:r>
      <w:r w:rsidRPr="003E423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E5560">
        <w:rPr>
          <w:rFonts w:ascii="Times New Roman" w:hAnsi="Times New Roman"/>
          <w:sz w:val="28"/>
          <w:szCs w:val="28"/>
          <w:lang w:val="en-US"/>
        </w:rPr>
        <w:t>Excel</w:t>
      </w:r>
      <w:r w:rsidRPr="003E4238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56A04">
        <w:rPr>
          <w:rFonts w:ascii="Times New Roman" w:hAnsi="Times New Roman"/>
          <w:sz w:val="28"/>
          <w:szCs w:val="28"/>
        </w:rPr>
        <w:t>Википедия</w:t>
      </w:r>
      <w:r w:rsidRPr="003E4238">
        <w:rPr>
          <w:rFonts w:ascii="Times New Roman" w:hAnsi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E4238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EE5560">
        <w:rPr>
          <w:rFonts w:ascii="Times New Roman" w:hAnsi="Times New Roman"/>
          <w:sz w:val="28"/>
          <w:szCs w:val="28"/>
          <w:lang w:val="en-US"/>
        </w:rPr>
        <w:t>https</w:t>
      </w:r>
      <w:r w:rsidRPr="003E4238">
        <w:rPr>
          <w:rFonts w:ascii="Times New Roman" w:hAnsi="Times New Roman"/>
          <w:sz w:val="28"/>
          <w:szCs w:val="28"/>
          <w:lang w:val="en-US"/>
        </w:rPr>
        <w:t>://</w:t>
      </w:r>
      <w:r w:rsidRPr="00EE5560">
        <w:rPr>
          <w:rFonts w:ascii="Times New Roman" w:hAnsi="Times New Roman"/>
          <w:sz w:val="28"/>
          <w:szCs w:val="28"/>
          <w:lang w:val="en-US"/>
        </w:rPr>
        <w:t>ru</w:t>
      </w:r>
      <w:r w:rsidRPr="003E4238">
        <w:rPr>
          <w:rFonts w:ascii="Times New Roman" w:hAnsi="Times New Roman"/>
          <w:sz w:val="28"/>
          <w:szCs w:val="28"/>
          <w:lang w:val="en-US"/>
        </w:rPr>
        <w:t>.</w:t>
      </w:r>
      <w:r w:rsidRPr="00EE5560">
        <w:rPr>
          <w:rFonts w:ascii="Times New Roman" w:hAnsi="Times New Roman"/>
          <w:sz w:val="28"/>
          <w:szCs w:val="28"/>
          <w:lang w:val="en-US"/>
        </w:rPr>
        <w:t>wikipedia</w:t>
      </w:r>
      <w:r w:rsidRPr="003E4238">
        <w:rPr>
          <w:rFonts w:ascii="Times New Roman" w:hAnsi="Times New Roman"/>
          <w:sz w:val="28"/>
          <w:szCs w:val="28"/>
          <w:lang w:val="en-US"/>
        </w:rPr>
        <w:t>.</w:t>
      </w:r>
      <w:r w:rsidRPr="00EE5560">
        <w:rPr>
          <w:rFonts w:ascii="Times New Roman" w:hAnsi="Times New Roman"/>
          <w:sz w:val="28"/>
          <w:szCs w:val="28"/>
          <w:lang w:val="en-US"/>
        </w:rPr>
        <w:t>org</w:t>
      </w:r>
      <w:r w:rsidRPr="003E4238">
        <w:rPr>
          <w:rFonts w:ascii="Times New Roman" w:hAnsi="Times New Roman"/>
          <w:sz w:val="28"/>
          <w:szCs w:val="28"/>
          <w:lang w:val="en-US"/>
        </w:rPr>
        <w:t>/</w:t>
      </w:r>
      <w:r w:rsidRPr="00EE5560">
        <w:rPr>
          <w:rFonts w:ascii="Times New Roman" w:hAnsi="Times New Roman"/>
          <w:sz w:val="28"/>
          <w:szCs w:val="28"/>
          <w:lang w:val="en-US"/>
        </w:rPr>
        <w:t>wiki</w:t>
      </w:r>
      <w:r w:rsidRPr="003E4238">
        <w:rPr>
          <w:rFonts w:ascii="Times New Roman" w:hAnsi="Times New Roman"/>
          <w:sz w:val="28"/>
          <w:szCs w:val="28"/>
          <w:lang w:val="en-US"/>
        </w:rPr>
        <w:t>/</w:t>
      </w:r>
      <w:r w:rsidRPr="00EE5560">
        <w:rPr>
          <w:rFonts w:ascii="Times New Roman" w:hAnsi="Times New Roman"/>
          <w:sz w:val="28"/>
          <w:szCs w:val="28"/>
          <w:lang w:val="en-US"/>
        </w:rPr>
        <w:t>Microsoft</w:t>
      </w:r>
      <w:r w:rsidRPr="003E4238">
        <w:rPr>
          <w:rFonts w:ascii="Times New Roman" w:hAnsi="Times New Roman"/>
          <w:sz w:val="28"/>
          <w:szCs w:val="28"/>
          <w:lang w:val="en-US"/>
        </w:rPr>
        <w:t>_</w:t>
      </w:r>
      <w:r w:rsidRPr="00EE5560">
        <w:rPr>
          <w:rFonts w:ascii="Times New Roman" w:hAnsi="Times New Roman"/>
          <w:sz w:val="28"/>
          <w:szCs w:val="28"/>
          <w:lang w:val="en-US"/>
        </w:rPr>
        <w:t>Excel</w:t>
      </w:r>
      <w:r w:rsidRPr="003E4238">
        <w:rPr>
          <w:rFonts w:ascii="Times New Roman" w:hAnsi="Times New Roman"/>
          <w:sz w:val="28"/>
          <w:szCs w:val="28"/>
          <w:lang w:val="en-US"/>
        </w:rPr>
        <w:t xml:space="preserve">]. </w:t>
      </w:r>
      <w:r w:rsidR="00F759B0"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 w:rsidR="00F759B0">
        <w:rPr>
          <w:rFonts w:ascii="Times New Roman" w:hAnsi="Times New Roman"/>
          <w:sz w:val="28"/>
          <w:szCs w:val="28"/>
        </w:rPr>
        <w:t>20.12.2023.</w:t>
      </w:r>
    </w:p>
    <w:p w14:paraId="4E3EA8C6" w14:textId="298C7F23" w:rsidR="00F759B0" w:rsidRDefault="00F759B0" w:rsidP="00F759B0">
      <w:pPr>
        <w:pStyle w:val="a3"/>
        <w:numPr>
          <w:ilvl w:val="0"/>
          <w:numId w:val="21"/>
        </w:numPr>
        <w:spacing w:line="360" w:lineRule="auto"/>
        <w:ind w:left="0" w:right="57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DOTA</w:t>
      </w:r>
      <w:r w:rsidRPr="00F759B0">
        <w:rPr>
          <w:rFonts w:ascii="Times New Roman" w:hAnsi="Times New Roman"/>
          <w:sz w:val="28"/>
          <w:szCs w:val="28"/>
        </w:rPr>
        <w:t xml:space="preserve"> 2 [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F759B0">
        <w:rPr>
          <w:rFonts w:ascii="Times New Roman" w:hAnsi="Times New Roman"/>
          <w:sz w:val="28"/>
          <w:szCs w:val="28"/>
        </w:rPr>
        <w:t xml:space="preserve">: </w:t>
      </w:r>
      <w:r w:rsidRPr="00B576C6">
        <w:rPr>
          <w:rFonts w:ascii="Times New Roman" w:hAnsi="Times New Roman"/>
          <w:sz w:val="28"/>
          <w:szCs w:val="28"/>
          <w:lang w:val="en-US"/>
        </w:rPr>
        <w:t>https</w:t>
      </w:r>
      <w:r w:rsidRPr="00B576C6">
        <w:rPr>
          <w:rFonts w:ascii="Times New Roman" w:hAnsi="Times New Roman"/>
          <w:sz w:val="28"/>
          <w:szCs w:val="28"/>
        </w:rPr>
        <w:t>://</w:t>
      </w:r>
      <w:r w:rsidRPr="00B576C6">
        <w:rPr>
          <w:rFonts w:ascii="Times New Roman" w:hAnsi="Times New Roman"/>
          <w:sz w:val="28"/>
          <w:szCs w:val="28"/>
          <w:lang w:val="en-US"/>
        </w:rPr>
        <w:t>ru</w:t>
      </w:r>
      <w:r w:rsidRPr="00B576C6">
        <w:rPr>
          <w:rFonts w:ascii="Times New Roman" w:hAnsi="Times New Roman"/>
          <w:sz w:val="28"/>
          <w:szCs w:val="28"/>
        </w:rPr>
        <w:t>.</w:t>
      </w:r>
      <w:r w:rsidRPr="00B576C6">
        <w:rPr>
          <w:rFonts w:ascii="Times New Roman" w:hAnsi="Times New Roman"/>
          <w:sz w:val="28"/>
          <w:szCs w:val="28"/>
          <w:lang w:val="en-US"/>
        </w:rPr>
        <w:t>wikipedia</w:t>
      </w:r>
      <w:r w:rsidRPr="00B576C6">
        <w:rPr>
          <w:rFonts w:ascii="Times New Roman" w:hAnsi="Times New Roman"/>
          <w:sz w:val="28"/>
          <w:szCs w:val="28"/>
        </w:rPr>
        <w:t>.</w:t>
      </w:r>
      <w:r w:rsidRPr="00B576C6">
        <w:rPr>
          <w:rFonts w:ascii="Times New Roman" w:hAnsi="Times New Roman"/>
          <w:sz w:val="28"/>
          <w:szCs w:val="28"/>
          <w:lang w:val="en-US"/>
        </w:rPr>
        <w:t>org</w:t>
      </w:r>
      <w:r w:rsidRPr="00B576C6">
        <w:rPr>
          <w:rFonts w:ascii="Times New Roman" w:hAnsi="Times New Roman"/>
          <w:sz w:val="28"/>
          <w:szCs w:val="28"/>
        </w:rPr>
        <w:t>/</w:t>
      </w:r>
      <w:r w:rsidRPr="00B576C6">
        <w:rPr>
          <w:rFonts w:ascii="Times New Roman" w:hAnsi="Times New Roman"/>
          <w:sz w:val="28"/>
          <w:szCs w:val="28"/>
          <w:lang w:val="en-US"/>
        </w:rPr>
        <w:t>wiki</w:t>
      </w:r>
      <w:r w:rsidRPr="00B576C6">
        <w:rPr>
          <w:rFonts w:ascii="Times New Roman" w:hAnsi="Times New Roman"/>
          <w:sz w:val="28"/>
          <w:szCs w:val="28"/>
        </w:rPr>
        <w:t>/</w:t>
      </w:r>
      <w:r w:rsidRPr="00B576C6">
        <w:rPr>
          <w:rFonts w:ascii="Times New Roman" w:hAnsi="Times New Roman"/>
          <w:sz w:val="28"/>
          <w:szCs w:val="28"/>
          <w:lang w:val="en-US"/>
        </w:rPr>
        <w:t>Dota</w:t>
      </w:r>
      <w:r w:rsidRPr="00B576C6">
        <w:rPr>
          <w:rFonts w:ascii="Times New Roman" w:hAnsi="Times New Roman"/>
          <w:sz w:val="28"/>
          <w:szCs w:val="28"/>
        </w:rPr>
        <w:t>_2</w:t>
      </w:r>
      <w:r w:rsidRPr="00F759B0">
        <w:rPr>
          <w:rFonts w:ascii="Times New Roman" w:hAnsi="Times New Roman"/>
          <w:sz w:val="28"/>
          <w:szCs w:val="28"/>
        </w:rPr>
        <w:t xml:space="preserve">] </w:t>
      </w:r>
      <w:r w:rsidRPr="00256A04">
        <w:rPr>
          <w:rFonts w:ascii="Times New Roman" w:hAnsi="Times New Roman"/>
          <w:sz w:val="28"/>
          <w:szCs w:val="28"/>
        </w:rPr>
        <w:t xml:space="preserve">Дата обращения: </w:t>
      </w:r>
      <w:r>
        <w:rPr>
          <w:rFonts w:ascii="Times New Roman" w:hAnsi="Times New Roman"/>
          <w:sz w:val="28"/>
          <w:szCs w:val="28"/>
        </w:rPr>
        <w:t>20.12.2023.</w:t>
      </w:r>
    </w:p>
    <w:p w14:paraId="3C94F01F" w14:textId="54DD9F9A" w:rsidR="00F759B0" w:rsidRPr="00F759B0" w:rsidRDefault="00F759B0" w:rsidP="00F759B0">
      <w:pPr>
        <w:pStyle w:val="a3"/>
        <w:spacing w:line="360" w:lineRule="auto"/>
        <w:ind w:left="0" w:right="57"/>
        <w:jc w:val="both"/>
        <w:rPr>
          <w:rFonts w:ascii="Times New Roman" w:hAnsi="Times New Roman"/>
          <w:sz w:val="28"/>
          <w:szCs w:val="28"/>
        </w:rPr>
      </w:pPr>
    </w:p>
    <w:p w14:paraId="178E996B" w14:textId="50C9609F" w:rsidR="009126B6" w:rsidRPr="00F759B0" w:rsidRDefault="009126B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4D15B6F1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177814D3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252301F4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43DB3873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22ACAC36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7AB090DB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61197E6B" w14:textId="77777777" w:rsidR="006E7756" w:rsidRPr="00F759B0" w:rsidRDefault="006E7756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</w:p>
    <w:p w14:paraId="5EB38C7F" w14:textId="77777777" w:rsidR="009126B6" w:rsidRPr="00F941BF" w:rsidRDefault="009126B6" w:rsidP="009126B6">
      <w:pPr>
        <w:spacing w:after="0" w:line="480" w:lineRule="auto"/>
        <w:ind w:left="170" w:right="57"/>
        <w:contextualSpacing/>
        <w:jc w:val="right"/>
        <w:outlineLvl w:val="0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  <w:bookmarkStart w:id="57" w:name="_Toc89867141"/>
      <w:bookmarkStart w:id="58" w:name="_Toc90338458"/>
      <w:bookmarkStart w:id="59" w:name="_Toc153760935"/>
      <w:bookmarkStart w:id="60" w:name="_Toc154440085"/>
      <w:r w:rsidRPr="00F941BF"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  <w:lastRenderedPageBreak/>
        <w:t>Приложение 1</w:t>
      </w:r>
      <w:bookmarkEnd w:id="57"/>
      <w:bookmarkEnd w:id="58"/>
      <w:bookmarkEnd w:id="59"/>
      <w:bookmarkEnd w:id="60"/>
    </w:p>
    <w:p w14:paraId="2921C399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МИНОБРНАУКИ РОССИИ</w:t>
      </w:r>
    </w:p>
    <w:p w14:paraId="0F5987CC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</w:t>
      </w:r>
    </w:p>
    <w:p w14:paraId="78BB4DF6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Образовательное учреждение высшего образования</w:t>
      </w:r>
    </w:p>
    <w:p w14:paraId="44AAC0B1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«ЧЕРЕПОВЕЦКИЙ ГОСУДАРСТВЕННЫЙ УНИВЕРСИТЕТ»</w:t>
      </w:r>
    </w:p>
    <w:p w14:paraId="65AF168C" w14:textId="77777777" w:rsidR="009126B6" w:rsidRPr="00F941BF" w:rsidRDefault="009126B6" w:rsidP="009126B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900E74F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Институт информационных технологий</w:t>
      </w: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 xml:space="preserve"> </w:t>
      </w:r>
    </w:p>
    <w:p w14:paraId="02B66B23" w14:textId="77777777" w:rsidR="009126B6" w:rsidRPr="00F941BF" w:rsidRDefault="009126B6" w:rsidP="009126B6">
      <w:pPr>
        <w:pBdr>
          <w:top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>наименование института (факультета)</w:t>
      </w:r>
    </w:p>
    <w:p w14:paraId="2B38E25A" w14:textId="77777777" w:rsidR="009126B6" w:rsidRPr="00F941BF" w:rsidRDefault="009126B6" w:rsidP="009126B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Математическое и программное обеспечение ЭВМ</w:t>
      </w: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 xml:space="preserve"> </w:t>
      </w:r>
    </w:p>
    <w:p w14:paraId="405058DC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28"/>
          <w:vertAlign w:val="superscript"/>
          <w14:ligatures w14:val="none"/>
        </w:rPr>
        <w:t>наименование кафедры</w:t>
      </w:r>
    </w:p>
    <w:p w14:paraId="656DC94F" w14:textId="77777777" w:rsidR="009126B6" w:rsidRPr="00F941BF" w:rsidRDefault="009126B6" w:rsidP="009126B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Прикладная статистика</w:t>
      </w:r>
    </w:p>
    <w:p w14:paraId="3FD0D04A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</w:pPr>
      <w:r w:rsidRPr="00F941BF">
        <w:rPr>
          <w:rFonts w:ascii="Times New Roman" w:eastAsia="Calibri" w:hAnsi="Times New Roman" w:cs="Times New Roman"/>
          <w:i/>
          <w:kern w:val="0"/>
          <w:sz w:val="18"/>
          <w:szCs w:val="18"/>
          <w14:ligatures w14:val="none"/>
        </w:rPr>
        <w:t>наименование дисциплины в соответствии с учебным планом</w:t>
      </w:r>
    </w:p>
    <w:p w14:paraId="48D372A3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2E1A330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53E6FAF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74F612B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УТВЕРЖДАЮ</w:t>
      </w:r>
    </w:p>
    <w:p w14:paraId="1B4F8B3C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Зав. кафедрой 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,</w:t>
      </w:r>
    </w:p>
    <w:p w14:paraId="559D43C1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д. т. н., профессор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Ершов Е. В.</w:t>
      </w:r>
    </w:p>
    <w:p w14:paraId="0D3D1D7B" w14:textId="77777777" w:rsidR="009126B6" w:rsidRPr="00F941BF" w:rsidRDefault="009126B6" w:rsidP="009126B6">
      <w:pPr>
        <w:spacing w:after="0" w:line="240" w:lineRule="auto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 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14:ligatures w14:val="none"/>
        </w:rPr>
        <w:t>  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» </w:t>
      </w:r>
      <w:r w:rsidRPr="00F941BF">
        <w:rPr>
          <w:rFonts w:ascii="Times New Roman" w:eastAsia="Calibri" w:hAnsi="Times New Roman" w:cs="Times New Roman"/>
          <w:kern w:val="0"/>
          <w:sz w:val="28"/>
          <w:u w:val="single"/>
          <w:lang w:val="en-US"/>
          <w14:ligatures w14:val="none"/>
        </w:rPr>
        <w:t>                     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2021 г.</w:t>
      </w:r>
    </w:p>
    <w:p w14:paraId="7CA0AD67" w14:textId="77777777" w:rsidR="009126B6" w:rsidRPr="00F941BF" w:rsidRDefault="009126B6" w:rsidP="009126B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B2951B0" w14:textId="77777777" w:rsidR="009126B6" w:rsidRPr="00F941BF" w:rsidRDefault="009126B6" w:rsidP="009126B6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CC5017C" w14:textId="37398976" w:rsidR="009126B6" w:rsidRDefault="006A047B" w:rsidP="009126B6">
      <w:pPr>
        <w:spacing w:after="0" w:line="240" w:lineRule="auto"/>
        <w:jc w:val="center"/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</w:pPr>
      <w:r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Статистическое и</w:t>
      </w:r>
      <w:r w:rsidRPr="003366A6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зучение влияния  персонажей в DOTA 2</w:t>
      </w:r>
    </w:p>
    <w:p w14:paraId="0A3130E5" w14:textId="77777777" w:rsidR="006A047B" w:rsidRPr="00F941BF" w:rsidRDefault="006A047B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CD6C73E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Техническое задание на курсовой проект</w:t>
      </w:r>
    </w:p>
    <w:p w14:paraId="76A65D27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Листов 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7</w:t>
      </w:r>
    </w:p>
    <w:p w14:paraId="675093E2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946228A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2A7CF04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ABD9FD9" w14:textId="77777777" w:rsidR="009126B6" w:rsidRPr="00F941BF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tbl>
      <w:tblPr>
        <w:tblStyle w:val="12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2"/>
        <w:gridCol w:w="3382"/>
      </w:tblGrid>
      <w:tr w:rsidR="009126B6" w:rsidRPr="00F941BF" w14:paraId="0DFA21A1" w14:textId="77777777" w:rsidTr="00991566">
        <w:tc>
          <w:tcPr>
            <w:tcW w:w="2292" w:type="dxa"/>
            <w:hideMark/>
          </w:tcPr>
          <w:p w14:paraId="07AA280B" w14:textId="77777777" w:rsidR="009126B6" w:rsidRPr="00F941BF" w:rsidRDefault="009126B6" w:rsidP="00991566">
            <w:pPr>
              <w:spacing w:line="240" w:lineRule="auto"/>
              <w:jc w:val="right"/>
            </w:pPr>
            <w:r w:rsidRPr="00F941BF">
              <w:t>Руководитель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EEA2A" w14:textId="77777777" w:rsidR="009126B6" w:rsidRPr="00F941BF" w:rsidRDefault="009126B6" w:rsidP="00991566">
            <w:pPr>
              <w:spacing w:line="240" w:lineRule="auto"/>
              <w:jc w:val="center"/>
            </w:pPr>
            <w:r w:rsidRPr="00F941BF">
              <w:t>Гонтарева И. Б.</w:t>
            </w:r>
          </w:p>
        </w:tc>
      </w:tr>
      <w:tr w:rsidR="009126B6" w:rsidRPr="00F941BF" w14:paraId="7F73A848" w14:textId="77777777" w:rsidTr="00991566">
        <w:tc>
          <w:tcPr>
            <w:tcW w:w="2292" w:type="dxa"/>
          </w:tcPr>
          <w:p w14:paraId="4FE8E532" w14:textId="77777777" w:rsidR="009126B6" w:rsidRPr="00F941BF" w:rsidRDefault="009126B6" w:rsidP="00991566">
            <w:pPr>
              <w:spacing w:line="240" w:lineRule="auto"/>
              <w:jc w:val="right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AD827C" w14:textId="77777777" w:rsidR="009126B6" w:rsidRPr="00F941BF" w:rsidRDefault="009126B6" w:rsidP="00991566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ФИО преподавателя</w:t>
            </w:r>
          </w:p>
        </w:tc>
      </w:tr>
      <w:tr w:rsidR="009126B6" w:rsidRPr="00F941BF" w14:paraId="6C1D1E27" w14:textId="77777777" w:rsidTr="00991566">
        <w:tc>
          <w:tcPr>
            <w:tcW w:w="2292" w:type="dxa"/>
            <w:hideMark/>
          </w:tcPr>
          <w:p w14:paraId="130BDF2D" w14:textId="77777777" w:rsidR="009126B6" w:rsidRPr="00F941BF" w:rsidRDefault="009126B6" w:rsidP="00991566">
            <w:pPr>
              <w:spacing w:line="240" w:lineRule="auto"/>
              <w:jc w:val="right"/>
            </w:pPr>
            <w:r w:rsidRPr="00F941BF">
              <w:t>Исполнитель</w:t>
            </w:r>
          </w:p>
        </w:tc>
        <w:tc>
          <w:tcPr>
            <w:tcW w:w="3665" w:type="dxa"/>
          </w:tcPr>
          <w:p w14:paraId="497D6F21" w14:textId="77777777" w:rsidR="009126B6" w:rsidRPr="00F941BF" w:rsidRDefault="009126B6" w:rsidP="00991566">
            <w:pPr>
              <w:spacing w:line="240" w:lineRule="auto"/>
              <w:jc w:val="center"/>
            </w:pPr>
          </w:p>
        </w:tc>
      </w:tr>
      <w:tr w:rsidR="009126B6" w:rsidRPr="00F941BF" w14:paraId="6DE483C9" w14:textId="77777777" w:rsidTr="00991566">
        <w:tc>
          <w:tcPr>
            <w:tcW w:w="2292" w:type="dxa"/>
            <w:hideMark/>
          </w:tcPr>
          <w:p w14:paraId="341A9DDA" w14:textId="77777777" w:rsidR="009126B6" w:rsidRPr="00F941BF" w:rsidRDefault="009126B6" w:rsidP="00991566">
            <w:pPr>
              <w:spacing w:line="240" w:lineRule="auto"/>
              <w:jc w:val="right"/>
            </w:pPr>
            <w:r w:rsidRPr="00F941BF">
              <w:t>студент</w:t>
            </w: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268C62" w14:textId="77777777" w:rsidR="009126B6" w:rsidRPr="00F941BF" w:rsidRDefault="009126B6" w:rsidP="00991566">
            <w:pPr>
              <w:spacing w:line="240" w:lineRule="auto"/>
              <w:jc w:val="center"/>
            </w:pPr>
            <w:r>
              <w:t>1ПИб-02</w:t>
            </w:r>
            <w:r w:rsidRPr="00F941BF">
              <w:t>-</w:t>
            </w:r>
            <w:r>
              <w:t>2</w:t>
            </w:r>
            <w:r w:rsidRPr="00F941BF">
              <w:t>оп</w:t>
            </w:r>
            <w:r>
              <w:t>-22</w:t>
            </w:r>
          </w:p>
        </w:tc>
      </w:tr>
      <w:tr w:rsidR="009126B6" w:rsidRPr="00F941BF" w14:paraId="0AC440E0" w14:textId="77777777" w:rsidTr="00991566">
        <w:tc>
          <w:tcPr>
            <w:tcW w:w="2292" w:type="dxa"/>
          </w:tcPr>
          <w:p w14:paraId="72A09D58" w14:textId="77777777" w:rsidR="009126B6" w:rsidRPr="00F941BF" w:rsidRDefault="009126B6" w:rsidP="00991566">
            <w:pPr>
              <w:spacing w:line="240" w:lineRule="auto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C12565" w14:textId="77777777" w:rsidR="009126B6" w:rsidRPr="00F941BF" w:rsidRDefault="009126B6" w:rsidP="00991566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группа</w:t>
            </w:r>
          </w:p>
        </w:tc>
      </w:tr>
      <w:tr w:rsidR="009126B6" w:rsidRPr="00F941BF" w14:paraId="7B02E668" w14:textId="77777777" w:rsidTr="00991566">
        <w:tc>
          <w:tcPr>
            <w:tcW w:w="2292" w:type="dxa"/>
          </w:tcPr>
          <w:p w14:paraId="25F99929" w14:textId="77777777" w:rsidR="009126B6" w:rsidRPr="00F941BF" w:rsidRDefault="009126B6" w:rsidP="00991566">
            <w:pPr>
              <w:spacing w:line="240" w:lineRule="auto"/>
            </w:pPr>
          </w:p>
        </w:tc>
        <w:tc>
          <w:tcPr>
            <w:tcW w:w="3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56DD1" w14:textId="77777777" w:rsidR="009126B6" w:rsidRPr="00CB24FC" w:rsidRDefault="009126B6" w:rsidP="00991566">
            <w:pPr>
              <w:spacing w:line="240" w:lineRule="auto"/>
              <w:ind w:left="-121"/>
              <w:jc w:val="center"/>
            </w:pPr>
            <w:r>
              <w:t>Овчинников Максим Владимирович</w:t>
            </w:r>
          </w:p>
        </w:tc>
      </w:tr>
      <w:tr w:rsidR="009126B6" w:rsidRPr="00F941BF" w14:paraId="0D5BBE58" w14:textId="77777777" w:rsidTr="00991566">
        <w:tc>
          <w:tcPr>
            <w:tcW w:w="2292" w:type="dxa"/>
          </w:tcPr>
          <w:p w14:paraId="394E0ACF" w14:textId="77777777" w:rsidR="009126B6" w:rsidRPr="00F941BF" w:rsidRDefault="009126B6" w:rsidP="00991566">
            <w:pPr>
              <w:spacing w:line="240" w:lineRule="auto"/>
            </w:pPr>
          </w:p>
        </w:tc>
        <w:tc>
          <w:tcPr>
            <w:tcW w:w="36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0177C0" w14:textId="77777777" w:rsidR="009126B6" w:rsidRPr="00F941BF" w:rsidRDefault="009126B6" w:rsidP="00991566">
            <w:pPr>
              <w:spacing w:line="240" w:lineRule="auto"/>
              <w:jc w:val="center"/>
              <w:rPr>
                <w:i/>
                <w:iCs/>
                <w:vertAlign w:val="superscript"/>
              </w:rPr>
            </w:pPr>
            <w:r w:rsidRPr="00F941BF">
              <w:rPr>
                <w:i/>
                <w:iCs/>
                <w:vertAlign w:val="superscript"/>
              </w:rPr>
              <w:t>Фамилия, имя, отчество</w:t>
            </w:r>
          </w:p>
        </w:tc>
      </w:tr>
    </w:tbl>
    <w:p w14:paraId="13A1F54A" w14:textId="77777777" w:rsidR="009126B6" w:rsidRPr="00F941BF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74BCEA8" w14:textId="77777777" w:rsidR="009126B6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243D467" w14:textId="77777777" w:rsidR="009126B6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F38574C" w14:textId="77777777" w:rsidR="009126B6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F79DD51" w14:textId="77777777" w:rsidR="009126B6" w:rsidRPr="00F941BF" w:rsidRDefault="009126B6" w:rsidP="009126B6">
      <w:pPr>
        <w:spacing w:after="0" w:line="24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12C5D0B" w14:textId="77777777" w:rsidR="009126B6" w:rsidRPr="00F941BF" w:rsidRDefault="009126B6" w:rsidP="009126B6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202</w:t>
      </w: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3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год</w:t>
      </w:r>
    </w:p>
    <w:p w14:paraId="0DFA4923" w14:textId="77777777" w:rsidR="009126B6" w:rsidRPr="001B3FA0" w:rsidRDefault="009126B6" w:rsidP="009126B6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Введение</w:t>
      </w:r>
    </w:p>
    <w:p w14:paraId="55D48AE5" w14:textId="77777777" w:rsidR="009126B6" w:rsidRDefault="009126B6" w:rsidP="009126B6">
      <w:pPr>
        <w:tabs>
          <w:tab w:val="left" w:pos="1320"/>
          <w:tab w:val="right" w:leader="dot" w:pos="9345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Данное исследование направлено на изучение влияния персонажей на Win Rate, Pick Rate и количество убийств в игре DOTA 2 в течение определенного периода. Анализируя данные по поведению персонажей в игровой среде, исследование стремится выявить взаимосвязи между выбором конкретных героев, их влиянием на итоговую победу, частотой их выбора игроками и количеством убийств, что позволит лучше понять динамику игрового процесса в DOTA 2.</w:t>
      </w:r>
    </w:p>
    <w:p w14:paraId="55E16275" w14:textId="77777777" w:rsidR="009126B6" w:rsidRPr="00F941BF" w:rsidRDefault="009126B6" w:rsidP="009126B6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1. Основания для разработки</w:t>
      </w:r>
    </w:p>
    <w:p w14:paraId="428B1897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Основанием для разработки является задание на курсовую работу по дисциплине «Прикладная статистика», выданное на кафедре МПО ЭВМ ИИТ ЧГУ.</w:t>
      </w:r>
    </w:p>
    <w:p w14:paraId="6D3B3CE2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Дата утверждения: 30 сентября 202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года.</w:t>
      </w:r>
    </w:p>
    <w:p w14:paraId="149B96C0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Наименование темы разработки: «</w:t>
      </w:r>
      <w:r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Изучение влияния  персонажей на Win </w:t>
      </w:r>
      <w:r w:rsidRPr="001B3FA0"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 xml:space="preserve">ate, Pick </w:t>
      </w:r>
      <w:r w:rsidRPr="001B3FA0">
        <w:rPr>
          <w:rFonts w:ascii="Times New Roman" w:eastAsia="Andale Sans UI" w:hAnsi="Times New Roman" w:cs="Times New Roman"/>
          <w:noProof/>
          <w:sz w:val="28"/>
          <w:szCs w:val="28"/>
          <w:lang w:val="en-US" w:bidi="en-US"/>
        </w:rPr>
        <w:t>R</w:t>
      </w:r>
      <w:r w:rsidRPr="001B3FA0">
        <w:rPr>
          <w:rFonts w:ascii="Times New Roman" w:eastAsia="Andale Sans UI" w:hAnsi="Times New Roman" w:cs="Times New Roman"/>
          <w:noProof/>
          <w:sz w:val="28"/>
          <w:szCs w:val="28"/>
          <w:lang w:bidi="en-US"/>
        </w:rPr>
        <w:t>ate и количество убийств в игре DOTA 2</w:t>
      </w: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».</w:t>
      </w:r>
    </w:p>
    <w:p w14:paraId="2FF305EA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36A466" w14:textId="77777777" w:rsidR="009126B6" w:rsidRPr="00F941BF" w:rsidRDefault="009126B6" w:rsidP="009126B6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2. Назначение разработки</w:t>
      </w:r>
    </w:p>
    <w:p w14:paraId="604D8DFB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1B3FA0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 использованием методов, изученных в рамках курса «Прикладная статистика», проведем статистический анализ влияния персонажей на Win Rate, Pick Rate и количество убийств в игре DOTA 2. Путем применения статистических инструментов и аналитики в рамках игровых данных мы стремимся выявить связи между выбором определенных героев, их эффективностью для достижения победы, частотой их выбора игроками и числом совершенных убийств, чтобы глубже понять влияние персонажей на игровой процесс в DOTA 2.</w:t>
      </w:r>
    </w:p>
    <w:p w14:paraId="1A4CC77A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8D5F60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90A75C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716B2F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229C018" w14:textId="77777777" w:rsidR="009126B6" w:rsidRDefault="009126B6" w:rsidP="009126B6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3. Требования к программе</w:t>
      </w:r>
    </w:p>
    <w:p w14:paraId="36BB2047" w14:textId="77777777" w:rsidR="009126B6" w:rsidRPr="00F941BF" w:rsidRDefault="009126B6" w:rsidP="009126B6">
      <w:pPr>
        <w:tabs>
          <w:tab w:val="left" w:pos="1320"/>
          <w:tab w:val="right" w:leader="dot" w:pos="9345"/>
        </w:tabs>
        <w:spacing w:after="0" w:line="48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D2092D" w14:textId="77777777" w:rsidR="009126B6" w:rsidRPr="00F941BF" w:rsidRDefault="009126B6" w:rsidP="009126B6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3.1. Требования к функциональным характеристикам</w:t>
      </w:r>
    </w:p>
    <w:p w14:paraId="6BB6E4D4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A91342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Таблицы должны иметь логическую структуру, позволяющую пользователям легко создавать диаграммы и вносить изменения в данные.</w:t>
      </w:r>
    </w:p>
    <w:p w14:paraId="62757EEB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92D869" w14:textId="77777777" w:rsidR="009126B6" w:rsidRPr="00F941BF" w:rsidRDefault="009126B6" w:rsidP="009126B6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3.2. Требования к надёжности</w:t>
      </w:r>
    </w:p>
    <w:p w14:paraId="2C850239" w14:textId="77777777" w:rsidR="009126B6" w:rsidRDefault="009126B6" w:rsidP="009126B6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обеспечения надежности разработки важно сохранять дубликаты файлов Excel на надежных носителях данных.</w:t>
      </w:r>
    </w:p>
    <w:p w14:paraId="05B30287" w14:textId="77777777" w:rsidR="009126B6" w:rsidRDefault="009126B6" w:rsidP="009126B6">
      <w:pPr>
        <w:spacing w:after="0" w:line="48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74A2E6" w14:textId="77777777" w:rsidR="009126B6" w:rsidRPr="00F941BF" w:rsidRDefault="009126B6" w:rsidP="009126B6">
      <w:pPr>
        <w:spacing w:after="0" w:line="480" w:lineRule="auto"/>
        <w:ind w:firstLine="567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3.3. Условия эксплуатации</w:t>
      </w:r>
    </w:p>
    <w:p w14:paraId="789A31AF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Чтобы открыть файл, нужно использовать программу Microsoft Office Excel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E710880" w14:textId="77777777" w:rsidR="009126B6" w:rsidRPr="00F941BF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15FEF23" w14:textId="77777777" w:rsidR="009126B6" w:rsidRPr="00F941BF" w:rsidRDefault="009126B6" w:rsidP="009126B6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3.4. Требования к составу и параметрам технических средств</w:t>
      </w:r>
    </w:p>
    <w:p w14:paraId="38660D59" w14:textId="77777777" w:rsidR="009126B6" w:rsidRPr="00B2740E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ребования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которым </w:t>
      </w:r>
      <w:r w:rsidRPr="00B2740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должен соответствовать компьютер:</w:t>
      </w:r>
    </w:p>
    <w:p w14:paraId="3E1ADDEF" w14:textId="11337DB5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9126B6" w:rsidRPr="00B2740E">
        <w:rPr>
          <w:rFonts w:ascii="Times New Roman" w:hAnsi="Times New Roman"/>
          <w:sz w:val="28"/>
          <w:szCs w:val="28"/>
        </w:rPr>
        <w:t>роцессор с частотой не менее 1 ГГц;</w:t>
      </w:r>
    </w:p>
    <w:p w14:paraId="27C0E20F" w14:textId="2B6FBFC5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9126B6" w:rsidRPr="00B2740E">
        <w:rPr>
          <w:rFonts w:ascii="Times New Roman" w:hAnsi="Times New Roman"/>
          <w:sz w:val="28"/>
          <w:szCs w:val="28"/>
        </w:rPr>
        <w:t>перативная память не менее 1 ГБ;</w:t>
      </w:r>
    </w:p>
    <w:p w14:paraId="2DAD10D3" w14:textId="5B221214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</w:t>
      </w:r>
      <w:r w:rsidR="009126B6" w:rsidRPr="00B2740E">
        <w:rPr>
          <w:rFonts w:ascii="Times New Roman" w:hAnsi="Times New Roman"/>
          <w:sz w:val="28"/>
          <w:szCs w:val="28"/>
        </w:rPr>
        <w:t>есткий диск с не менее чем 50 МБ свободного места;</w:t>
      </w:r>
    </w:p>
    <w:p w14:paraId="636B2B0B" w14:textId="6F463B21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9126B6" w:rsidRPr="00B2740E">
        <w:rPr>
          <w:rFonts w:ascii="Times New Roman" w:hAnsi="Times New Roman"/>
          <w:sz w:val="28"/>
          <w:szCs w:val="28"/>
        </w:rPr>
        <w:t>идеокарта с объемом видеопамяти не менее 256 МБ;</w:t>
      </w:r>
    </w:p>
    <w:p w14:paraId="215F2E46" w14:textId="56D6AAF2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9126B6" w:rsidRPr="00B2740E">
        <w:rPr>
          <w:rFonts w:ascii="Times New Roman" w:hAnsi="Times New Roman"/>
          <w:sz w:val="28"/>
          <w:szCs w:val="28"/>
        </w:rPr>
        <w:t>корость сетевого соединения не менее 5 Мбит/с;</w:t>
      </w:r>
    </w:p>
    <w:p w14:paraId="5B7EEEC6" w14:textId="455A0C6D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9126B6" w:rsidRPr="00B2740E">
        <w:rPr>
          <w:rFonts w:ascii="Times New Roman" w:hAnsi="Times New Roman"/>
          <w:sz w:val="28"/>
          <w:szCs w:val="28"/>
        </w:rPr>
        <w:t>онитор с разрешением не менее 800х600;</w:t>
      </w:r>
    </w:p>
    <w:p w14:paraId="2F9AF660" w14:textId="2A47301F" w:rsidR="009126B6" w:rsidRPr="00B2740E" w:rsidRDefault="009353DB" w:rsidP="009126B6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126B6" w:rsidRPr="00B2740E">
        <w:rPr>
          <w:rFonts w:ascii="Times New Roman" w:hAnsi="Times New Roman"/>
          <w:sz w:val="28"/>
          <w:szCs w:val="28"/>
        </w:rPr>
        <w:t>аличие USB или PS/2 интерфейсов на клавиатуре и компьютерной мыши.</w:t>
      </w:r>
    </w:p>
    <w:p w14:paraId="66EA8F8C" w14:textId="77777777" w:rsidR="009126B6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ACE7FDA" w14:textId="77777777" w:rsidR="009126B6" w:rsidRPr="00F941BF" w:rsidRDefault="009126B6" w:rsidP="00DF0DE1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0B8AF6" w14:textId="77777777" w:rsidR="009126B6" w:rsidRPr="00F941BF" w:rsidRDefault="009126B6" w:rsidP="009126B6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3.5. Требования к информационной и программной совместимости</w:t>
      </w:r>
    </w:p>
    <w:p w14:paraId="08DEE520" w14:textId="77777777" w:rsidR="009126B6" w:rsidRPr="00C364AE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364A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Чтобы просмотреть статистическое исследование, нужно иметь:</w:t>
      </w:r>
    </w:p>
    <w:p w14:paraId="6A08A35C" w14:textId="434BE59C" w:rsidR="009126B6" w:rsidRPr="00C364AE" w:rsidRDefault="009D7FCD" w:rsidP="009126B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9126B6" w:rsidRPr="00C364AE">
        <w:rPr>
          <w:rFonts w:ascii="Times New Roman" w:hAnsi="Times New Roman"/>
          <w:sz w:val="28"/>
          <w:szCs w:val="28"/>
        </w:rPr>
        <w:t>перационную систему Windows XP или новее</w:t>
      </w:r>
      <w:r w:rsidR="009126B6" w:rsidRPr="00B0193C">
        <w:rPr>
          <w:rFonts w:ascii="Times New Roman" w:hAnsi="Times New Roman"/>
          <w:sz w:val="28"/>
          <w:szCs w:val="28"/>
        </w:rPr>
        <w:t>;</w:t>
      </w:r>
    </w:p>
    <w:p w14:paraId="686FFD1A" w14:textId="125F28D3" w:rsidR="009126B6" w:rsidRPr="00C364AE" w:rsidRDefault="009D7FCD" w:rsidP="009126B6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9126B6" w:rsidRPr="00C364AE">
        <w:rPr>
          <w:rFonts w:ascii="Times New Roman" w:hAnsi="Times New Roman"/>
          <w:sz w:val="28"/>
          <w:szCs w:val="28"/>
        </w:rPr>
        <w:t>рограмму Microsoft Excel любой версии.</w:t>
      </w:r>
    </w:p>
    <w:p w14:paraId="2B4DB1E0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ADB9A3" w14:textId="77777777" w:rsidR="009126B6" w:rsidRPr="00F941BF" w:rsidRDefault="009126B6" w:rsidP="009126B6">
      <w:pPr>
        <w:spacing w:after="0" w:line="480" w:lineRule="auto"/>
        <w:ind w:firstLine="426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3.6. Требования к маркировке и упаковке</w:t>
      </w:r>
    </w:p>
    <w:p w14:paraId="49B78532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Хранение на стабильном носителе. </w:t>
      </w:r>
    </w:p>
    <w:p w14:paraId="207DA6FB" w14:textId="77777777" w:rsidR="009126B6" w:rsidRPr="00F941BF" w:rsidRDefault="009126B6" w:rsidP="009126B6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7BC088" w14:textId="77777777" w:rsidR="009126B6" w:rsidRDefault="009126B6" w:rsidP="009126B6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1995D09D" w14:textId="77777777" w:rsidR="009126B6" w:rsidRPr="0027428E" w:rsidRDefault="009126B6" w:rsidP="009126B6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Для правильной работы программы необходимо расположить </w:t>
      </w:r>
    </w:p>
    <w:p w14:paraId="2370DB26" w14:textId="77777777" w:rsidR="009126B6" w:rsidRPr="00953EA8" w:rsidRDefault="009126B6" w:rsidP="00912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соответствующие файлы на флеш-накопителе или в памяти компьютера. </w:t>
      </w:r>
    </w:p>
    <w:p w14:paraId="3B93F88D" w14:textId="77777777" w:rsidR="009126B6" w:rsidRDefault="009126B6" w:rsidP="00912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Рекомендуется сохранить программу на внешнем носителе, чтобы предотвратить </w:t>
      </w:r>
      <w:r>
        <w:rPr>
          <w:rFonts w:ascii="Times New Roman" w:hAnsi="Times New Roman" w:cs="Times New Roman"/>
          <w:sz w:val="28"/>
          <w:szCs w:val="28"/>
        </w:rPr>
        <w:t>потерю</w:t>
      </w:r>
      <w:r w:rsidRPr="00953EA8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B31875" w14:textId="77777777" w:rsidR="009126B6" w:rsidRPr="0027428E" w:rsidRDefault="009126B6" w:rsidP="009126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152D" w14:textId="77777777" w:rsidR="009126B6" w:rsidRDefault="009126B6" w:rsidP="009126B6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D171E6">
        <w:rPr>
          <w:rFonts w:ascii="Times New Roman" w:eastAsia="Calibri" w:hAnsi="Times New Roman" w:cs="Times New Roman"/>
          <w:sz w:val="28"/>
          <w:szCs w:val="28"/>
        </w:rPr>
        <w:t>Отсутствуют.</w:t>
      </w:r>
    </w:p>
    <w:p w14:paraId="0A3F1C91" w14:textId="73FB243A" w:rsidR="009126B6" w:rsidRPr="00F941BF" w:rsidRDefault="00F430E1" w:rsidP="009126B6">
      <w:pPr>
        <w:tabs>
          <w:tab w:val="left" w:pos="1320"/>
          <w:tab w:val="right" w:leader="dot" w:pos="9345"/>
        </w:tabs>
        <w:spacing w:after="0" w:line="360" w:lineRule="auto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ab/>
      </w:r>
    </w:p>
    <w:p w14:paraId="3237A983" w14:textId="77777777" w:rsidR="009126B6" w:rsidRPr="00AE3ADD" w:rsidRDefault="009126B6" w:rsidP="009126B6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 Требования к программной документации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1C6EE155" w14:textId="77777777" w:rsidR="009126B6" w:rsidRPr="00AE3ADD" w:rsidRDefault="009126B6" w:rsidP="009126B6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записки:</w:t>
      </w:r>
    </w:p>
    <w:p w14:paraId="64C72C14" w14:textId="4C42A1E0" w:rsidR="009126B6" w:rsidRDefault="001C0539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9126B6">
        <w:rPr>
          <w:rFonts w:ascii="Times New Roman" w:eastAsia="Calibri" w:hAnsi="Times New Roman" w:cs="Times New Roman"/>
          <w:sz w:val="28"/>
          <w:szCs w:val="28"/>
        </w:rPr>
        <w:t>итульный лист;</w:t>
      </w:r>
    </w:p>
    <w:p w14:paraId="47F2EFEE" w14:textId="77777777" w:rsidR="009126B6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оглавление;</w:t>
      </w:r>
    </w:p>
    <w:p w14:paraId="4DEB502E" w14:textId="77777777" w:rsidR="009126B6" w:rsidRPr="00AE3ADD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AE3ADD">
        <w:rPr>
          <w:rFonts w:ascii="Times New Roman" w:eastAsia="Calibri" w:hAnsi="Times New Roman" w:cs="Times New Roman"/>
          <w:sz w:val="28"/>
          <w:szCs w:val="28"/>
        </w:rPr>
        <w:t>ведение;</w:t>
      </w:r>
    </w:p>
    <w:p w14:paraId="576FE2EE" w14:textId="77777777" w:rsidR="009126B6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предметной области;</w:t>
      </w:r>
    </w:p>
    <w:p w14:paraId="7A61A5B7" w14:textId="77777777" w:rsidR="009126B6" w:rsidRPr="00AE3ADD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разработки;</w:t>
      </w:r>
    </w:p>
    <w:p w14:paraId="0F1F54D8" w14:textId="77777777" w:rsidR="009126B6" w:rsidRPr="00AE3ADD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созданно</w:t>
      </w:r>
      <w:r>
        <w:rPr>
          <w:rFonts w:ascii="Times New Roman" w:eastAsia="Calibri" w:hAnsi="Times New Roman" w:cs="Times New Roman"/>
          <w:sz w:val="28"/>
          <w:szCs w:val="28"/>
        </w:rPr>
        <w:t>й программы</w:t>
      </w:r>
      <w:r w:rsidRPr="00AE3A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006A395" w14:textId="77777777" w:rsidR="009126B6" w:rsidRPr="00AE3ADD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заключение;</w:t>
      </w:r>
    </w:p>
    <w:p w14:paraId="59BE5F0C" w14:textId="77777777" w:rsidR="009126B6" w:rsidRPr="00F51CE8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источники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75139FB" w14:textId="77777777" w:rsidR="009126B6" w:rsidRPr="00622E35" w:rsidRDefault="009126B6" w:rsidP="009126B6">
      <w:pPr>
        <w:numPr>
          <w:ilvl w:val="0"/>
          <w:numId w:val="17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022A3E3C" w14:textId="77777777" w:rsidR="009126B6" w:rsidRPr="00AE3ADD" w:rsidRDefault="009126B6" w:rsidP="009126B6">
      <w:pPr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lastRenderedPageBreak/>
        <w:t>4.2. Требования к оформлению</w:t>
      </w:r>
    </w:p>
    <w:p w14:paraId="29A23494" w14:textId="77777777" w:rsidR="009126B6" w:rsidRPr="00AE3ADD" w:rsidRDefault="009126B6" w:rsidP="009126B6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Требования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 оформлению, уст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ановленные ГОСТ, должны быть выполнены </w:t>
      </w:r>
      <w:r w:rsidRPr="00AE3ADD">
        <w:rPr>
          <w:rFonts w:ascii="Times New Roman" w:eastAsia="Calibri" w:hAnsi="Times New Roman" w:cs="Times New Roman"/>
          <w:sz w:val="28"/>
          <w:szCs w:val="28"/>
        </w:rPr>
        <w:t>на протяжен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всей работы без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каких-либо изменений (в табл. П1.1).</w:t>
      </w:r>
    </w:p>
    <w:p w14:paraId="4EC7CEC2" w14:textId="77777777" w:rsidR="009126B6" w:rsidRPr="00AE3ADD" w:rsidRDefault="009126B6" w:rsidP="009126B6">
      <w:pPr>
        <w:spacing w:after="0"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П1.1</w:t>
      </w:r>
    </w:p>
    <w:p w14:paraId="6253D3C6" w14:textId="77777777" w:rsidR="009126B6" w:rsidRPr="00AE3ADD" w:rsidRDefault="009126B6" w:rsidP="009126B6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8090"/>
      </w:tblGrid>
      <w:tr w:rsidR="009126B6" w:rsidRPr="00AE3ADD" w14:paraId="2CE88ECE" w14:textId="77777777" w:rsidTr="00991566">
        <w:trPr>
          <w:trHeight w:val="657"/>
        </w:trPr>
        <w:tc>
          <w:tcPr>
            <w:tcW w:w="1255" w:type="dxa"/>
          </w:tcPr>
          <w:p w14:paraId="44F030F7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Документ</w:t>
            </w:r>
          </w:p>
        </w:tc>
        <w:tc>
          <w:tcPr>
            <w:tcW w:w="8316" w:type="dxa"/>
          </w:tcPr>
          <w:p w14:paraId="4D934BFF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26D74E6E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9126B6" w:rsidRPr="00AE3ADD" w14:paraId="7A6837FF" w14:textId="77777777" w:rsidTr="00991566">
        <w:trPr>
          <w:trHeight w:val="993"/>
        </w:trPr>
        <w:tc>
          <w:tcPr>
            <w:tcW w:w="1255" w:type="dxa"/>
          </w:tcPr>
          <w:p w14:paraId="70BB3B31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Страницы</w:t>
            </w:r>
          </w:p>
        </w:tc>
        <w:tc>
          <w:tcPr>
            <w:tcW w:w="8316" w:type="dxa"/>
          </w:tcPr>
          <w:p w14:paraId="59DAB625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ч/б.Файлы предъявляются на компакт-диске: РПЗ с ТЗ; программный код.</w:t>
            </w:r>
          </w:p>
          <w:p w14:paraId="368A8049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9126B6" w:rsidRPr="00AE3ADD" w14:paraId="353C544B" w14:textId="77777777" w:rsidTr="00991566">
        <w:tc>
          <w:tcPr>
            <w:tcW w:w="1255" w:type="dxa"/>
          </w:tcPr>
          <w:p w14:paraId="0B393CC8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Абзацы</w:t>
            </w:r>
          </w:p>
        </w:tc>
        <w:tc>
          <w:tcPr>
            <w:tcW w:w="8316" w:type="dxa"/>
          </w:tcPr>
          <w:p w14:paraId="2DDD83F9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261CAD98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Поля: верхнее, нижнее – по 2 см, левое – 3 см, правое – 1 см. </w:t>
            </w:r>
          </w:p>
        </w:tc>
      </w:tr>
      <w:tr w:rsidR="009126B6" w:rsidRPr="00AE3ADD" w14:paraId="1087FBF9" w14:textId="77777777" w:rsidTr="00991566">
        <w:tc>
          <w:tcPr>
            <w:tcW w:w="1255" w:type="dxa"/>
          </w:tcPr>
          <w:p w14:paraId="667AA44D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Шрифты</w:t>
            </w:r>
          </w:p>
        </w:tc>
        <w:tc>
          <w:tcPr>
            <w:tcW w:w="8316" w:type="dxa"/>
          </w:tcPr>
          <w:p w14:paraId="09FDFCC3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Межстрочный интервал – 1</w:t>
            </w:r>
            <w:r>
              <w:rPr>
                <w:sz w:val="24"/>
                <w:szCs w:val="24"/>
              </w:rPr>
              <w:t>.5</w:t>
            </w:r>
            <w:r w:rsidRPr="00365EE0">
              <w:rPr>
                <w:sz w:val="24"/>
                <w:szCs w:val="24"/>
              </w:rPr>
              <w:t xml:space="preserve">, перед и после абзаца – 0. </w:t>
            </w:r>
          </w:p>
          <w:p w14:paraId="6FD66FB2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9126B6" w:rsidRPr="00AE3ADD" w14:paraId="3CAF15F5" w14:textId="77777777" w:rsidTr="00991566">
        <w:tc>
          <w:tcPr>
            <w:tcW w:w="1255" w:type="dxa"/>
          </w:tcPr>
          <w:p w14:paraId="4BDA401F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Рисунки</w:t>
            </w:r>
          </w:p>
        </w:tc>
        <w:tc>
          <w:tcPr>
            <w:tcW w:w="8316" w:type="dxa"/>
          </w:tcPr>
          <w:p w14:paraId="0EDAB5BD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Подписывается под ним по центру: Рис.</w:t>
            </w:r>
            <w:r w:rsidRPr="00365EE0">
              <w:rPr>
                <w:sz w:val="24"/>
                <w:szCs w:val="24"/>
                <w:lang w:val="en-US"/>
              </w:rPr>
              <w:t>X</w:t>
            </w:r>
            <w:r w:rsidRPr="00365EE0">
              <w:rPr>
                <w:sz w:val="24"/>
                <w:szCs w:val="24"/>
              </w:rPr>
              <w:t xml:space="preserve"> Название </w:t>
            </w:r>
          </w:p>
          <w:p w14:paraId="777ACA48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9126B6" w:rsidRPr="00AE3ADD" w14:paraId="0788AF0D" w14:textId="77777777" w:rsidTr="00991566">
        <w:trPr>
          <w:trHeight w:val="1126"/>
        </w:trPr>
        <w:tc>
          <w:tcPr>
            <w:tcW w:w="1255" w:type="dxa"/>
          </w:tcPr>
          <w:p w14:paraId="23EA1DC4" w14:textId="77777777" w:rsidR="009126B6" w:rsidRPr="00365EE0" w:rsidRDefault="009126B6" w:rsidP="00991566">
            <w:pPr>
              <w:ind w:firstLine="0"/>
              <w:jc w:val="center"/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Таблицы</w:t>
            </w:r>
          </w:p>
        </w:tc>
        <w:tc>
          <w:tcPr>
            <w:tcW w:w="8316" w:type="dxa"/>
          </w:tcPr>
          <w:p w14:paraId="67849FCC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Подписывается: над таблицей, выравнивание по правому: «Таблица Х». </w:t>
            </w:r>
          </w:p>
          <w:p w14:paraId="65F34CC5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В следующей строке по центру Название</w:t>
            </w:r>
          </w:p>
          <w:p w14:paraId="41D4FE7A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 xml:space="preserve">Надписи в «шапке» (имена столбцов, полей) – по центру. </w:t>
            </w:r>
          </w:p>
          <w:p w14:paraId="23337127" w14:textId="77777777" w:rsidR="009126B6" w:rsidRPr="00365EE0" w:rsidRDefault="009126B6" w:rsidP="00991566">
            <w:pPr>
              <w:rPr>
                <w:sz w:val="24"/>
                <w:szCs w:val="24"/>
              </w:rPr>
            </w:pPr>
            <w:r w:rsidRPr="00365EE0">
              <w:rPr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21B03CF2" w14:textId="77777777" w:rsidR="009126B6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1EE4BD" w14:textId="77777777" w:rsidR="009126B6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39CB74" w14:textId="77777777" w:rsidR="009126B6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3EDBBC" w14:textId="77777777" w:rsidR="009126B6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80A249" w14:textId="77777777" w:rsidR="009126B6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948841A" w14:textId="77777777" w:rsidR="009126B6" w:rsidRPr="00F941BF" w:rsidRDefault="009126B6" w:rsidP="009126B6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00ADE3" w14:textId="77777777" w:rsidR="009126B6" w:rsidRPr="00F941BF" w:rsidRDefault="009126B6" w:rsidP="009126B6">
      <w:p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lastRenderedPageBreak/>
        <w:t>5. Стадии и этапы разработки</w:t>
      </w:r>
    </w:p>
    <w:p w14:paraId="5B1BD280" w14:textId="77777777" w:rsidR="009126B6" w:rsidRPr="00E91526" w:rsidRDefault="009126B6" w:rsidP="009126B6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55676E10" w14:textId="77777777" w:rsidR="009126B6" w:rsidRPr="001B3FA0" w:rsidRDefault="009126B6" w:rsidP="009126B6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Таблица П1.</w:t>
      </w:r>
      <w:r w:rsidRPr="001B3FA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</w:t>
      </w:r>
    </w:p>
    <w:p w14:paraId="7BF6356C" w14:textId="77777777" w:rsidR="009126B6" w:rsidRPr="00F941BF" w:rsidRDefault="009126B6" w:rsidP="009126B6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Стадии и этапы разработки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404"/>
        <w:gridCol w:w="2316"/>
        <w:gridCol w:w="2221"/>
        <w:gridCol w:w="2404"/>
      </w:tblGrid>
      <w:tr w:rsidR="009126B6" w:rsidRPr="00F941BF" w14:paraId="78538BD5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79BB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BA65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AF20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Результат выполнения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30F8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Отметка о выполнении</w:t>
            </w:r>
          </w:p>
        </w:tc>
      </w:tr>
      <w:tr w:rsidR="009126B6" w:rsidRPr="00F941BF" w14:paraId="4F2F3900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6064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Определение темы разработки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B978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30.09.2021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DB9B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Определена тема разработки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86D4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4E95AD8B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A8180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F6CC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15.10.2021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CE26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Создано техническое задание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39B6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4C62BD48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90B4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Сбор статистических данных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26C0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09.11.2021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7A07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Собраны статистические данные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60F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150D5D54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5936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Проведение статистического анализа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2F3A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65B0F">
              <w:rPr>
                <w:color w:val="000000"/>
                <w:sz w:val="24"/>
                <w:szCs w:val="24"/>
              </w:rPr>
              <w:t>11.11.2021 – 29.11.2021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B046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Проведён статистический анализ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1CA2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78FFB5D6" w14:textId="77777777" w:rsidTr="0099156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1743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расчётно-пояснительной записки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4492" w14:textId="77777777" w:rsidR="009126B6" w:rsidRPr="00D65B0F" w:rsidRDefault="009126B6" w:rsidP="00991566">
            <w:pPr>
              <w:spacing w:line="240" w:lineRule="auto"/>
              <w:jc w:val="right"/>
              <w:rPr>
                <w:color w:val="000000"/>
                <w:sz w:val="24"/>
                <w:szCs w:val="24"/>
              </w:rPr>
            </w:pPr>
            <w:r w:rsidRPr="00D65B0F">
              <w:rPr>
                <w:color w:val="000000"/>
                <w:sz w:val="24"/>
                <w:szCs w:val="24"/>
              </w:rPr>
              <w:t>01.12.2021 – 24.12.2021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9013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Оформлена расчётно-пояснительная записка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E644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4EFD725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1D586C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D5E0A2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175F93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3BA5F83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FEED9DD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928D2BE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29AC99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CF40CC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CF5BC6F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4ABE7F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7AF59D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82D5BF5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2D8A44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7F3B68" w14:textId="77777777" w:rsidR="0043225D" w:rsidRDefault="0043225D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1E1863" w14:textId="77777777" w:rsidR="009126B6" w:rsidRDefault="009126B6" w:rsidP="009126B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9A64F4" w14:textId="77777777" w:rsidR="009126B6" w:rsidRDefault="009126B6" w:rsidP="009126B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6</w:t>
      </w:r>
      <w:r w:rsidRPr="00F941BF">
        <w:rPr>
          <w:rFonts w:ascii="Times New Roman" w:eastAsia="Calibri" w:hAnsi="Times New Roman" w:cs="Times New Roman"/>
          <w:kern w:val="0"/>
          <w:sz w:val="28"/>
          <w14:ligatures w14:val="none"/>
        </w:rPr>
        <w:t>. Порядок контроля и приёмки</w:t>
      </w:r>
    </w:p>
    <w:p w14:paraId="401FE06C" w14:textId="77777777" w:rsidR="009126B6" w:rsidRPr="00E91526" w:rsidRDefault="009126B6" w:rsidP="009126B6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Порядок контроля и приёма </w:t>
      </w:r>
      <w:r>
        <w:rPr>
          <w:rFonts w:ascii="Times New Roman" w:eastAsia="Calibri" w:hAnsi="Times New Roman" w:cs="Times New Roman"/>
          <w:sz w:val="28"/>
          <w:szCs w:val="28"/>
        </w:rPr>
        <w:t>представлены в таблице П1.3</w:t>
      </w:r>
    </w:p>
    <w:p w14:paraId="21F16BC6" w14:textId="77777777" w:rsidR="009126B6" w:rsidRPr="00E91526" w:rsidRDefault="009126B6" w:rsidP="009126B6">
      <w:pPr>
        <w:spacing w:after="0" w:line="360" w:lineRule="auto"/>
        <w:ind w:firstLine="425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Таблица П1.</w:t>
      </w:r>
      <w:r w:rsidRPr="00E9152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3</w:t>
      </w:r>
    </w:p>
    <w:p w14:paraId="45C04AEB" w14:textId="77777777" w:rsidR="009126B6" w:rsidRPr="00F941BF" w:rsidRDefault="009126B6" w:rsidP="009126B6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941B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Порядок контроля и приёма</w:t>
      </w:r>
    </w:p>
    <w:tbl>
      <w:tblPr>
        <w:tblStyle w:val="12"/>
        <w:tblW w:w="0" w:type="auto"/>
        <w:tblInd w:w="0" w:type="dxa"/>
        <w:tblLook w:val="04A0" w:firstRow="1" w:lastRow="0" w:firstColumn="1" w:lastColumn="0" w:noHBand="0" w:noVBand="1"/>
      </w:tblPr>
      <w:tblGrid>
        <w:gridCol w:w="2350"/>
        <w:gridCol w:w="2332"/>
        <w:gridCol w:w="2219"/>
        <w:gridCol w:w="2444"/>
      </w:tblGrid>
      <w:tr w:rsidR="009126B6" w:rsidRPr="00F941BF" w14:paraId="2B8FC0AA" w14:textId="77777777" w:rsidTr="0099156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F7DA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контрольного этапа выполнения </w:t>
            </w:r>
            <w:r w:rsidRPr="00D65B0F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6846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Сроки контроля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057E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  <w:r w:rsidRPr="00D65B0F">
              <w:rPr>
                <w:sz w:val="24"/>
                <w:szCs w:val="24"/>
              </w:rPr>
              <w:t>выполнения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9839" w14:textId="77777777" w:rsidR="009126B6" w:rsidRPr="00D65B0F" w:rsidRDefault="009126B6" w:rsidP="0099156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приём</w:t>
            </w:r>
            <w:r w:rsidRPr="00D65B0F">
              <w:rPr>
                <w:sz w:val="24"/>
                <w:szCs w:val="24"/>
              </w:rPr>
              <w:t>е резуль</w:t>
            </w:r>
            <w:r>
              <w:rPr>
                <w:sz w:val="24"/>
                <w:szCs w:val="24"/>
              </w:rPr>
              <w:t xml:space="preserve">тата </w:t>
            </w:r>
            <w:r w:rsidRPr="00D65B0F">
              <w:rPr>
                <w:sz w:val="24"/>
                <w:szCs w:val="24"/>
              </w:rPr>
              <w:t>контрольного этапа</w:t>
            </w:r>
          </w:p>
        </w:tc>
      </w:tr>
      <w:tr w:rsidR="009126B6" w:rsidRPr="00F941BF" w14:paraId="729982E2" w14:textId="77777777" w:rsidTr="0099156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FA45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Определение темы курсовой </w:t>
            </w:r>
            <w:r w:rsidRPr="00D65B0F">
              <w:rPr>
                <w:sz w:val="24"/>
                <w:szCs w:val="24"/>
              </w:rPr>
              <w:t>работы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11F7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15F6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Определена тема </w:t>
            </w:r>
            <w:r w:rsidRPr="00D65B0F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410D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0FB9ED58" w14:textId="77777777" w:rsidTr="0099156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1F5A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технического </w:t>
            </w:r>
            <w:r w:rsidRPr="00D65B0F">
              <w:rPr>
                <w:sz w:val="24"/>
                <w:szCs w:val="24"/>
              </w:rPr>
              <w:t>задания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6DED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15.10.2023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F9B5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Оформлено техническое </w:t>
            </w:r>
            <w:r w:rsidRPr="00D65B0F">
              <w:rPr>
                <w:sz w:val="24"/>
                <w:szCs w:val="24"/>
              </w:rPr>
              <w:t>задание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8214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4EF42A0B" w14:textId="77777777" w:rsidTr="0099156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05A9" w14:textId="77777777" w:rsidR="009126B6" w:rsidRPr="00D65B0F" w:rsidRDefault="009126B6" w:rsidP="00991566">
            <w:pPr>
              <w:spacing w:before="100" w:beforeAutospacing="1" w:after="100" w:afterAutospacing="1" w:line="240" w:lineRule="auto"/>
              <w:ind w:firstLine="0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 xml:space="preserve">Проведение статистического </w:t>
            </w:r>
            <w:r w:rsidRPr="00D65B0F">
              <w:rPr>
                <w:color w:val="000000"/>
                <w:sz w:val="24"/>
                <w:szCs w:val="24"/>
                <w:lang w:eastAsia="ru-RU"/>
              </w:rPr>
              <w:t>анализа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032E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30.11.2023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CD03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Проведён статистический </w:t>
            </w:r>
            <w:r w:rsidRPr="00D65B0F">
              <w:rPr>
                <w:color w:val="000000"/>
                <w:sz w:val="24"/>
                <w:szCs w:val="24"/>
              </w:rPr>
              <w:t>анализ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A2A3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331833BD" w14:textId="77777777" w:rsidTr="00991566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D83E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Оформление РПЗ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9BF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16.12.2023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6935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Оформленная РПЗ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E168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126B6" w:rsidRPr="00F941BF" w14:paraId="7C86DC50" w14:textId="77777777" w:rsidTr="00991566">
        <w:trPr>
          <w:trHeight w:val="1354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B526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65B0F">
              <w:rPr>
                <w:sz w:val="24"/>
                <w:szCs w:val="24"/>
              </w:rPr>
              <w:t>Сдача РПЗ, оценка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4454" w14:textId="77777777" w:rsidR="009126B6" w:rsidRPr="00D65B0F" w:rsidRDefault="009126B6" w:rsidP="00991566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20.12.2023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15F8" w14:textId="77777777" w:rsidR="009126B6" w:rsidRPr="00D65B0F" w:rsidRDefault="009126B6" w:rsidP="0099156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итоговой оценки за </w:t>
            </w:r>
            <w:r w:rsidRPr="00D65B0F">
              <w:rPr>
                <w:sz w:val="24"/>
                <w:szCs w:val="24"/>
              </w:rPr>
              <w:t>курсовую работу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A18F" w14:textId="77777777" w:rsidR="009126B6" w:rsidRPr="00D65B0F" w:rsidRDefault="009126B6" w:rsidP="0099156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CBEE272" w14:textId="77777777" w:rsidR="009126B6" w:rsidRPr="00405AAD" w:rsidRDefault="009126B6" w:rsidP="009126B6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9CFE1CB" w14:textId="585D9741" w:rsidR="00ED1F05" w:rsidRDefault="00ED1F05">
      <w:pP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</w:pP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  <w14:ligatures w14:val="none"/>
        </w:rPr>
        <w:br w:type="page"/>
      </w:r>
    </w:p>
    <w:p w14:paraId="743CE990" w14:textId="77777777" w:rsidR="00ED1F05" w:rsidRPr="00952391" w:rsidRDefault="00ED1F05" w:rsidP="00ED1F05">
      <w:pPr>
        <w:pStyle w:val="1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bookmarkStart w:id="61" w:name="_Toc153760936"/>
      <w:bookmarkStart w:id="62" w:name="_Toc154440086"/>
      <w:r w:rsidRPr="00952391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Приложение 2</w:t>
      </w:r>
      <w:bookmarkEnd w:id="61"/>
      <w:bookmarkEnd w:id="62"/>
    </w:p>
    <w:p w14:paraId="5FD929C7" w14:textId="77777777" w:rsidR="00ED1F05" w:rsidRDefault="00ED1F05" w:rsidP="00ED1F0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П2.1</w:t>
      </w:r>
    </w:p>
    <w:p w14:paraId="198090BA" w14:textId="4834FF41" w:rsidR="009126B6" w:rsidRDefault="00ED1F05" w:rsidP="004112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W w:w="7506" w:type="dxa"/>
        <w:tblLook w:val="04A0" w:firstRow="1" w:lastRow="0" w:firstColumn="1" w:lastColumn="0" w:noHBand="0" w:noVBand="1"/>
      </w:tblPr>
      <w:tblGrid>
        <w:gridCol w:w="1960"/>
        <w:gridCol w:w="960"/>
        <w:gridCol w:w="1480"/>
        <w:gridCol w:w="1480"/>
        <w:gridCol w:w="2054"/>
      </w:tblGrid>
      <w:tr w:rsidR="006F6550" w:rsidRPr="006F6550" w14:paraId="6579593D" w14:textId="77777777" w:rsidTr="006F6550">
        <w:trPr>
          <w:trHeight w:val="33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EA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Герой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EFE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Pick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A22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Win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32921" w14:textId="548EDAD2" w:rsidR="006F6550" w:rsidRPr="006F6550" w:rsidRDefault="00AE2426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Убийства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CB3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Предпочитаемая линия</w:t>
            </w:r>
          </w:p>
        </w:tc>
      </w:tr>
      <w:tr w:rsidR="006F6550" w:rsidRPr="006F6550" w14:paraId="3DCFF01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60B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Pudge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010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69F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0F9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701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309E9E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56E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Phantom Assassin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DC3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FC9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B3A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11,54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BBA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6A912B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0C2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Witch Doctor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12F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EBD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533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8,60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BF0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CB8E21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A4A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Nature's Prophet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90A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68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825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8,52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130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F07E17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569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52A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467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9B8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32E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3AF777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B33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Legion Commander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5F4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40B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83B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10,56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41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328464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78F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Sniper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2F9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6C8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50A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FA1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F0AAE3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EA8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Invoker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133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FA4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5DF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8,51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D2D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3A64FCB1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307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2F7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911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CC9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B80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6D3F09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F59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Earthshaker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227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A75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71D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949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5B1460C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CB1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Shadow Fiend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2E8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1D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5D7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10,56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AD0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1B4FF94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8DB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Shadow Shaman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234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5D4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1CA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4,50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CEF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8A6C27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C8D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Drow Ranger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30C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3D7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3C7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CEE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15490C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53A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Slark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45D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6C4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90F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10,95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99E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40C717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1C5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Crystal Maiden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7E7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5A6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D95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4,53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E56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034865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B6C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Juggernaut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DF7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72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3E6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9,63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083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75C6F4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5EC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Necrophos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1B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45C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8E6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11,45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09D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4EFF709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637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Rubick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851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0B1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3B1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5,24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B0B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4866838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ECD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Ogre Magi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9C0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24B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6EB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5,83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AA4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101CEB0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465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Silencer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DE0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E17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A44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7,63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F3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110B284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600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Jakiro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BE2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3D8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29D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353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01F940D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95C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Bristleback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4A9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46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08E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8,56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75E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C6905C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65D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Spirit Breaker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666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64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83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8,53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5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9264BF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A7D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Faceless 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EF8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D06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29A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9,45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B9C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FB200D1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AE9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Dazzle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2A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F26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75A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4,68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0A1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0D98C07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5F8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Skywrath Mage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16A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300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663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7,78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442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BAB893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6A1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Wraith 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65F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B9B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FE3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888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96C543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066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Anti-Mage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B44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ED9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C0D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9,84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7D9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164F1D4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4CF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A10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C9E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812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10,53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CEB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029ADE5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EC0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Zeus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AE5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20A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EFA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9,94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66E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356F6569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961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Slardar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C7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9A6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E1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10,17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FD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6D33823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457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Vengeful Spirit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85C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0EE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3A7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3,92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D30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9FF6E8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93A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Undying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ABA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24F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2F3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F54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066A4D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DA5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Warlock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A59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E92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FEA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F81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ECA0DC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543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Sven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19D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7F7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AAD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8,67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4BC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BC0B58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072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Riki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436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63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1BA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13,53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803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286F78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E1A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Spectre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5C7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462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28D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12,30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EF2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36DD20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639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Lich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83D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E5E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3A8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5,60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8A6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614ABA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3D4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Windranger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5B0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090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A06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9,53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F02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98F9A2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7C6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Dawnbreaker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923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474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864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F61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F47C3B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ED8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Gyrocopter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AA9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EB5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BCE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CDC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5547FE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832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Hoodwink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14B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DA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A1C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6,45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8B1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696F4A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56E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Mirana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B16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ECA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7E8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5,37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CA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F797939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A00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Monkey 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9578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C33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E17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10,49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16F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E6F3E5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319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Techies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067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C01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5F4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7,41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566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208876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DE7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Tinker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021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9A9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B78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11,13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592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3FFEB0E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65A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Phantom Lancer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1BA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657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DFA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9,72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A7F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0CA7A56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952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Bounty Hunter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1AA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838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289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8,91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F79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533D3D2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786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Viper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763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F18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725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10,01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04F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1FBD56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891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Clinkz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DAC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E10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84E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11,52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CCE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6C3D9D7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59D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Chaos Knight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226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200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F55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10,56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29A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6257AE6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E2F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Ursa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C3D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06F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4FF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12,37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F58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F8E05C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C97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Venomancer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BEB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15D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F57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5,51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4CB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D0E47E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FE7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Ancient Apparition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B3C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D5D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FB5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143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1561D68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BB5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Troll Warlord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A7D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C0C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FAF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A96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1F8B00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3FF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Queen of Pain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3D7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3B1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113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9,47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507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516B71F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213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Dark Willow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B7F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0E3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713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7,05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887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7B3645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A25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Outworld Destroyer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B16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C4E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DCF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12,65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8E2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7C643A9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B9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Treant Protector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4F8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252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93A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3,94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ECC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51F1CC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26C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Templar Assassin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508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BDB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95D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C8E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156BAC6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E61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Huskar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301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DA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ED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11,25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96F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2525B06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301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Earth Spirit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282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9B6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3E22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6,57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E7E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B7AED3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782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Lifestealer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D7E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4B7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8F5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9,43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9DAF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7F00D4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F1A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Grimstroke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86F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39E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24C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4,56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741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0C71D14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A8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Kunkka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8E7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0E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867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7,42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8EC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5A6985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2D0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Sand 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9EB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798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D56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8,06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158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555CAE7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E3B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Snapfire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3C6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E92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42D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6,64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561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95A71E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B33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Void Spirit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2B3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A0B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6E1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10,83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1C0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653DF92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E04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Storm Spirit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540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154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963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10,62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8A0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4F271A7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E38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Primal Beast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840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5C5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CCC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A1B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5E336EA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FC0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Arc Warden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11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780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2CC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12,94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F44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210C09D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EA7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Disruptor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624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FF5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1D8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3,60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907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563D77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EE7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Nyx Assassin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47D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DF4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43A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11,97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E7E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1F8EE0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CE9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Weaver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5E7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07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0A1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F8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3E8F0CB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6D4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Morphling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D64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E59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9BF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10,49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1EB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EE290A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344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Bloodseeker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98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4C4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C23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10,81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A47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6DE053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AF2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Muerta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A25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A82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34D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9,04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FC6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03CCAE5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E9F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Razor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D61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FC8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0F9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10,28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A8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0611891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76D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Tidehunter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54B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1AA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F2D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4,96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5C0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6A7A0C5A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53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Ember Spirit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69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0FD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31B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9,71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794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6F71473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D30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8B5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63F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B84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2,49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4DB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4476F3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8AA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Centaur Warrunner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425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18B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E9C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6,58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DC4E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512344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6BB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Pugna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4A6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6C7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242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6,50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1A9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4341F38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189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Pangolier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D9B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E81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C2F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7,79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7CE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166AF8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3A4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Marci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3EE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36C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70D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F6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A5486A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6BB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Night Stalker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8B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758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050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9,49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6AC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520905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211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Enigma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65F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7D1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60C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4,50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829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4745AC9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C11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Dragon Knight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39A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E0B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6C2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6,47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140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BCE584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A28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Oracle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13C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1FE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7E0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5,26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652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3020D72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E1C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Tusk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38B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68C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F7B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6,96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AB0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4306FC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9E3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Magnus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689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378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51B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175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256E79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91C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Enchantress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EFE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74A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C3F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6,72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167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814F5E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583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Phoenix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C69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725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5BE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810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134BBC1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CF7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Naga Siren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81D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0A7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35E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7,52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A64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9333B2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AC3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Puck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054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66F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EAB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9,68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4D1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16AB7C9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584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Omniknight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C24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0F2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44D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6,86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125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E16F79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25F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334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B7C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774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7,08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CAA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4BE21B1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C83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Medusa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1C6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8D1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739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6,33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456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D38B68F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34A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72D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73F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588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A9F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F0867C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648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EA4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926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4F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8,18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CB3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5CA2E5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2DB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Terrorblade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A44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95E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868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7,84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E1C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25EB8319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AA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Timbersaw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E2C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6EF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14A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9,44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233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7EBCE61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28C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Abaddon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2EB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1D8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C7F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6,12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65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2FB1E78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79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Brewmaster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C41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C12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D99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7,12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58F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938C87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CEB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A79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F70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461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20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5D37895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903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Alchemist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A2E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88D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121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6,30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FDE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791EEE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BE0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Clockwerk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EFE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7D4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551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6,59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A7E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99E3C45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17A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Death Prophet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D4D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AD2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71A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8,66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93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57C125F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080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Lone Druid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ED0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9ED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CA2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9,99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A2B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59A01BD6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51C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Meepo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7D0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6C6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C85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11,18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B2E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34DF487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CB5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Keeper of the Light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9AD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B48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5A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5,18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DBC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1E0F5A44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020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Doom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B51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B76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E30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7,05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9AB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4DAA981D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98E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Winter Wyvern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AFB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510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61DF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5,09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956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41B26738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688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Underlord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9C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9AF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7A6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4,72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BED8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68E6547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D5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Dark Seer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841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A3BE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9DD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5,43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326D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6EC99F7E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1B01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Shadow Demon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B06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64B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9FA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5,47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2447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DA274E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8D9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Leshrac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04E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792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6F1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8,23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69F3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6D085BC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C14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Beastmaster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2C5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8E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B10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6,66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A64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647B1ECB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5EC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Elder Titan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BEA7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D5B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F7D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7,18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DB70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30FAC7B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3A0B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Visage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B235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588B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BCAA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10,20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9C74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  <w:tr w:rsidR="006F6550" w:rsidRPr="006F6550" w14:paraId="22471D4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719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Broodmother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B912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D41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1794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9,36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67B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7CBB0AF3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6816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Lycan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D82D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1B6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FFB6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8,26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BE29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 Lane</w:t>
            </w:r>
          </w:p>
        </w:tc>
      </w:tr>
      <w:tr w:rsidR="006F6550" w:rsidRPr="006F6550" w14:paraId="01F662CC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073C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Chen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657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13F9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0DB3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3,94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87E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Safe Lane</w:t>
            </w:r>
          </w:p>
        </w:tc>
      </w:tr>
      <w:tr w:rsidR="006F6550" w:rsidRPr="006F6550" w14:paraId="71B04710" w14:textId="77777777" w:rsidTr="006F6550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E85A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Batrider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A008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53DC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0,39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E9A1" w14:textId="77777777" w:rsidR="006F6550" w:rsidRPr="006F6550" w:rsidRDefault="006F6550" w:rsidP="006F65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6,07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7CA2" w14:textId="77777777" w:rsidR="006F6550" w:rsidRPr="006F6550" w:rsidRDefault="006F6550" w:rsidP="006F65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655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Middle</w:t>
            </w:r>
          </w:p>
        </w:tc>
      </w:tr>
    </w:tbl>
    <w:p w14:paraId="2E6FA3E4" w14:textId="77777777" w:rsidR="006F6550" w:rsidRPr="00411221" w:rsidRDefault="006F6550" w:rsidP="004112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F6550" w:rsidRPr="00411221" w:rsidSect="001421C5">
      <w:head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BFC1D" w14:textId="77777777" w:rsidR="00B830F4" w:rsidRDefault="00B830F4" w:rsidP="00737D30">
      <w:pPr>
        <w:spacing w:after="0" w:line="240" w:lineRule="auto"/>
      </w:pPr>
      <w:r>
        <w:separator/>
      </w:r>
    </w:p>
  </w:endnote>
  <w:endnote w:type="continuationSeparator" w:id="0">
    <w:p w14:paraId="2F28CCA7" w14:textId="77777777" w:rsidR="00B830F4" w:rsidRDefault="00B830F4" w:rsidP="0073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F525" w14:textId="77777777" w:rsidR="00B830F4" w:rsidRDefault="00B830F4" w:rsidP="00737D30">
      <w:pPr>
        <w:spacing w:after="0" w:line="240" w:lineRule="auto"/>
      </w:pPr>
      <w:r>
        <w:separator/>
      </w:r>
    </w:p>
  </w:footnote>
  <w:footnote w:type="continuationSeparator" w:id="0">
    <w:p w14:paraId="277FFED6" w14:textId="77777777" w:rsidR="00B830F4" w:rsidRDefault="00B830F4" w:rsidP="0073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044378"/>
      <w:docPartObj>
        <w:docPartGallery w:val="Page Numbers (Top of Page)"/>
        <w:docPartUnique/>
      </w:docPartObj>
    </w:sdtPr>
    <w:sdtContent>
      <w:p w14:paraId="22AD3DD1" w14:textId="4E353166" w:rsidR="00DB54B5" w:rsidRDefault="00DB54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D2029" w14:textId="77777777" w:rsidR="00DB54B5" w:rsidRDefault="00DB54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chaliev.ru/statistics/images/ryady-dynamiki_clip_image033_0000.gif" style="width:6.75pt;height:17.25pt;visibility:visible;mso-wrap-style:square" o:bullet="t">
        <v:imagedata r:id="rId1" o:title="ryady-dynamiki_clip_image033_0000"/>
      </v:shape>
    </w:pict>
  </w:numPicBullet>
  <w:abstractNum w:abstractNumId="0" w15:restartNumberingAfterBreak="0">
    <w:nsid w:val="06E23C69"/>
    <w:multiLevelType w:val="hybridMultilevel"/>
    <w:tmpl w:val="7048D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230"/>
    <w:multiLevelType w:val="multilevel"/>
    <w:tmpl w:val="477A7A7C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</w:lvl>
    <w:lvl w:ilvl="1" w:tentative="1">
      <w:start w:val="1"/>
      <w:numFmt w:val="decimal"/>
      <w:lvlText w:val="%2."/>
      <w:lvlJc w:val="left"/>
      <w:pPr>
        <w:tabs>
          <w:tab w:val="num" w:pos="3564"/>
        </w:tabs>
        <w:ind w:left="3564" w:hanging="360"/>
      </w:pPr>
    </w:lvl>
    <w:lvl w:ilvl="2" w:tentative="1">
      <w:start w:val="1"/>
      <w:numFmt w:val="decimal"/>
      <w:lvlText w:val="%3."/>
      <w:lvlJc w:val="left"/>
      <w:pPr>
        <w:tabs>
          <w:tab w:val="num" w:pos="4284"/>
        </w:tabs>
        <w:ind w:left="4284" w:hanging="360"/>
      </w:pPr>
    </w:lvl>
    <w:lvl w:ilvl="3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entative="1">
      <w:start w:val="1"/>
      <w:numFmt w:val="decimal"/>
      <w:lvlText w:val="%5."/>
      <w:lvlJc w:val="left"/>
      <w:pPr>
        <w:tabs>
          <w:tab w:val="num" w:pos="5724"/>
        </w:tabs>
        <w:ind w:left="5724" w:hanging="360"/>
      </w:pPr>
    </w:lvl>
    <w:lvl w:ilvl="5" w:tentative="1">
      <w:start w:val="1"/>
      <w:numFmt w:val="decimal"/>
      <w:lvlText w:val="%6."/>
      <w:lvlJc w:val="left"/>
      <w:pPr>
        <w:tabs>
          <w:tab w:val="num" w:pos="6444"/>
        </w:tabs>
        <w:ind w:left="6444" w:hanging="360"/>
      </w:pPr>
    </w:lvl>
    <w:lvl w:ilvl="6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entative="1">
      <w:start w:val="1"/>
      <w:numFmt w:val="decimal"/>
      <w:lvlText w:val="%8."/>
      <w:lvlJc w:val="left"/>
      <w:pPr>
        <w:tabs>
          <w:tab w:val="num" w:pos="7884"/>
        </w:tabs>
        <w:ind w:left="7884" w:hanging="360"/>
      </w:pPr>
    </w:lvl>
    <w:lvl w:ilvl="8" w:tentative="1">
      <w:start w:val="1"/>
      <w:numFmt w:val="decimal"/>
      <w:lvlText w:val="%9."/>
      <w:lvlJc w:val="left"/>
      <w:pPr>
        <w:tabs>
          <w:tab w:val="num" w:pos="8604"/>
        </w:tabs>
        <w:ind w:left="8604" w:hanging="360"/>
      </w:pPr>
    </w:lvl>
  </w:abstractNum>
  <w:abstractNum w:abstractNumId="2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12B7302F"/>
    <w:multiLevelType w:val="hybridMultilevel"/>
    <w:tmpl w:val="52922D2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4E55A77"/>
    <w:multiLevelType w:val="multilevel"/>
    <w:tmpl w:val="8572DF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134AF7"/>
    <w:multiLevelType w:val="hybridMultilevel"/>
    <w:tmpl w:val="5D08580A"/>
    <w:lvl w:ilvl="0" w:tplc="EB6AF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67F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2EC6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F010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A5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887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AA8D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C801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2DD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F675821"/>
    <w:multiLevelType w:val="multilevel"/>
    <w:tmpl w:val="E8EAD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3B54FD"/>
    <w:multiLevelType w:val="hybridMultilevel"/>
    <w:tmpl w:val="73809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845E1"/>
    <w:multiLevelType w:val="hybridMultilevel"/>
    <w:tmpl w:val="3974803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45F347C"/>
    <w:multiLevelType w:val="multilevel"/>
    <w:tmpl w:val="5750134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0" w15:restartNumberingAfterBreak="0">
    <w:nsid w:val="46F722A3"/>
    <w:multiLevelType w:val="multilevel"/>
    <w:tmpl w:val="93A0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83A0FE8"/>
    <w:multiLevelType w:val="hybridMultilevel"/>
    <w:tmpl w:val="B2B20C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037F9A"/>
    <w:multiLevelType w:val="multilevel"/>
    <w:tmpl w:val="E4508C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8E6276"/>
    <w:multiLevelType w:val="hybridMultilevel"/>
    <w:tmpl w:val="1A04872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EC75C67"/>
    <w:multiLevelType w:val="hybridMultilevel"/>
    <w:tmpl w:val="3974803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5FF6E8B"/>
    <w:multiLevelType w:val="hybridMultilevel"/>
    <w:tmpl w:val="32B81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9527D"/>
    <w:multiLevelType w:val="hybridMultilevel"/>
    <w:tmpl w:val="EF54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154FD"/>
    <w:multiLevelType w:val="hybridMultilevel"/>
    <w:tmpl w:val="851E6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D3B"/>
    <w:multiLevelType w:val="hybridMultilevel"/>
    <w:tmpl w:val="626E90BA"/>
    <w:lvl w:ilvl="0" w:tplc="98BAA8EE">
      <w:start w:val="1"/>
      <w:numFmt w:val="decimal"/>
      <w:lvlText w:val="%1."/>
      <w:lvlJc w:val="left"/>
      <w:pPr>
        <w:ind w:left="1405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9" w15:restartNumberingAfterBreak="0">
    <w:nsid w:val="63C53E21"/>
    <w:multiLevelType w:val="hybridMultilevel"/>
    <w:tmpl w:val="96EA0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64D91"/>
    <w:multiLevelType w:val="hybridMultilevel"/>
    <w:tmpl w:val="3B76954A"/>
    <w:lvl w:ilvl="0" w:tplc="C04E0D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C4A32"/>
    <w:multiLevelType w:val="hybridMultilevel"/>
    <w:tmpl w:val="2620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11C12"/>
    <w:multiLevelType w:val="multilevel"/>
    <w:tmpl w:val="0842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863031">
    <w:abstractNumId w:val="20"/>
  </w:num>
  <w:num w:numId="2" w16cid:durableId="1203401562">
    <w:abstractNumId w:val="21"/>
  </w:num>
  <w:num w:numId="3" w16cid:durableId="288900831">
    <w:abstractNumId w:val="14"/>
  </w:num>
  <w:num w:numId="4" w16cid:durableId="652681475">
    <w:abstractNumId w:val="8"/>
  </w:num>
  <w:num w:numId="5" w16cid:durableId="467943275">
    <w:abstractNumId w:val="6"/>
  </w:num>
  <w:num w:numId="6" w16cid:durableId="14310748">
    <w:abstractNumId w:val="0"/>
  </w:num>
  <w:num w:numId="7" w16cid:durableId="1277323009">
    <w:abstractNumId w:val="1"/>
  </w:num>
  <w:num w:numId="8" w16cid:durableId="921766949">
    <w:abstractNumId w:val="9"/>
  </w:num>
  <w:num w:numId="9" w16cid:durableId="398289848">
    <w:abstractNumId w:val="17"/>
  </w:num>
  <w:num w:numId="10" w16cid:durableId="2067144002">
    <w:abstractNumId w:val="12"/>
  </w:num>
  <w:num w:numId="11" w16cid:durableId="1577931779">
    <w:abstractNumId w:val="19"/>
  </w:num>
  <w:num w:numId="12" w16cid:durableId="1018657299">
    <w:abstractNumId w:val="15"/>
  </w:num>
  <w:num w:numId="13" w16cid:durableId="1542018133">
    <w:abstractNumId w:val="10"/>
  </w:num>
  <w:num w:numId="14" w16cid:durableId="1434982560">
    <w:abstractNumId w:val="7"/>
  </w:num>
  <w:num w:numId="15" w16cid:durableId="713967972">
    <w:abstractNumId w:val="13"/>
  </w:num>
  <w:num w:numId="16" w16cid:durableId="1157501222">
    <w:abstractNumId w:val="3"/>
  </w:num>
  <w:num w:numId="17" w16cid:durableId="1630668166">
    <w:abstractNumId w:val="2"/>
  </w:num>
  <w:num w:numId="18" w16cid:durableId="183058040">
    <w:abstractNumId w:val="11"/>
  </w:num>
  <w:num w:numId="19" w16cid:durableId="141847488">
    <w:abstractNumId w:val="22"/>
  </w:num>
  <w:num w:numId="20" w16cid:durableId="1368020186">
    <w:abstractNumId w:val="16"/>
  </w:num>
  <w:num w:numId="21" w16cid:durableId="1638878476">
    <w:abstractNumId w:val="18"/>
  </w:num>
  <w:num w:numId="22" w16cid:durableId="1705132154">
    <w:abstractNumId w:val="5"/>
  </w:num>
  <w:num w:numId="23" w16cid:durableId="1022247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7"/>
    <w:rsid w:val="00005F70"/>
    <w:rsid w:val="000222D6"/>
    <w:rsid w:val="00037099"/>
    <w:rsid w:val="00053198"/>
    <w:rsid w:val="000C0CCB"/>
    <w:rsid w:val="000C223B"/>
    <w:rsid w:val="000C70F0"/>
    <w:rsid w:val="000E2D37"/>
    <w:rsid w:val="001105C1"/>
    <w:rsid w:val="001421C5"/>
    <w:rsid w:val="001831BC"/>
    <w:rsid w:val="00184C41"/>
    <w:rsid w:val="001C0539"/>
    <w:rsid w:val="00200151"/>
    <w:rsid w:val="00214013"/>
    <w:rsid w:val="00224A3D"/>
    <w:rsid w:val="00260E34"/>
    <w:rsid w:val="00272EAE"/>
    <w:rsid w:val="00276905"/>
    <w:rsid w:val="00282E07"/>
    <w:rsid w:val="002B58CF"/>
    <w:rsid w:val="002D203B"/>
    <w:rsid w:val="002E6066"/>
    <w:rsid w:val="003366A6"/>
    <w:rsid w:val="003366C8"/>
    <w:rsid w:val="00353A1F"/>
    <w:rsid w:val="00376639"/>
    <w:rsid w:val="00380D33"/>
    <w:rsid w:val="00383DE6"/>
    <w:rsid w:val="003A23FA"/>
    <w:rsid w:val="003B0091"/>
    <w:rsid w:val="003B278B"/>
    <w:rsid w:val="003C39C4"/>
    <w:rsid w:val="003C44DA"/>
    <w:rsid w:val="003D6852"/>
    <w:rsid w:val="003E4238"/>
    <w:rsid w:val="003F6448"/>
    <w:rsid w:val="00411221"/>
    <w:rsid w:val="0041292E"/>
    <w:rsid w:val="0043225D"/>
    <w:rsid w:val="00474145"/>
    <w:rsid w:val="00477282"/>
    <w:rsid w:val="00486C5F"/>
    <w:rsid w:val="004B00C8"/>
    <w:rsid w:val="004B0DAB"/>
    <w:rsid w:val="004B23B4"/>
    <w:rsid w:val="004C3CDC"/>
    <w:rsid w:val="004C6C11"/>
    <w:rsid w:val="005338CF"/>
    <w:rsid w:val="0058767B"/>
    <w:rsid w:val="005C7408"/>
    <w:rsid w:val="005E4837"/>
    <w:rsid w:val="005F08CD"/>
    <w:rsid w:val="0066238E"/>
    <w:rsid w:val="00662DF0"/>
    <w:rsid w:val="00676F71"/>
    <w:rsid w:val="00683845"/>
    <w:rsid w:val="006A047B"/>
    <w:rsid w:val="006A41D9"/>
    <w:rsid w:val="006A6751"/>
    <w:rsid w:val="006E7756"/>
    <w:rsid w:val="006F6550"/>
    <w:rsid w:val="00717DFA"/>
    <w:rsid w:val="00735708"/>
    <w:rsid w:val="00737D30"/>
    <w:rsid w:val="00761BFF"/>
    <w:rsid w:val="00780C0B"/>
    <w:rsid w:val="0078593A"/>
    <w:rsid w:val="007D5B09"/>
    <w:rsid w:val="007E2B1B"/>
    <w:rsid w:val="00805191"/>
    <w:rsid w:val="00807946"/>
    <w:rsid w:val="008223DC"/>
    <w:rsid w:val="0082639E"/>
    <w:rsid w:val="0083488F"/>
    <w:rsid w:val="00872AE9"/>
    <w:rsid w:val="00894813"/>
    <w:rsid w:val="008959CC"/>
    <w:rsid w:val="008D6A4D"/>
    <w:rsid w:val="008D7B6D"/>
    <w:rsid w:val="009126B6"/>
    <w:rsid w:val="009205F4"/>
    <w:rsid w:val="009353DB"/>
    <w:rsid w:val="009571A6"/>
    <w:rsid w:val="00992C7A"/>
    <w:rsid w:val="009D7FCD"/>
    <w:rsid w:val="00A17502"/>
    <w:rsid w:val="00A20468"/>
    <w:rsid w:val="00A7454B"/>
    <w:rsid w:val="00A83400"/>
    <w:rsid w:val="00A85921"/>
    <w:rsid w:val="00A93819"/>
    <w:rsid w:val="00A94B3A"/>
    <w:rsid w:val="00AB1159"/>
    <w:rsid w:val="00AE2426"/>
    <w:rsid w:val="00AE288C"/>
    <w:rsid w:val="00B01FE0"/>
    <w:rsid w:val="00B178C0"/>
    <w:rsid w:val="00B46637"/>
    <w:rsid w:val="00B576C6"/>
    <w:rsid w:val="00B830F4"/>
    <w:rsid w:val="00BA42F0"/>
    <w:rsid w:val="00BA6BAB"/>
    <w:rsid w:val="00BC0E7A"/>
    <w:rsid w:val="00BC10A3"/>
    <w:rsid w:val="00BD135A"/>
    <w:rsid w:val="00BF6597"/>
    <w:rsid w:val="00C07000"/>
    <w:rsid w:val="00C072CB"/>
    <w:rsid w:val="00C25D41"/>
    <w:rsid w:val="00C34E0A"/>
    <w:rsid w:val="00C45218"/>
    <w:rsid w:val="00C72FDC"/>
    <w:rsid w:val="00C73FDD"/>
    <w:rsid w:val="00CB1210"/>
    <w:rsid w:val="00CB779C"/>
    <w:rsid w:val="00CF5905"/>
    <w:rsid w:val="00D14AAA"/>
    <w:rsid w:val="00D14AB5"/>
    <w:rsid w:val="00D27757"/>
    <w:rsid w:val="00D54EF3"/>
    <w:rsid w:val="00D647A9"/>
    <w:rsid w:val="00D86A75"/>
    <w:rsid w:val="00DB54B5"/>
    <w:rsid w:val="00DC3F95"/>
    <w:rsid w:val="00DD01A4"/>
    <w:rsid w:val="00DD0739"/>
    <w:rsid w:val="00DD5918"/>
    <w:rsid w:val="00DE3913"/>
    <w:rsid w:val="00DF0DE1"/>
    <w:rsid w:val="00DF2208"/>
    <w:rsid w:val="00DF78AE"/>
    <w:rsid w:val="00E45D5F"/>
    <w:rsid w:val="00E726BE"/>
    <w:rsid w:val="00E77B9E"/>
    <w:rsid w:val="00EA34CA"/>
    <w:rsid w:val="00EA4779"/>
    <w:rsid w:val="00ED1F05"/>
    <w:rsid w:val="00EF364D"/>
    <w:rsid w:val="00EF5984"/>
    <w:rsid w:val="00F35F01"/>
    <w:rsid w:val="00F430E1"/>
    <w:rsid w:val="00F45E3B"/>
    <w:rsid w:val="00F57103"/>
    <w:rsid w:val="00F60922"/>
    <w:rsid w:val="00F759B0"/>
    <w:rsid w:val="00F75B4D"/>
    <w:rsid w:val="00F86F3E"/>
    <w:rsid w:val="00F956AF"/>
    <w:rsid w:val="00FA1CEC"/>
    <w:rsid w:val="00FC6E3D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5A85"/>
  <w15:chartTrackingRefBased/>
  <w15:docId w15:val="{6495C5CE-9E13-4889-BE1E-8D6A4B1A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13"/>
  </w:style>
  <w:style w:type="paragraph" w:styleId="1">
    <w:name w:val="heading 1"/>
    <w:basedOn w:val="a"/>
    <w:next w:val="a"/>
    <w:link w:val="10"/>
    <w:uiPriority w:val="9"/>
    <w:qFormat/>
    <w:rsid w:val="004C3CDC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CDC"/>
    <w:rPr>
      <w:rFonts w:ascii="Calibri Light" w:eastAsia="Times New Roman" w:hAnsi="Calibri Light" w:cs="Times New Roman"/>
      <w:color w:val="2E74B5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FC6E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B01FE0"/>
    <w:pPr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1FE0"/>
    <w:pPr>
      <w:spacing w:after="100"/>
    </w:pPr>
  </w:style>
  <w:style w:type="character" w:styleId="a6">
    <w:name w:val="Hyperlink"/>
    <w:basedOn w:val="a0"/>
    <w:uiPriority w:val="99"/>
    <w:unhideWhenUsed/>
    <w:rsid w:val="00B01FE0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9126B6"/>
    <w:pPr>
      <w:spacing w:after="0" w:line="360" w:lineRule="auto"/>
      <w:ind w:firstLine="425"/>
      <w:jc w:val="both"/>
    </w:pPr>
    <w:rPr>
      <w:rFonts w:ascii="Times New Roman" w:eastAsia="Calibri" w:hAnsi="Times New Roman" w:cs="Times New Roman"/>
      <w:kern w:val="0"/>
      <w:sz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D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411221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11221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11221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11221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11221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11221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11221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11221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41122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3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7D30"/>
  </w:style>
  <w:style w:type="paragraph" w:styleId="ab">
    <w:name w:val="footer"/>
    <w:basedOn w:val="a"/>
    <w:link w:val="ac"/>
    <w:uiPriority w:val="99"/>
    <w:unhideWhenUsed/>
    <w:rsid w:val="0073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02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89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image" Target="media/image6.png"/><Relationship Id="rId26" Type="http://schemas.openxmlformats.org/officeDocument/2006/relationships/image" Target="media/image13.gif"/><Relationship Id="rId39" Type="http://schemas.openxmlformats.org/officeDocument/2006/relationships/theme" Target="theme/theme1.xml"/><Relationship Id="rId21" Type="http://schemas.openxmlformats.org/officeDocument/2006/relationships/chart" Target="charts/chart7.xml"/><Relationship Id="rId34" Type="http://schemas.openxmlformats.org/officeDocument/2006/relationships/image" Target="media/image21.gi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image" Target="media/image5.png"/><Relationship Id="rId25" Type="http://schemas.openxmlformats.org/officeDocument/2006/relationships/image" Target="media/image12.gif"/><Relationship Id="rId33" Type="http://schemas.openxmlformats.org/officeDocument/2006/relationships/image" Target="media/image20.gi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image" Target="media/image11.gif"/><Relationship Id="rId32" Type="http://schemas.openxmlformats.org/officeDocument/2006/relationships/image" Target="media/image19.gif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36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31" Type="http://schemas.openxmlformats.org/officeDocument/2006/relationships/image" Target="media/image18.gi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image" Target="media/image9.gif"/><Relationship Id="rId27" Type="http://schemas.openxmlformats.org/officeDocument/2006/relationships/image" Target="media/image14.gif"/><Relationship Id="rId30" Type="http://schemas.openxmlformats.org/officeDocument/2006/relationships/image" Target="media/image17.gif"/><Relationship Id="rId35" Type="http://schemas.openxmlformats.org/officeDocument/2006/relationships/image" Target="media/image22.png"/><Relationship Id="rId8" Type="http://schemas.openxmlformats.org/officeDocument/2006/relationships/chart" Target="charts/chart1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50;&#1091;&#1088;&#1089;&#1072;&#1095;%20&#1087;&#1086;%20&#1089;&#1090;&#1072;&#1090;&#1080;&#1089;&#1090;&#1080;&#1082;&#1077;\&#1089;&#1090;&#1072;&#1090;&#1080;&#1089;&#1090;&#1080;&#1082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89;&#1090;&#1072;&#1090;&#1080;&#1089;&#1090;&#1080;&#1082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v4in\OneDrive\&#1056;&#1072;&#1073;&#1086;&#1095;&#1080;&#1081;%20&#1089;&#1090;&#1086;&#1083;\&#1089;&#1090;&#1072;&#1090;&#1080;&#1089;&#1090;&#1080;&#1082;&#1072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Лист2!$A$4:$A$7</c:f>
              <c:strCache>
                <c:ptCount val="3"/>
                <c:pt idx="0">
                  <c:v>Off Lane</c:v>
                </c:pt>
                <c:pt idx="1">
                  <c:v>Safe Lane</c:v>
                </c:pt>
                <c:pt idx="2">
                  <c:v>Middle</c:v>
                </c:pt>
              </c:strCache>
            </c:strRef>
          </c:cat>
          <c:val>
            <c:numRef>
              <c:f>Лист2!$B$4:$B$7</c:f>
              <c:numCache>
                <c:formatCode>General</c:formatCode>
                <c:ptCount val="3"/>
                <c:pt idx="0">
                  <c:v>0.56130000000000002</c:v>
                </c:pt>
                <c:pt idx="1">
                  <c:v>0.55420000000000003</c:v>
                </c:pt>
                <c:pt idx="2">
                  <c:v>0.53149999999999997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D6-4E46-A784-6CE52EECD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681584"/>
        <c:axId val="714160832"/>
      </c:barChart>
      <c:catAx>
        <c:axId val="50468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4160832"/>
        <c:crosses val="autoZero"/>
        <c:auto val="1"/>
        <c:lblAlgn val="ctr"/>
        <c:lblOffset val="100"/>
        <c:noMultiLvlLbl val="0"/>
      </c:catAx>
      <c:valAx>
        <c:axId val="71416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68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таблица8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5957834260945394"/>
          <c:y val="0.34216643209453895"/>
          <c:w val="0.72522266964186477"/>
          <c:h val="0.4778262137522664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Лист2!$B$16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Лист2!$A$17:$A$20</c:f>
              <c:strCache>
                <c:ptCount val="3"/>
                <c:pt idx="0">
                  <c:v>Safe Lane</c:v>
                </c:pt>
                <c:pt idx="1">
                  <c:v>Off Lane</c:v>
                </c:pt>
                <c:pt idx="2">
                  <c:v>Middle</c:v>
                </c:pt>
              </c:strCache>
            </c:strRef>
          </c:cat>
          <c:val>
            <c:numRef>
              <c:f>Лист2!$B$17:$B$20</c:f>
              <c:numCache>
                <c:formatCode>General</c:formatCode>
                <c:ptCount val="3"/>
                <c:pt idx="0">
                  <c:v>0.49919411764705912</c:v>
                </c:pt>
                <c:pt idx="1">
                  <c:v>0.4865537037037036</c:v>
                </c:pt>
                <c:pt idx="2">
                  <c:v>0.48166315789473685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C5-4657-BF4C-10F9A4398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619952"/>
        <c:axId val="401168304"/>
      </c:barChart>
      <c:catAx>
        <c:axId val="396619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168304"/>
        <c:crosses val="autoZero"/>
        <c:auto val="1"/>
        <c:lblAlgn val="ctr"/>
        <c:lblOffset val="100"/>
        <c:noMultiLvlLbl val="0"/>
      </c:catAx>
      <c:valAx>
        <c:axId val="40116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61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Лист2!$B$30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Лист2!$A$31:$A$34</c:f>
              <c:strCache>
                <c:ptCount val="3"/>
                <c:pt idx="0">
                  <c:v>Safe Lane</c:v>
                </c:pt>
                <c:pt idx="1">
                  <c:v>Off Lane</c:v>
                </c:pt>
                <c:pt idx="2">
                  <c:v>Middle</c:v>
                </c:pt>
              </c:strCache>
            </c:strRef>
          </c:cat>
          <c:val>
            <c:numRef>
              <c:f>Лист2!$B$31:$B$34</c:f>
              <c:numCache>
                <c:formatCode>General</c:formatCode>
                <c:ptCount val="3"/>
                <c:pt idx="0">
                  <c:v>0.43590000000000001</c:v>
                </c:pt>
                <c:pt idx="1">
                  <c:v>0.43490000000000001</c:v>
                </c:pt>
                <c:pt idx="2">
                  <c:v>0.39069999999999999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BC-45E9-BC97-8A3F9AD2E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0369183"/>
        <c:axId val="635049007"/>
      </c:barChart>
      <c:catAx>
        <c:axId val="880369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5049007"/>
        <c:crosses val="autoZero"/>
        <c:auto val="1"/>
        <c:lblAlgn val="ctr"/>
        <c:lblOffset val="100"/>
        <c:noMultiLvlLbl val="0"/>
      </c:catAx>
      <c:valAx>
        <c:axId val="63504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0369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таблица6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Лист2!$B$41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Лист2!$A$42:$A$46</c:f>
              <c:strCache>
                <c:ptCount val="4"/>
                <c:pt idx="0">
                  <c:v>0,4407-0,4907</c:v>
                </c:pt>
                <c:pt idx="1">
                  <c:v>0,4907-0,5407</c:v>
                </c:pt>
                <c:pt idx="2">
                  <c:v>0,5407-0,5907</c:v>
                </c:pt>
                <c:pt idx="3">
                  <c:v>0,3907-0,4407</c:v>
                </c:pt>
              </c:strCache>
            </c:strRef>
          </c:cat>
          <c:val>
            <c:numRef>
              <c:f>Лист2!$B$42:$B$46</c:f>
              <c:numCache>
                <c:formatCode>General</c:formatCode>
                <c:ptCount val="4"/>
                <c:pt idx="0">
                  <c:v>0.29859999999999998</c:v>
                </c:pt>
                <c:pt idx="1">
                  <c:v>0.26469999999999999</c:v>
                </c:pt>
                <c:pt idx="2">
                  <c:v>0.25869999999999999</c:v>
                </c:pt>
                <c:pt idx="3">
                  <c:v>0.13619999999999999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B5-4E9B-B159-64227C9C2F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1657983"/>
        <c:axId val="1082641583"/>
      </c:barChart>
      <c:catAx>
        <c:axId val="881657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2641583"/>
        <c:crosses val="autoZero"/>
        <c:auto val="1"/>
        <c:lblAlgn val="ctr"/>
        <c:lblOffset val="100"/>
        <c:noMultiLvlLbl val="0"/>
      </c:catAx>
      <c:valAx>
        <c:axId val="108264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1657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Лист2!$B$55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Лист2!$A$56:$A$60</c:f>
              <c:strCache>
                <c:ptCount val="4"/>
                <c:pt idx="0">
                  <c:v>0,5407-0,5907</c:v>
                </c:pt>
                <c:pt idx="1">
                  <c:v>0,4907-0,5407</c:v>
                </c:pt>
                <c:pt idx="2">
                  <c:v>0,4407-0,4907</c:v>
                </c:pt>
                <c:pt idx="3">
                  <c:v>0,3907-0,4407</c:v>
                </c:pt>
              </c:strCache>
            </c:strRef>
          </c:cat>
          <c:val>
            <c:numRef>
              <c:f>Лист2!$B$56:$B$60</c:f>
              <c:numCache>
                <c:formatCode>General</c:formatCode>
                <c:ptCount val="4"/>
                <c:pt idx="0">
                  <c:v>6.1400000000000003E-2</c:v>
                </c:pt>
                <c:pt idx="1">
                  <c:v>1.1299999999999999E-2</c:v>
                </c:pt>
                <c:pt idx="2">
                  <c:v>9.1000000000000004E-3</c:v>
                </c:pt>
                <c:pt idx="3">
                  <c:v>7.7000000000000002E-3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22-4D0A-9E1D-EF184BAF7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4337696"/>
        <c:axId val="100956480"/>
      </c:barChart>
      <c:catAx>
        <c:axId val="179433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956480"/>
        <c:crosses val="autoZero"/>
        <c:auto val="1"/>
        <c:lblAlgn val="ctr"/>
        <c:lblOffset val="100"/>
        <c:noMultiLvlLbl val="0"/>
      </c:catAx>
      <c:valAx>
        <c:axId val="10095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433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[статистика.xlsx]Лист2!Сводная таблица1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Лист2!$B$73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Лист2!$A$74:$A$78</c:f>
              <c:strCache>
                <c:ptCount val="4"/>
                <c:pt idx="0">
                  <c:v>0,5407-0,5907</c:v>
                </c:pt>
                <c:pt idx="1">
                  <c:v>0,4907-0,5407</c:v>
                </c:pt>
                <c:pt idx="2">
                  <c:v>0,4407-0,4907</c:v>
                </c:pt>
                <c:pt idx="3">
                  <c:v>0,3907-0,4407</c:v>
                </c:pt>
              </c:strCache>
            </c:strRef>
          </c:cat>
          <c:val>
            <c:numRef>
              <c:f>Лист2!$B$74:$B$78</c:f>
              <c:numCache>
                <c:formatCode>General</c:formatCode>
                <c:ptCount val="4"/>
                <c:pt idx="0">
                  <c:v>0.13128749999999997</c:v>
                </c:pt>
                <c:pt idx="1">
                  <c:v>9.4170370370370363E-2</c:v>
                </c:pt>
                <c:pt idx="2">
                  <c:v>6.6232075471698126E-2</c:v>
                </c:pt>
                <c:pt idx="3">
                  <c:v>3.9322222222222224E-2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03-443B-BBEA-DD3AA7433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3568752"/>
        <c:axId val="100963920"/>
      </c:barChart>
      <c:catAx>
        <c:axId val="179356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963920"/>
        <c:crosses val="autoZero"/>
        <c:auto val="1"/>
        <c:lblAlgn val="ctr"/>
        <c:lblOffset val="100"/>
        <c:noMultiLvlLbl val="0"/>
      </c:catAx>
      <c:valAx>
        <c:axId val="10096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356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</a:t>
            </a:r>
            <a:r>
              <a:rPr lang="ru-RU"/>
              <a:t> </a:t>
            </a:r>
            <a:r>
              <a:rPr lang="en-US"/>
              <a:t>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Лист4!$D$3</c:f>
              <c:strCache>
                <c:ptCount val="1"/>
                <c:pt idx="0">
                  <c:v>Win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34925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452469103613704"/>
                  <c:y val="-0.127152035637501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Лист4!$C$4:$C$127</c:f>
              <c:numCache>
                <c:formatCode>0.00</c:formatCode>
                <c:ptCount val="124"/>
                <c:pt idx="0">
                  <c:v>0.29859999999999998</c:v>
                </c:pt>
                <c:pt idx="1">
                  <c:v>0.26469999999999999</c:v>
                </c:pt>
                <c:pt idx="2">
                  <c:v>0.25869999999999999</c:v>
                </c:pt>
                <c:pt idx="3">
                  <c:v>0.21479999999999999</c:v>
                </c:pt>
                <c:pt idx="4">
                  <c:v>0.21099999999999999</c:v>
                </c:pt>
                <c:pt idx="5">
                  <c:v>0.21</c:v>
                </c:pt>
                <c:pt idx="6">
                  <c:v>0.2041</c:v>
                </c:pt>
                <c:pt idx="7">
                  <c:v>0.2029</c:v>
                </c:pt>
                <c:pt idx="8">
                  <c:v>0.18379999999999999</c:v>
                </c:pt>
                <c:pt idx="9">
                  <c:v>0.17130000000000001</c:v>
                </c:pt>
                <c:pt idx="10">
                  <c:v>0.16839999999999999</c:v>
                </c:pt>
                <c:pt idx="11">
                  <c:v>0.16009999999999999</c:v>
                </c:pt>
                <c:pt idx="12">
                  <c:v>0.156</c:v>
                </c:pt>
                <c:pt idx="13">
                  <c:v>0.15040000000000001</c:v>
                </c:pt>
                <c:pt idx="14">
                  <c:v>0.14369999999999999</c:v>
                </c:pt>
                <c:pt idx="15">
                  <c:v>0.1429</c:v>
                </c:pt>
                <c:pt idx="16">
                  <c:v>0.1368</c:v>
                </c:pt>
                <c:pt idx="17">
                  <c:v>0.13619999999999999</c:v>
                </c:pt>
                <c:pt idx="18">
                  <c:v>0.1358</c:v>
                </c:pt>
                <c:pt idx="19">
                  <c:v>0.1318</c:v>
                </c:pt>
                <c:pt idx="20">
                  <c:v>0.13089999999999999</c:v>
                </c:pt>
                <c:pt idx="21">
                  <c:v>0.13039999999999999</c:v>
                </c:pt>
                <c:pt idx="22">
                  <c:v>0.12970000000000001</c:v>
                </c:pt>
                <c:pt idx="23">
                  <c:v>0.12839999999999999</c:v>
                </c:pt>
                <c:pt idx="24">
                  <c:v>0.127</c:v>
                </c:pt>
                <c:pt idx="25">
                  <c:v>0.12690000000000001</c:v>
                </c:pt>
                <c:pt idx="26">
                  <c:v>0.12659999999999999</c:v>
                </c:pt>
                <c:pt idx="27">
                  <c:v>0.1237</c:v>
                </c:pt>
                <c:pt idx="28">
                  <c:v>0.1207</c:v>
                </c:pt>
                <c:pt idx="29">
                  <c:v>0.11609999999999999</c:v>
                </c:pt>
                <c:pt idx="30">
                  <c:v>0.10630000000000001</c:v>
                </c:pt>
                <c:pt idx="31">
                  <c:v>0.1057</c:v>
                </c:pt>
                <c:pt idx="32">
                  <c:v>0.10539999999999999</c:v>
                </c:pt>
                <c:pt idx="33">
                  <c:v>0.1048</c:v>
                </c:pt>
                <c:pt idx="34">
                  <c:v>0.10199999999999999</c:v>
                </c:pt>
                <c:pt idx="35">
                  <c:v>0.1013</c:v>
                </c:pt>
                <c:pt idx="36">
                  <c:v>9.9299999999999999E-2</c:v>
                </c:pt>
                <c:pt idx="37">
                  <c:v>9.8900000000000002E-2</c:v>
                </c:pt>
                <c:pt idx="38">
                  <c:v>9.8199999999999996E-2</c:v>
                </c:pt>
                <c:pt idx="39">
                  <c:v>9.7100000000000006E-2</c:v>
                </c:pt>
                <c:pt idx="40">
                  <c:v>9.3899999999999997E-2</c:v>
                </c:pt>
                <c:pt idx="41">
                  <c:v>8.9300000000000004E-2</c:v>
                </c:pt>
                <c:pt idx="42">
                  <c:v>8.6999999999999994E-2</c:v>
                </c:pt>
                <c:pt idx="43">
                  <c:v>8.6400000000000005E-2</c:v>
                </c:pt>
                <c:pt idx="44">
                  <c:v>8.3799999999999999E-2</c:v>
                </c:pt>
                <c:pt idx="45">
                  <c:v>8.3500000000000005E-2</c:v>
                </c:pt>
                <c:pt idx="46">
                  <c:v>8.3400000000000002E-2</c:v>
                </c:pt>
                <c:pt idx="47">
                  <c:v>8.1799999999999998E-2</c:v>
                </c:pt>
                <c:pt idx="48">
                  <c:v>8.1500000000000003E-2</c:v>
                </c:pt>
                <c:pt idx="49">
                  <c:v>8.0100000000000005E-2</c:v>
                </c:pt>
                <c:pt idx="50">
                  <c:v>7.85E-2</c:v>
                </c:pt>
                <c:pt idx="51">
                  <c:v>7.8200000000000006E-2</c:v>
                </c:pt>
                <c:pt idx="52">
                  <c:v>7.4099999999999999E-2</c:v>
                </c:pt>
                <c:pt idx="53">
                  <c:v>7.2499999999999995E-2</c:v>
                </c:pt>
                <c:pt idx="54">
                  <c:v>7.1199999999999999E-2</c:v>
                </c:pt>
                <c:pt idx="55">
                  <c:v>7.1099999999999997E-2</c:v>
                </c:pt>
                <c:pt idx="56">
                  <c:v>6.93E-2</c:v>
                </c:pt>
                <c:pt idx="57">
                  <c:v>6.8699999999999997E-2</c:v>
                </c:pt>
                <c:pt idx="58">
                  <c:v>6.8400000000000002E-2</c:v>
                </c:pt>
                <c:pt idx="59">
                  <c:v>6.8199999999999997E-2</c:v>
                </c:pt>
                <c:pt idx="60">
                  <c:v>6.8000000000000005E-2</c:v>
                </c:pt>
                <c:pt idx="61">
                  <c:v>6.7100000000000007E-2</c:v>
                </c:pt>
                <c:pt idx="62">
                  <c:v>6.6500000000000004E-2</c:v>
                </c:pt>
                <c:pt idx="63">
                  <c:v>6.5799999999999997E-2</c:v>
                </c:pt>
                <c:pt idx="64">
                  <c:v>6.4199999999999993E-2</c:v>
                </c:pt>
                <c:pt idx="65">
                  <c:v>6.1400000000000003E-2</c:v>
                </c:pt>
                <c:pt idx="66">
                  <c:v>6.1199999999999997E-2</c:v>
                </c:pt>
                <c:pt idx="67">
                  <c:v>6.0900000000000003E-2</c:v>
                </c:pt>
                <c:pt idx="68">
                  <c:v>5.96E-2</c:v>
                </c:pt>
                <c:pt idx="69">
                  <c:v>5.8599999999999999E-2</c:v>
                </c:pt>
                <c:pt idx="70">
                  <c:v>5.8000000000000003E-2</c:v>
                </c:pt>
                <c:pt idx="71">
                  <c:v>5.7599999999999998E-2</c:v>
                </c:pt>
                <c:pt idx="72">
                  <c:v>5.6899999999999999E-2</c:v>
                </c:pt>
                <c:pt idx="73">
                  <c:v>5.67E-2</c:v>
                </c:pt>
                <c:pt idx="74">
                  <c:v>5.5500000000000001E-2</c:v>
                </c:pt>
                <c:pt idx="75">
                  <c:v>5.5100000000000003E-2</c:v>
                </c:pt>
                <c:pt idx="76">
                  <c:v>5.2299999999999999E-2</c:v>
                </c:pt>
                <c:pt idx="77">
                  <c:v>5.2200000000000003E-2</c:v>
                </c:pt>
                <c:pt idx="78">
                  <c:v>5.1499999999999997E-2</c:v>
                </c:pt>
                <c:pt idx="79">
                  <c:v>5.11E-2</c:v>
                </c:pt>
                <c:pt idx="80">
                  <c:v>4.9399999999999999E-2</c:v>
                </c:pt>
                <c:pt idx="81">
                  <c:v>4.82E-2</c:v>
                </c:pt>
                <c:pt idx="82">
                  <c:v>4.7600000000000003E-2</c:v>
                </c:pt>
                <c:pt idx="83">
                  <c:v>4.4999999999999998E-2</c:v>
                </c:pt>
                <c:pt idx="84">
                  <c:v>4.4600000000000001E-2</c:v>
                </c:pt>
                <c:pt idx="85">
                  <c:v>4.24E-2</c:v>
                </c:pt>
                <c:pt idx="86">
                  <c:v>4.1599999999999998E-2</c:v>
                </c:pt>
                <c:pt idx="87">
                  <c:v>3.9800000000000002E-2</c:v>
                </c:pt>
                <c:pt idx="88">
                  <c:v>3.8199999999999998E-2</c:v>
                </c:pt>
                <c:pt idx="89">
                  <c:v>3.6999999999999998E-2</c:v>
                </c:pt>
                <c:pt idx="90">
                  <c:v>3.6299999999999999E-2</c:v>
                </c:pt>
                <c:pt idx="91">
                  <c:v>3.5900000000000001E-2</c:v>
                </c:pt>
                <c:pt idx="92">
                  <c:v>3.56E-2</c:v>
                </c:pt>
                <c:pt idx="93">
                  <c:v>3.4799999999999998E-2</c:v>
                </c:pt>
                <c:pt idx="94">
                  <c:v>3.4599999999999999E-2</c:v>
                </c:pt>
                <c:pt idx="95">
                  <c:v>3.4200000000000001E-2</c:v>
                </c:pt>
                <c:pt idx="96">
                  <c:v>3.4099999999999998E-2</c:v>
                </c:pt>
                <c:pt idx="97">
                  <c:v>3.3399999999999999E-2</c:v>
                </c:pt>
                <c:pt idx="98">
                  <c:v>3.2899999999999999E-2</c:v>
                </c:pt>
                <c:pt idx="99">
                  <c:v>3.2500000000000001E-2</c:v>
                </c:pt>
                <c:pt idx="100">
                  <c:v>3.2300000000000002E-2</c:v>
                </c:pt>
                <c:pt idx="101">
                  <c:v>3.1800000000000002E-2</c:v>
                </c:pt>
                <c:pt idx="102">
                  <c:v>3.0300000000000001E-2</c:v>
                </c:pt>
                <c:pt idx="103">
                  <c:v>3.0099999999999998E-2</c:v>
                </c:pt>
                <c:pt idx="104">
                  <c:v>2.8199999999999999E-2</c:v>
                </c:pt>
                <c:pt idx="105">
                  <c:v>2.7099999999999999E-2</c:v>
                </c:pt>
                <c:pt idx="106">
                  <c:v>2.64E-2</c:v>
                </c:pt>
                <c:pt idx="107">
                  <c:v>2.63E-2</c:v>
                </c:pt>
                <c:pt idx="108">
                  <c:v>2.6100000000000002E-2</c:v>
                </c:pt>
                <c:pt idx="109">
                  <c:v>2.58E-2</c:v>
                </c:pt>
                <c:pt idx="110">
                  <c:v>2.47E-2</c:v>
                </c:pt>
                <c:pt idx="111">
                  <c:v>2.46E-2</c:v>
                </c:pt>
                <c:pt idx="112">
                  <c:v>2.4500000000000001E-2</c:v>
                </c:pt>
                <c:pt idx="113">
                  <c:v>1.9699999999999999E-2</c:v>
                </c:pt>
                <c:pt idx="114">
                  <c:v>1.9400000000000001E-2</c:v>
                </c:pt>
                <c:pt idx="115">
                  <c:v>1.6799999999999999E-2</c:v>
                </c:pt>
                <c:pt idx="116">
                  <c:v>1.5100000000000001E-2</c:v>
                </c:pt>
                <c:pt idx="117">
                  <c:v>1.49E-2</c:v>
                </c:pt>
                <c:pt idx="118">
                  <c:v>1.3100000000000001E-2</c:v>
                </c:pt>
                <c:pt idx="119">
                  <c:v>1.24E-2</c:v>
                </c:pt>
                <c:pt idx="120">
                  <c:v>1.14E-2</c:v>
                </c:pt>
                <c:pt idx="121">
                  <c:v>1.1299999999999999E-2</c:v>
                </c:pt>
                <c:pt idx="122">
                  <c:v>9.1000000000000004E-3</c:v>
                </c:pt>
                <c:pt idx="123">
                  <c:v>7.7000000000000002E-3</c:v>
                </c:pt>
              </c:numCache>
            </c:numRef>
          </c:xVal>
          <c:yVal>
            <c:numRef>
              <c:f>Лист4!$D$4:$D$127</c:f>
              <c:numCache>
                <c:formatCode>0.00</c:formatCode>
                <c:ptCount val="124"/>
                <c:pt idx="0">
                  <c:v>0.4854</c:v>
                </c:pt>
                <c:pt idx="1">
                  <c:v>0.53300000000000003</c:v>
                </c:pt>
                <c:pt idx="2">
                  <c:v>0.55420000000000003</c:v>
                </c:pt>
                <c:pt idx="3">
                  <c:v>0.49819999999999998</c:v>
                </c:pt>
                <c:pt idx="4">
                  <c:v>0.45950000000000002</c:v>
                </c:pt>
                <c:pt idx="5">
                  <c:v>0.51780000000000004</c:v>
                </c:pt>
                <c:pt idx="6">
                  <c:v>0.51029999999999998</c:v>
                </c:pt>
                <c:pt idx="7">
                  <c:v>0.48670000000000002</c:v>
                </c:pt>
                <c:pt idx="8">
                  <c:v>0.53500000000000003</c:v>
                </c:pt>
                <c:pt idx="9">
                  <c:v>0.4914</c:v>
                </c:pt>
                <c:pt idx="10">
                  <c:v>0.505</c:v>
                </c:pt>
                <c:pt idx="11">
                  <c:v>0.52010000000000001</c:v>
                </c:pt>
                <c:pt idx="12">
                  <c:v>0.50149999999999995</c:v>
                </c:pt>
                <c:pt idx="13">
                  <c:v>0.49359999999999998</c:v>
                </c:pt>
                <c:pt idx="14">
                  <c:v>0.50460000000000005</c:v>
                </c:pt>
                <c:pt idx="15">
                  <c:v>0.4894</c:v>
                </c:pt>
                <c:pt idx="16">
                  <c:v>0.54659999999999997</c:v>
                </c:pt>
                <c:pt idx="17">
                  <c:v>0.43490000000000001</c:v>
                </c:pt>
                <c:pt idx="18">
                  <c:v>0.51339999999999997</c:v>
                </c:pt>
                <c:pt idx="19">
                  <c:v>0.54100000000000004</c:v>
                </c:pt>
                <c:pt idx="20">
                  <c:v>0.54269999999999996</c:v>
                </c:pt>
                <c:pt idx="21">
                  <c:v>0.5111</c:v>
                </c:pt>
                <c:pt idx="22">
                  <c:v>0.50509999999999999</c:v>
                </c:pt>
                <c:pt idx="23">
                  <c:v>0.46379999999999999</c:v>
                </c:pt>
                <c:pt idx="24">
                  <c:v>0.50060000000000004</c:v>
                </c:pt>
                <c:pt idx="25">
                  <c:v>0.50980000000000003</c:v>
                </c:pt>
                <c:pt idx="26">
                  <c:v>0.54820000000000002</c:v>
                </c:pt>
                <c:pt idx="27">
                  <c:v>0.48970000000000002</c:v>
                </c:pt>
                <c:pt idx="28">
                  <c:v>0.46760000000000002</c:v>
                </c:pt>
                <c:pt idx="29">
                  <c:v>0.53149999999999997</c:v>
                </c:pt>
                <c:pt idx="30">
                  <c:v>0.53800000000000003</c:v>
                </c:pt>
                <c:pt idx="31">
                  <c:v>0.53090000000000004</c:v>
                </c:pt>
                <c:pt idx="32">
                  <c:v>0.52400000000000002</c:v>
                </c:pt>
                <c:pt idx="33">
                  <c:v>0.54330000000000001</c:v>
                </c:pt>
                <c:pt idx="34">
                  <c:v>0.49540000000000001</c:v>
                </c:pt>
                <c:pt idx="35">
                  <c:v>0.52880000000000005</c:v>
                </c:pt>
                <c:pt idx="36">
                  <c:v>0.54579999999999995</c:v>
                </c:pt>
                <c:pt idx="37">
                  <c:v>0.52790000000000004</c:v>
                </c:pt>
                <c:pt idx="38">
                  <c:v>0.46820000000000001</c:v>
                </c:pt>
                <c:pt idx="39">
                  <c:v>0.49540000000000001</c:v>
                </c:pt>
                <c:pt idx="40">
                  <c:v>0.50129999999999997</c:v>
                </c:pt>
                <c:pt idx="41">
                  <c:v>0.4773</c:v>
                </c:pt>
                <c:pt idx="42">
                  <c:v>0.48139999999999999</c:v>
                </c:pt>
                <c:pt idx="43">
                  <c:v>0.4466</c:v>
                </c:pt>
                <c:pt idx="44">
                  <c:v>0.47420000000000001</c:v>
                </c:pt>
                <c:pt idx="45">
                  <c:v>0.49199999999999999</c:v>
                </c:pt>
                <c:pt idx="46">
                  <c:v>0.53190000000000004</c:v>
                </c:pt>
                <c:pt idx="47">
                  <c:v>0.48230000000000001</c:v>
                </c:pt>
                <c:pt idx="48">
                  <c:v>0.50390000000000001</c:v>
                </c:pt>
                <c:pt idx="49">
                  <c:v>0.51239999999999997</c:v>
                </c:pt>
                <c:pt idx="50">
                  <c:v>0.53049999999999997</c:v>
                </c:pt>
                <c:pt idx="51">
                  <c:v>0.46479999999999999</c:v>
                </c:pt>
                <c:pt idx="52">
                  <c:v>0.51049999999999995</c:v>
                </c:pt>
                <c:pt idx="53">
                  <c:v>0.51880000000000004</c:v>
                </c:pt>
                <c:pt idx="54">
                  <c:v>0.53290000000000004</c:v>
                </c:pt>
                <c:pt idx="55">
                  <c:v>0.48530000000000001</c:v>
                </c:pt>
                <c:pt idx="56">
                  <c:v>0.48730000000000001</c:v>
                </c:pt>
                <c:pt idx="57">
                  <c:v>0.51529999999999998</c:v>
                </c:pt>
                <c:pt idx="58">
                  <c:v>0.52959999999999996</c:v>
                </c:pt>
                <c:pt idx="59">
                  <c:v>0.44840000000000002</c:v>
                </c:pt>
                <c:pt idx="60">
                  <c:v>0.47639999999999999</c:v>
                </c:pt>
                <c:pt idx="61">
                  <c:v>0.4471</c:v>
                </c:pt>
                <c:pt idx="62">
                  <c:v>0.48220000000000002</c:v>
                </c:pt>
                <c:pt idx="63">
                  <c:v>0.50190000000000001</c:v>
                </c:pt>
                <c:pt idx="64">
                  <c:v>0.50880000000000003</c:v>
                </c:pt>
                <c:pt idx="65">
                  <c:v>0.56130000000000002</c:v>
                </c:pt>
                <c:pt idx="66">
                  <c:v>0.44400000000000001</c:v>
                </c:pt>
                <c:pt idx="67">
                  <c:v>0.47749999999999998</c:v>
                </c:pt>
                <c:pt idx="68">
                  <c:v>0.45529999999999998</c:v>
                </c:pt>
                <c:pt idx="69">
                  <c:v>0.48199999999999998</c:v>
                </c:pt>
                <c:pt idx="70">
                  <c:v>0.52359999999999995</c:v>
                </c:pt>
                <c:pt idx="71">
                  <c:v>0.47989999999999999</c:v>
                </c:pt>
                <c:pt idx="72">
                  <c:v>0.51280000000000003</c:v>
                </c:pt>
                <c:pt idx="73">
                  <c:v>0.48920000000000002</c:v>
                </c:pt>
                <c:pt idx="74">
                  <c:v>0.4582</c:v>
                </c:pt>
                <c:pt idx="75">
                  <c:v>0.4899</c:v>
                </c:pt>
                <c:pt idx="76">
                  <c:v>0.52300000000000002</c:v>
                </c:pt>
                <c:pt idx="77">
                  <c:v>0.49020000000000002</c:v>
                </c:pt>
                <c:pt idx="78">
                  <c:v>0.4854</c:v>
                </c:pt>
                <c:pt idx="79">
                  <c:v>0.4224</c:v>
                </c:pt>
                <c:pt idx="80">
                  <c:v>0.49930000000000002</c:v>
                </c:pt>
                <c:pt idx="81">
                  <c:v>0.52170000000000005</c:v>
                </c:pt>
                <c:pt idx="82">
                  <c:v>0.47070000000000001</c:v>
                </c:pt>
                <c:pt idx="83">
                  <c:v>0.45839999999999997</c:v>
                </c:pt>
                <c:pt idx="84">
                  <c:v>0.47099999999999997</c:v>
                </c:pt>
                <c:pt idx="85">
                  <c:v>0.50549999999999995</c:v>
                </c:pt>
                <c:pt idx="86">
                  <c:v>0.4597</c:v>
                </c:pt>
                <c:pt idx="87">
                  <c:v>0.48530000000000001</c:v>
                </c:pt>
                <c:pt idx="88">
                  <c:v>0.50870000000000004</c:v>
                </c:pt>
                <c:pt idx="89">
                  <c:v>0.44440000000000002</c:v>
                </c:pt>
                <c:pt idx="90">
                  <c:v>0.44679999999999997</c:v>
                </c:pt>
                <c:pt idx="91">
                  <c:v>0.44330000000000003</c:v>
                </c:pt>
                <c:pt idx="92">
                  <c:v>0.48870000000000002</c:v>
                </c:pt>
                <c:pt idx="93">
                  <c:v>0.51349999999999996</c:v>
                </c:pt>
                <c:pt idx="94">
                  <c:v>0.45979999999999999</c:v>
                </c:pt>
                <c:pt idx="95">
                  <c:v>0.50270000000000004</c:v>
                </c:pt>
                <c:pt idx="96">
                  <c:v>0.43880000000000002</c:v>
                </c:pt>
                <c:pt idx="97">
                  <c:v>0.4859</c:v>
                </c:pt>
                <c:pt idx="98">
                  <c:v>0.45490000000000003</c:v>
                </c:pt>
                <c:pt idx="99">
                  <c:v>0.47260000000000002</c:v>
                </c:pt>
                <c:pt idx="100">
                  <c:v>0.43590000000000001</c:v>
                </c:pt>
                <c:pt idx="101">
                  <c:v>0.43859999999999999</c:v>
                </c:pt>
                <c:pt idx="102">
                  <c:v>0.5171</c:v>
                </c:pt>
                <c:pt idx="103">
                  <c:v>0.49309999999999998</c:v>
                </c:pt>
                <c:pt idx="104">
                  <c:v>0.48130000000000001</c:v>
                </c:pt>
                <c:pt idx="105">
                  <c:v>0.44819999999999999</c:v>
                </c:pt>
                <c:pt idx="106">
                  <c:v>0.4793</c:v>
                </c:pt>
                <c:pt idx="107">
                  <c:v>0.47589999999999999</c:v>
                </c:pt>
                <c:pt idx="108">
                  <c:v>0.52790000000000004</c:v>
                </c:pt>
                <c:pt idx="109">
                  <c:v>0.51649999999999996</c:v>
                </c:pt>
                <c:pt idx="110">
                  <c:v>0.4395</c:v>
                </c:pt>
                <c:pt idx="111">
                  <c:v>0.439</c:v>
                </c:pt>
                <c:pt idx="112">
                  <c:v>0.47920000000000001</c:v>
                </c:pt>
                <c:pt idx="113">
                  <c:v>0.51339999999999997</c:v>
                </c:pt>
                <c:pt idx="114">
                  <c:v>0.50139999999999996</c:v>
                </c:pt>
                <c:pt idx="115">
                  <c:v>0.44679999999999997</c:v>
                </c:pt>
                <c:pt idx="116">
                  <c:v>0.4637</c:v>
                </c:pt>
                <c:pt idx="117">
                  <c:v>0.44890000000000002</c:v>
                </c:pt>
                <c:pt idx="118">
                  <c:v>0.48630000000000001</c:v>
                </c:pt>
                <c:pt idx="119">
                  <c:v>0.50600000000000001</c:v>
                </c:pt>
                <c:pt idx="120">
                  <c:v>0.43809999999999999</c:v>
                </c:pt>
                <c:pt idx="121">
                  <c:v>0.4975</c:v>
                </c:pt>
                <c:pt idx="122">
                  <c:v>0.4612</c:v>
                </c:pt>
                <c:pt idx="123">
                  <c:v>0.39069999999999999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8C-4670-8996-60F3AAC42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07903"/>
        <c:axId val="43917854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Лист4!$C$3</c15:sqref>
                        </c15:formulaRef>
                      </c:ext>
                    </c:extLst>
                    <c:strCache>
                      <c:ptCount val="1"/>
                      <c:pt idx="0">
                        <c:v>Pick 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1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Лист4!$B$4:$B$127</c15:sqref>
                        </c15:formulaRef>
                      </c:ext>
                    </c:extLst>
                    <c:numCache>
                      <c:formatCode>General</c:formatCode>
                      <c:ptCount val="12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Лист4!$C$4:$C$127</c15:sqref>
                        </c15:formulaRef>
                      </c:ext>
                    </c:extLst>
                    <c:numCache>
                      <c:formatCode>0.00</c:formatCode>
                      <c:ptCount val="124"/>
                      <c:pt idx="0">
                        <c:v>0.29859999999999998</c:v>
                      </c:pt>
                      <c:pt idx="1">
                        <c:v>0.26469999999999999</c:v>
                      </c:pt>
                      <c:pt idx="2">
                        <c:v>0.25869999999999999</c:v>
                      </c:pt>
                      <c:pt idx="3">
                        <c:v>0.21479999999999999</c:v>
                      </c:pt>
                      <c:pt idx="4">
                        <c:v>0.21099999999999999</c:v>
                      </c:pt>
                      <c:pt idx="5">
                        <c:v>0.21</c:v>
                      </c:pt>
                      <c:pt idx="6">
                        <c:v>0.2041</c:v>
                      </c:pt>
                      <c:pt idx="7">
                        <c:v>0.2029</c:v>
                      </c:pt>
                      <c:pt idx="8">
                        <c:v>0.18379999999999999</c:v>
                      </c:pt>
                      <c:pt idx="9">
                        <c:v>0.17130000000000001</c:v>
                      </c:pt>
                      <c:pt idx="10">
                        <c:v>0.16839999999999999</c:v>
                      </c:pt>
                      <c:pt idx="11">
                        <c:v>0.16009999999999999</c:v>
                      </c:pt>
                      <c:pt idx="12">
                        <c:v>0.156</c:v>
                      </c:pt>
                      <c:pt idx="13">
                        <c:v>0.15040000000000001</c:v>
                      </c:pt>
                      <c:pt idx="14">
                        <c:v>0.14369999999999999</c:v>
                      </c:pt>
                      <c:pt idx="15">
                        <c:v>0.1429</c:v>
                      </c:pt>
                      <c:pt idx="16">
                        <c:v>0.1368</c:v>
                      </c:pt>
                      <c:pt idx="17">
                        <c:v>0.13619999999999999</c:v>
                      </c:pt>
                      <c:pt idx="18">
                        <c:v>0.1358</c:v>
                      </c:pt>
                      <c:pt idx="19">
                        <c:v>0.1318</c:v>
                      </c:pt>
                      <c:pt idx="20">
                        <c:v>0.13089999999999999</c:v>
                      </c:pt>
                      <c:pt idx="21">
                        <c:v>0.13039999999999999</c:v>
                      </c:pt>
                      <c:pt idx="22">
                        <c:v>0.12970000000000001</c:v>
                      </c:pt>
                      <c:pt idx="23">
                        <c:v>0.12839999999999999</c:v>
                      </c:pt>
                      <c:pt idx="24">
                        <c:v>0.127</c:v>
                      </c:pt>
                      <c:pt idx="25">
                        <c:v>0.12690000000000001</c:v>
                      </c:pt>
                      <c:pt idx="26">
                        <c:v>0.12659999999999999</c:v>
                      </c:pt>
                      <c:pt idx="27">
                        <c:v>0.1237</c:v>
                      </c:pt>
                      <c:pt idx="28">
                        <c:v>0.1207</c:v>
                      </c:pt>
                      <c:pt idx="29">
                        <c:v>0.11609999999999999</c:v>
                      </c:pt>
                      <c:pt idx="30">
                        <c:v>0.10630000000000001</c:v>
                      </c:pt>
                      <c:pt idx="31">
                        <c:v>0.1057</c:v>
                      </c:pt>
                      <c:pt idx="32">
                        <c:v>0.10539999999999999</c:v>
                      </c:pt>
                      <c:pt idx="33">
                        <c:v>0.1048</c:v>
                      </c:pt>
                      <c:pt idx="34">
                        <c:v>0.10199999999999999</c:v>
                      </c:pt>
                      <c:pt idx="35">
                        <c:v>0.1013</c:v>
                      </c:pt>
                      <c:pt idx="36">
                        <c:v>9.9299999999999999E-2</c:v>
                      </c:pt>
                      <c:pt idx="37">
                        <c:v>9.8900000000000002E-2</c:v>
                      </c:pt>
                      <c:pt idx="38">
                        <c:v>9.8199999999999996E-2</c:v>
                      </c:pt>
                      <c:pt idx="39">
                        <c:v>9.7100000000000006E-2</c:v>
                      </c:pt>
                      <c:pt idx="40">
                        <c:v>9.3899999999999997E-2</c:v>
                      </c:pt>
                      <c:pt idx="41">
                        <c:v>8.9300000000000004E-2</c:v>
                      </c:pt>
                      <c:pt idx="42">
                        <c:v>8.6999999999999994E-2</c:v>
                      </c:pt>
                      <c:pt idx="43">
                        <c:v>8.6400000000000005E-2</c:v>
                      </c:pt>
                      <c:pt idx="44">
                        <c:v>8.3799999999999999E-2</c:v>
                      </c:pt>
                      <c:pt idx="45">
                        <c:v>8.3500000000000005E-2</c:v>
                      </c:pt>
                      <c:pt idx="46">
                        <c:v>8.3400000000000002E-2</c:v>
                      </c:pt>
                      <c:pt idx="47">
                        <c:v>8.1799999999999998E-2</c:v>
                      </c:pt>
                      <c:pt idx="48">
                        <c:v>8.1500000000000003E-2</c:v>
                      </c:pt>
                      <c:pt idx="49">
                        <c:v>8.0100000000000005E-2</c:v>
                      </c:pt>
                      <c:pt idx="50">
                        <c:v>7.85E-2</c:v>
                      </c:pt>
                      <c:pt idx="51">
                        <c:v>7.8200000000000006E-2</c:v>
                      </c:pt>
                      <c:pt idx="52">
                        <c:v>7.4099999999999999E-2</c:v>
                      </c:pt>
                      <c:pt idx="53">
                        <c:v>7.2499999999999995E-2</c:v>
                      </c:pt>
                      <c:pt idx="54">
                        <c:v>7.1199999999999999E-2</c:v>
                      </c:pt>
                      <c:pt idx="55">
                        <c:v>7.1099999999999997E-2</c:v>
                      </c:pt>
                      <c:pt idx="56">
                        <c:v>6.93E-2</c:v>
                      </c:pt>
                      <c:pt idx="57">
                        <c:v>6.8699999999999997E-2</c:v>
                      </c:pt>
                      <c:pt idx="58">
                        <c:v>6.8400000000000002E-2</c:v>
                      </c:pt>
                      <c:pt idx="59">
                        <c:v>6.8199999999999997E-2</c:v>
                      </c:pt>
                      <c:pt idx="60">
                        <c:v>6.8000000000000005E-2</c:v>
                      </c:pt>
                      <c:pt idx="61">
                        <c:v>6.7100000000000007E-2</c:v>
                      </c:pt>
                      <c:pt idx="62">
                        <c:v>6.6500000000000004E-2</c:v>
                      </c:pt>
                      <c:pt idx="63">
                        <c:v>6.5799999999999997E-2</c:v>
                      </c:pt>
                      <c:pt idx="64">
                        <c:v>6.4199999999999993E-2</c:v>
                      </c:pt>
                      <c:pt idx="65">
                        <c:v>6.1400000000000003E-2</c:v>
                      </c:pt>
                      <c:pt idx="66">
                        <c:v>6.1199999999999997E-2</c:v>
                      </c:pt>
                      <c:pt idx="67">
                        <c:v>6.0900000000000003E-2</c:v>
                      </c:pt>
                      <c:pt idx="68">
                        <c:v>5.96E-2</c:v>
                      </c:pt>
                      <c:pt idx="69">
                        <c:v>5.8599999999999999E-2</c:v>
                      </c:pt>
                      <c:pt idx="70">
                        <c:v>5.8000000000000003E-2</c:v>
                      </c:pt>
                      <c:pt idx="71">
                        <c:v>5.7599999999999998E-2</c:v>
                      </c:pt>
                      <c:pt idx="72">
                        <c:v>5.6899999999999999E-2</c:v>
                      </c:pt>
                      <c:pt idx="73">
                        <c:v>5.67E-2</c:v>
                      </c:pt>
                      <c:pt idx="74">
                        <c:v>5.5500000000000001E-2</c:v>
                      </c:pt>
                      <c:pt idx="75">
                        <c:v>5.5100000000000003E-2</c:v>
                      </c:pt>
                      <c:pt idx="76">
                        <c:v>5.2299999999999999E-2</c:v>
                      </c:pt>
                      <c:pt idx="77">
                        <c:v>5.2200000000000003E-2</c:v>
                      </c:pt>
                      <c:pt idx="78">
                        <c:v>5.1499999999999997E-2</c:v>
                      </c:pt>
                      <c:pt idx="79">
                        <c:v>5.11E-2</c:v>
                      </c:pt>
                      <c:pt idx="80">
                        <c:v>4.9399999999999999E-2</c:v>
                      </c:pt>
                      <c:pt idx="81">
                        <c:v>4.82E-2</c:v>
                      </c:pt>
                      <c:pt idx="82">
                        <c:v>4.7600000000000003E-2</c:v>
                      </c:pt>
                      <c:pt idx="83">
                        <c:v>4.4999999999999998E-2</c:v>
                      </c:pt>
                      <c:pt idx="84">
                        <c:v>4.4600000000000001E-2</c:v>
                      </c:pt>
                      <c:pt idx="85">
                        <c:v>4.24E-2</c:v>
                      </c:pt>
                      <c:pt idx="86">
                        <c:v>4.1599999999999998E-2</c:v>
                      </c:pt>
                      <c:pt idx="87">
                        <c:v>3.9800000000000002E-2</c:v>
                      </c:pt>
                      <c:pt idx="88">
                        <c:v>3.8199999999999998E-2</c:v>
                      </c:pt>
                      <c:pt idx="89">
                        <c:v>3.6999999999999998E-2</c:v>
                      </c:pt>
                      <c:pt idx="90">
                        <c:v>3.6299999999999999E-2</c:v>
                      </c:pt>
                      <c:pt idx="91">
                        <c:v>3.5900000000000001E-2</c:v>
                      </c:pt>
                      <c:pt idx="92">
                        <c:v>3.56E-2</c:v>
                      </c:pt>
                      <c:pt idx="93">
                        <c:v>3.4799999999999998E-2</c:v>
                      </c:pt>
                      <c:pt idx="94">
                        <c:v>3.4599999999999999E-2</c:v>
                      </c:pt>
                      <c:pt idx="95">
                        <c:v>3.4200000000000001E-2</c:v>
                      </c:pt>
                      <c:pt idx="96">
                        <c:v>3.4099999999999998E-2</c:v>
                      </c:pt>
                      <c:pt idx="97">
                        <c:v>3.3399999999999999E-2</c:v>
                      </c:pt>
                      <c:pt idx="98">
                        <c:v>3.2899999999999999E-2</c:v>
                      </c:pt>
                      <c:pt idx="99">
                        <c:v>3.2500000000000001E-2</c:v>
                      </c:pt>
                      <c:pt idx="100">
                        <c:v>3.2300000000000002E-2</c:v>
                      </c:pt>
                      <c:pt idx="101">
                        <c:v>3.1800000000000002E-2</c:v>
                      </c:pt>
                      <c:pt idx="102">
                        <c:v>3.0300000000000001E-2</c:v>
                      </c:pt>
                      <c:pt idx="103">
                        <c:v>3.0099999999999998E-2</c:v>
                      </c:pt>
                      <c:pt idx="104">
                        <c:v>2.8199999999999999E-2</c:v>
                      </c:pt>
                      <c:pt idx="105">
                        <c:v>2.7099999999999999E-2</c:v>
                      </c:pt>
                      <c:pt idx="106">
                        <c:v>2.64E-2</c:v>
                      </c:pt>
                      <c:pt idx="107">
                        <c:v>2.63E-2</c:v>
                      </c:pt>
                      <c:pt idx="108">
                        <c:v>2.6100000000000002E-2</c:v>
                      </c:pt>
                      <c:pt idx="109">
                        <c:v>2.58E-2</c:v>
                      </c:pt>
                      <c:pt idx="110">
                        <c:v>2.47E-2</c:v>
                      </c:pt>
                      <c:pt idx="111">
                        <c:v>2.46E-2</c:v>
                      </c:pt>
                      <c:pt idx="112">
                        <c:v>2.4500000000000001E-2</c:v>
                      </c:pt>
                      <c:pt idx="113">
                        <c:v>1.9699999999999999E-2</c:v>
                      </c:pt>
                      <c:pt idx="114">
                        <c:v>1.9400000000000001E-2</c:v>
                      </c:pt>
                      <c:pt idx="115">
                        <c:v>1.6799999999999999E-2</c:v>
                      </c:pt>
                      <c:pt idx="116">
                        <c:v>1.5100000000000001E-2</c:v>
                      </c:pt>
                      <c:pt idx="117">
                        <c:v>1.49E-2</c:v>
                      </c:pt>
                      <c:pt idx="118">
                        <c:v>1.3100000000000001E-2</c:v>
                      </c:pt>
                      <c:pt idx="119">
                        <c:v>1.24E-2</c:v>
                      </c:pt>
                      <c:pt idx="120">
                        <c:v>1.14E-2</c:v>
                      </c:pt>
                      <c:pt idx="121">
                        <c:v>1.1299999999999999E-2</c:v>
                      </c:pt>
                      <c:pt idx="122">
                        <c:v>9.1000000000000004E-3</c:v>
                      </c:pt>
                      <c:pt idx="123">
                        <c:v>7.7000000000000002E-3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A08C-4670-8996-60F3AAC42966}"/>
                  </c:ext>
                </c:extLst>
              </c15:ser>
            </c15:filteredScatterSeries>
          </c:ext>
        </c:extLst>
      </c:scatterChart>
      <c:valAx>
        <c:axId val="18390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9178543"/>
        <c:crosses val="autoZero"/>
        <c:crossBetween val="midCat"/>
      </c:valAx>
      <c:valAx>
        <c:axId val="43917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907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Общее</a:t>
            </a:r>
            <a:r>
              <a:rPr lang="ru-RU" baseline="0"/>
              <a:t> количество убийств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080314960629921E-2"/>
          <c:y val="0.15782407407407409"/>
          <c:w val="0.87753018372703417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Лист5!$B$3:$B$6</c:f>
              <c:strCache>
                <c:ptCount val="4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</c:strCache>
            </c:strRef>
          </c:cat>
          <c:val>
            <c:numRef>
              <c:f>Лист5!$C$3:$C$6</c:f>
              <c:numCache>
                <c:formatCode>General</c:formatCode>
                <c:ptCount val="4"/>
                <c:pt idx="0">
                  <c:v>1000.59</c:v>
                </c:pt>
                <c:pt idx="1">
                  <c:v>1300.76</c:v>
                </c:pt>
                <c:pt idx="2">
                  <c:v>1495.87</c:v>
                </c:pt>
                <c:pt idx="3">
                  <c:v>1630.49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3F-4034-AB43-E6E22C060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4495664"/>
        <c:axId val="756463792"/>
      </c:lineChart>
      <c:catAx>
        <c:axId val="76449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6463792"/>
        <c:crosses val="autoZero"/>
        <c:auto val="1"/>
        <c:lblAlgn val="ctr"/>
        <c:lblOffset val="100"/>
        <c:noMultiLvlLbl val="0"/>
      </c:catAx>
      <c:valAx>
        <c:axId val="75646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449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6D2B8-A982-4365-9B23-EAA68F15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39</Pages>
  <Words>5713</Words>
  <Characters>32565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249</cp:revision>
  <cp:lastPrinted>2023-12-25T20:43:00Z</cp:lastPrinted>
  <dcterms:created xsi:type="dcterms:W3CDTF">2023-12-19T19:07:00Z</dcterms:created>
  <dcterms:modified xsi:type="dcterms:W3CDTF">2023-12-26T06:38:00Z</dcterms:modified>
</cp:coreProperties>
</file>