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42EA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Речевая личность – личность, реализующая себя в коммуникации, выбирающая и использующая тот или иной </w:t>
      </w:r>
    </w:p>
    <w:p w14:paraId="62ACAD66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репертуар средств (как собственно лингвистических, так и экстралингвистических). </w:t>
      </w:r>
    </w:p>
    <w:p w14:paraId="15850A35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Речевой портрет является отражением речевой личности, стоящей за ним. </w:t>
      </w:r>
    </w:p>
    <w:p w14:paraId="2BE5592A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Характеристика особенностей речи по уровням в устной и письменной речи:</w:t>
      </w:r>
    </w:p>
    <w:p w14:paraId="189A65CB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1. Фонетический уровень / Орфография.</w:t>
      </w:r>
    </w:p>
    <w:p w14:paraId="763FE5CC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2. Лексический уровень.</w:t>
      </w:r>
    </w:p>
    <w:p w14:paraId="0C5FC723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3. Морфологический уровень.</w:t>
      </w:r>
    </w:p>
    <w:p w14:paraId="51673F4A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4. Синтаксический уровень.</w:t>
      </w:r>
    </w:p>
    <w:p w14:paraId="00F3CEDB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Задание:</w:t>
      </w:r>
    </w:p>
    <w:p w14:paraId="24535A49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1. Проанализировать свою речь по уровням с учетом лингвистических (языковых) и экстралингвистических (возраст, </w:t>
      </w:r>
    </w:p>
    <w:p w14:paraId="2CBB7B3D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пол, профессия, интересы и др.) факторов.</w:t>
      </w:r>
    </w:p>
    <w:p w14:paraId="2F739489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>2. Отразить наблюдения в таблицах (см. ниже).</w:t>
      </w:r>
    </w:p>
    <w:p w14:paraId="001624E7" w14:textId="77777777" w:rsidR="00C21DE9" w:rsidRPr="00C21DE9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Объект наблюдения: Студент Череповецкого Государственного Университета, 2 курс, 19 лет, направление – </w:t>
      </w:r>
    </w:p>
    <w:p w14:paraId="5BDBD30F" w14:textId="1FF360C9" w:rsidR="00DF78AE" w:rsidRDefault="00C21DE9" w:rsidP="00C21DE9">
      <w:pPr>
        <w:rPr>
          <w:rFonts w:ascii="Times New Roman" w:hAnsi="Times New Roman" w:cs="Times New Roman"/>
          <w:sz w:val="28"/>
          <w:szCs w:val="28"/>
        </w:rPr>
      </w:pPr>
      <w:r w:rsidRPr="00C21DE9">
        <w:rPr>
          <w:rFonts w:ascii="Times New Roman" w:hAnsi="Times New Roman" w:cs="Times New Roman"/>
          <w:sz w:val="28"/>
          <w:szCs w:val="28"/>
        </w:rPr>
        <w:t xml:space="preserve">программная инженерия. Увлечения: </w:t>
      </w:r>
      <w:r w:rsidR="00392BF0">
        <w:rPr>
          <w:rFonts w:ascii="Times New Roman" w:hAnsi="Times New Roman" w:cs="Times New Roman"/>
          <w:sz w:val="28"/>
          <w:szCs w:val="28"/>
        </w:rPr>
        <w:t xml:space="preserve">спорт, игра на гитаре, </w:t>
      </w:r>
      <w:r w:rsidRPr="00C21DE9">
        <w:rPr>
          <w:rFonts w:ascii="Times New Roman" w:hAnsi="Times New Roman" w:cs="Times New Roman"/>
          <w:sz w:val="28"/>
          <w:szCs w:val="28"/>
        </w:rPr>
        <w:t xml:space="preserve">компьютерные </w:t>
      </w:r>
      <w:proofErr w:type="gramStart"/>
      <w:r w:rsidRPr="00C21DE9">
        <w:rPr>
          <w:rFonts w:ascii="Times New Roman" w:hAnsi="Times New Roman" w:cs="Times New Roman"/>
          <w:sz w:val="28"/>
          <w:szCs w:val="28"/>
        </w:rPr>
        <w:t>игры,</w:t>
      </w:r>
      <w:r w:rsidR="00392BF0" w:rsidRPr="00392BF0">
        <w:rPr>
          <w:rFonts w:ascii="Times New Roman" w:hAnsi="Times New Roman" w:cs="Times New Roman"/>
          <w:sz w:val="28"/>
          <w:szCs w:val="28"/>
        </w:rPr>
        <w:t xml:space="preserve"> </w:t>
      </w:r>
      <w:r w:rsidRPr="00C21DE9">
        <w:rPr>
          <w:rFonts w:ascii="Times New Roman" w:hAnsi="Times New Roman" w:cs="Times New Roman"/>
          <w:sz w:val="28"/>
          <w:szCs w:val="28"/>
        </w:rPr>
        <w:t xml:space="preserve"> кулинария</w:t>
      </w:r>
      <w:proofErr w:type="gramEnd"/>
      <w:r w:rsidRPr="00C21DE9">
        <w:rPr>
          <w:rFonts w:ascii="Times New Roman" w:hAnsi="Times New Roman" w:cs="Times New Roman"/>
          <w:sz w:val="28"/>
          <w:szCs w:val="28"/>
        </w:rPr>
        <w:t>, программирование.</w:t>
      </w:r>
    </w:p>
    <w:p w14:paraId="2E3BE7BF" w14:textId="77777777" w:rsidR="00A01FE1" w:rsidRDefault="00A01FE1" w:rsidP="00C21DE9">
      <w:pPr>
        <w:rPr>
          <w:rFonts w:ascii="Times New Roman" w:hAnsi="Times New Roman" w:cs="Times New Roman"/>
          <w:sz w:val="28"/>
          <w:szCs w:val="28"/>
        </w:rPr>
      </w:pPr>
    </w:p>
    <w:p w14:paraId="436CD14D" w14:textId="77777777" w:rsidR="00A01FE1" w:rsidRDefault="00A01FE1" w:rsidP="00C21DE9">
      <w:pPr>
        <w:rPr>
          <w:rFonts w:ascii="Times New Roman" w:hAnsi="Times New Roman" w:cs="Times New Roman"/>
          <w:sz w:val="28"/>
          <w:szCs w:val="28"/>
        </w:rPr>
      </w:pPr>
    </w:p>
    <w:p w14:paraId="02723569" w14:textId="77777777" w:rsidR="00A01FE1" w:rsidRDefault="00A01FE1" w:rsidP="00A01F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устной речи (норма и ошибки)</w:t>
      </w:r>
    </w:p>
    <w:p w14:paraId="72779D36" w14:textId="77777777" w:rsidR="00A01FE1" w:rsidRDefault="00A01FE1" w:rsidP="00A01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67" w:type="dxa"/>
        <w:tblLook w:val="04A0" w:firstRow="1" w:lastRow="0" w:firstColumn="1" w:lastColumn="0" w:noHBand="0" w:noVBand="1"/>
      </w:tblPr>
      <w:tblGrid>
        <w:gridCol w:w="3080"/>
        <w:gridCol w:w="3407"/>
        <w:gridCol w:w="4111"/>
        <w:gridCol w:w="3969"/>
      </w:tblGrid>
      <w:tr w:rsidR="00A01FE1" w14:paraId="4A462393" w14:textId="77777777" w:rsidTr="00A01193">
        <w:tc>
          <w:tcPr>
            <w:tcW w:w="3080" w:type="dxa"/>
          </w:tcPr>
          <w:p w14:paraId="71D716EE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Фонетический уровень</w:t>
            </w:r>
          </w:p>
        </w:tc>
        <w:tc>
          <w:tcPr>
            <w:tcW w:w="3407" w:type="dxa"/>
          </w:tcPr>
          <w:p w14:paraId="63979208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4111" w:type="dxa"/>
          </w:tcPr>
          <w:p w14:paraId="48CA3A90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3969" w:type="dxa"/>
          </w:tcPr>
          <w:p w14:paraId="1135713E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A01FE1" w14:paraId="3B944735" w14:textId="77777777" w:rsidTr="00A01193">
        <w:trPr>
          <w:trHeight w:val="2314"/>
        </w:trPr>
        <w:tc>
          <w:tcPr>
            <w:tcW w:w="3080" w:type="dxa"/>
          </w:tcPr>
          <w:p w14:paraId="7FCFA640" w14:textId="6AFBE1C3" w:rsidR="00A01FE1" w:rsidRDefault="00A01FE1" w:rsidP="00A01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затруднения в произношении сложных слов.</w:t>
            </w:r>
          </w:p>
        </w:tc>
        <w:tc>
          <w:tcPr>
            <w:tcW w:w="3407" w:type="dxa"/>
          </w:tcPr>
          <w:p w14:paraId="5C29DC03" w14:textId="62E2EB68" w:rsidR="00A01FE1" w:rsidRDefault="00A01FE1" w:rsidP="00A01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FE1">
              <w:rPr>
                <w:rFonts w:ascii="Times New Roman" w:hAnsi="Times New Roman" w:cs="Times New Roman"/>
                <w:sz w:val="28"/>
                <w:szCs w:val="28"/>
              </w:rPr>
              <w:t xml:space="preserve">В разговорной речи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A01FE1">
              <w:rPr>
                <w:rFonts w:ascii="Times New Roman" w:hAnsi="Times New Roman" w:cs="Times New Roman"/>
                <w:sz w:val="28"/>
                <w:szCs w:val="28"/>
              </w:rPr>
              <w:t xml:space="preserve"> простой язык, который может содержать слова-паразиты или разговорные выражения. Однако в деловой речи использ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уется</w:t>
            </w:r>
            <w:r w:rsidRPr="00A01FE1">
              <w:rPr>
                <w:rFonts w:ascii="Times New Roman" w:hAnsi="Times New Roman" w:cs="Times New Roman"/>
                <w:sz w:val="28"/>
                <w:szCs w:val="28"/>
              </w:rPr>
              <w:t xml:space="preserve"> более формальный и профессиональный язык, избегая слов-паразитов и ненормативной </w:t>
            </w:r>
            <w:proofErr w:type="gramStart"/>
            <w:r w:rsidRPr="00A01FE1">
              <w:rPr>
                <w:rFonts w:ascii="Times New Roman" w:hAnsi="Times New Roman" w:cs="Times New Roman"/>
                <w:sz w:val="28"/>
                <w:szCs w:val="28"/>
              </w:rPr>
              <w:t>лексики..</w:t>
            </w:r>
            <w:proofErr w:type="gramEnd"/>
          </w:p>
        </w:tc>
        <w:tc>
          <w:tcPr>
            <w:tcW w:w="4111" w:type="dxa"/>
          </w:tcPr>
          <w:p w14:paraId="4CEA352F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Иногда встречаются ошибки в окончании слов.</w:t>
            </w:r>
          </w:p>
        </w:tc>
        <w:tc>
          <w:tcPr>
            <w:tcW w:w="3969" w:type="dxa"/>
          </w:tcPr>
          <w:p w14:paraId="50071A99" w14:textId="12D3D9D5" w:rsidR="00A01FE1" w:rsidRDefault="00A01FE1" w:rsidP="00A01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FE1">
              <w:rPr>
                <w:rFonts w:ascii="Times New Roman" w:hAnsi="Times New Roman" w:cs="Times New Roman"/>
                <w:sz w:val="28"/>
                <w:szCs w:val="28"/>
              </w:rPr>
              <w:t>При создании предложений использу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ются</w:t>
            </w:r>
            <w:r w:rsidRPr="00A01FE1">
              <w:rPr>
                <w:rFonts w:ascii="Times New Roman" w:hAnsi="Times New Roman" w:cs="Times New Roman"/>
                <w:sz w:val="28"/>
                <w:szCs w:val="28"/>
              </w:rPr>
              <w:t xml:space="preserve"> разнообразные языковые конструкции. Иногда возникают повторы и избыточности, а также нестандартные способы построения предложений, отличные от обычного порядка слов.</w:t>
            </w:r>
          </w:p>
        </w:tc>
      </w:tr>
    </w:tbl>
    <w:p w14:paraId="427C9E1C" w14:textId="77777777" w:rsidR="00A01FE1" w:rsidRDefault="00A01FE1" w:rsidP="00A01F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CA7A8E" w14:textId="77777777" w:rsidR="00A01FE1" w:rsidRDefault="00A01FE1" w:rsidP="00A0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C6006" w14:textId="77777777" w:rsidR="00A01FE1" w:rsidRDefault="00A01FE1" w:rsidP="00A01F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14:paraId="2E8C6FC4" w14:textId="77777777" w:rsidR="00A01FE1" w:rsidRDefault="00A01FE1" w:rsidP="00A01F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письменной речи (норма и ошибки)</w:t>
      </w:r>
    </w:p>
    <w:p w14:paraId="5CA884C6" w14:textId="77777777" w:rsidR="00A01FE1" w:rsidRDefault="00A01FE1" w:rsidP="00A01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67" w:type="dxa"/>
        <w:tblLook w:val="04A0" w:firstRow="1" w:lastRow="0" w:firstColumn="1" w:lastColumn="0" w:noHBand="0" w:noVBand="1"/>
      </w:tblPr>
      <w:tblGrid>
        <w:gridCol w:w="3080"/>
        <w:gridCol w:w="3407"/>
        <w:gridCol w:w="4111"/>
        <w:gridCol w:w="3969"/>
      </w:tblGrid>
      <w:tr w:rsidR="00A01FE1" w14:paraId="77FB3522" w14:textId="77777777" w:rsidTr="00A01193">
        <w:tc>
          <w:tcPr>
            <w:tcW w:w="3080" w:type="dxa"/>
          </w:tcPr>
          <w:p w14:paraId="47FA8036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Орфографические особенности</w:t>
            </w:r>
          </w:p>
        </w:tc>
        <w:tc>
          <w:tcPr>
            <w:tcW w:w="3407" w:type="dxa"/>
          </w:tcPr>
          <w:p w14:paraId="7015811D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4111" w:type="dxa"/>
          </w:tcPr>
          <w:p w14:paraId="04072C27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3969" w:type="dxa"/>
          </w:tcPr>
          <w:p w14:paraId="223575F6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A01FE1" w14:paraId="4429F6A9" w14:textId="77777777" w:rsidTr="00A01193">
        <w:trPr>
          <w:trHeight w:val="2314"/>
        </w:trPr>
        <w:tc>
          <w:tcPr>
            <w:tcW w:w="3080" w:type="dxa"/>
          </w:tcPr>
          <w:p w14:paraId="51D6DA0B" w14:textId="55E55A7B" w:rsidR="00A01FE1" w:rsidRDefault="00A01FE1" w:rsidP="00A01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Орфографические ошибки могут встречаться из-за </w:t>
            </w:r>
            <w:r w:rsidR="00C55A02">
              <w:rPr>
                <w:rFonts w:ascii="Times New Roman" w:hAnsi="Times New Roman" w:cs="Times New Roman"/>
                <w:sz w:val="28"/>
                <w:szCs w:val="28"/>
              </w:rPr>
              <w:t xml:space="preserve">невнимательности, но молниеносно исправляются </w:t>
            </w:r>
          </w:p>
        </w:tc>
        <w:tc>
          <w:tcPr>
            <w:tcW w:w="3407" w:type="dxa"/>
          </w:tcPr>
          <w:p w14:paraId="3A77C445" w14:textId="6E7F737E" w:rsidR="00A01FE1" w:rsidRDefault="00C55A02" w:rsidP="00C55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>В деловой переписке употребляют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специальные термины, а при обсуждении обыденных тем используе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 xml:space="preserve"> простой язык с иногда употребляемыми разговорными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>выражениями.</w:t>
            </w:r>
          </w:p>
        </w:tc>
        <w:tc>
          <w:tcPr>
            <w:tcW w:w="4111" w:type="dxa"/>
          </w:tcPr>
          <w:p w14:paraId="1FB1509A" w14:textId="77777777" w:rsidR="00A01FE1" w:rsidRDefault="00A01FE1" w:rsidP="00A01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Иногда встречаются ошибки в окончании слов.</w:t>
            </w:r>
          </w:p>
        </w:tc>
        <w:tc>
          <w:tcPr>
            <w:tcW w:w="3969" w:type="dxa"/>
          </w:tcPr>
          <w:p w14:paraId="706DECFF" w14:textId="6D086FBF" w:rsidR="00A01FE1" w:rsidRDefault="00C55A02" w:rsidP="00A01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>В предложениях применя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ются</w:t>
            </w:r>
            <w:r w:rsidRPr="00C55A02">
              <w:rPr>
                <w:rFonts w:ascii="Times New Roman" w:hAnsi="Times New Roman" w:cs="Times New Roman"/>
                <w:sz w:val="28"/>
                <w:szCs w:val="28"/>
              </w:rPr>
              <w:t xml:space="preserve"> разнообразные языковые формы. Иногда в них можно обнаружить повторы или схемы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8E88D56" w14:textId="77777777" w:rsidR="00A01FE1" w:rsidRDefault="00A01FE1" w:rsidP="00A01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9CC293" w14:textId="36467D68" w:rsidR="00A01FE1" w:rsidRPr="00C21DE9" w:rsidRDefault="00A01FE1" w:rsidP="00C55A02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Выводы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5A02" w:rsidRPr="00C55A0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C55A02" w:rsidRPr="00C55A02">
        <w:rPr>
          <w:rFonts w:ascii="Times New Roman" w:hAnsi="Times New Roman" w:cs="Times New Roman"/>
          <w:sz w:val="28"/>
          <w:szCs w:val="28"/>
        </w:rPr>
        <w:t xml:space="preserve"> улучшения навыков общения полезно расширять словарный запас через чтение литературы. Также важно обращать внимание на правильное построение предложений и работу с грамматикой для развития уверенности в выражении мыслей.</w:t>
      </w:r>
    </w:p>
    <w:sectPr w:rsidR="00A01FE1" w:rsidRPr="00C21DE9" w:rsidSect="00417B8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41"/>
    <w:rsid w:val="00392BF0"/>
    <w:rsid w:val="003C0641"/>
    <w:rsid w:val="00A01FE1"/>
    <w:rsid w:val="00C21DE9"/>
    <w:rsid w:val="00C55A02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A5EF"/>
  <w15:chartTrackingRefBased/>
  <w15:docId w15:val="{ED9FF66A-026B-4655-8775-E4951C4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E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D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881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717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178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6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081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5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67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7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02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840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3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2023-12-06T18:28:00Z</dcterms:created>
  <dcterms:modified xsi:type="dcterms:W3CDTF">2023-12-06T18:52:00Z</dcterms:modified>
</cp:coreProperties>
</file>