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1EFF" w:rsidRPr="00D61EFF" w:rsidRDefault="00D61EFF" w:rsidP="00D61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</w:pPr>
      <w:r w:rsidRPr="00D61E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G" w:eastAsia="en-UG"/>
          <w14:ligatures w14:val="none"/>
        </w:rPr>
        <w:t>Key Sections Added:</w:t>
      </w:r>
    </w:p>
    <w:p w:rsidR="00D61EFF" w:rsidRPr="00D61EFF" w:rsidRDefault="00D61EFF" w:rsidP="00D61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61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Site Name</w:t>
      </w:r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:rsidR="00D61EFF" w:rsidRPr="00D61EFF" w:rsidRDefault="00D61EFF" w:rsidP="00D61E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61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 xml:space="preserve">Tinka </w:t>
      </w:r>
      <w:proofErr w:type="spellStart"/>
      <w:r w:rsidRPr="00D61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Foodhub</w:t>
      </w:r>
      <w:proofErr w:type="spellEnd"/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is the name of the restaurant, representing the diversity and community vibe the restaurant offers.</w:t>
      </w:r>
    </w:p>
    <w:p w:rsidR="00D61EFF" w:rsidRPr="00D61EFF" w:rsidRDefault="00D61EFF" w:rsidP="00D61E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An optional domain (</w:t>
      </w:r>
      <w:r w:rsidRPr="00D61EFF">
        <w:rPr>
          <w:rFonts w:ascii="Courier New" w:eastAsia="Times New Roman" w:hAnsi="Courier New" w:cs="Courier New"/>
          <w:kern w:val="0"/>
          <w:sz w:val="20"/>
          <w:szCs w:val="20"/>
          <w:lang w:val="en-UG" w:eastAsia="en-UG"/>
          <w14:ligatures w14:val="none"/>
        </w:rPr>
        <w:t>tinkafoodhub.com</w:t>
      </w:r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 is provided for reference, though domain availability should be checked.</w:t>
      </w:r>
    </w:p>
    <w:p w:rsidR="00D61EFF" w:rsidRPr="00D61EFF" w:rsidRDefault="00D61EFF" w:rsidP="00D61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61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Site Purpose</w:t>
      </w:r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:rsidR="00D61EFF" w:rsidRPr="00D61EFF" w:rsidRDefault="00D61EFF" w:rsidP="00D61E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The website's main purpose is to provide essential information such as the menu, location, and reservation options for Tinka </w:t>
      </w:r>
      <w:proofErr w:type="spellStart"/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Foodhub</w:t>
      </w:r>
      <w:proofErr w:type="spellEnd"/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.</w:t>
      </w:r>
    </w:p>
    <w:p w:rsidR="00D61EFF" w:rsidRPr="00D61EFF" w:rsidRDefault="00D61EFF" w:rsidP="00D61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61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Scenarios</w:t>
      </w:r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:rsidR="00D61EFF" w:rsidRPr="00D61EFF" w:rsidRDefault="00D61EFF" w:rsidP="00D61E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Two common questions (scenarios) that a visitor may ask: one about restaurant hours and the other about how to book a reservation.</w:t>
      </w:r>
    </w:p>
    <w:p w:rsidR="00D61EFF" w:rsidRPr="00D61EFF" w:rsidRDefault="00D61EFF" w:rsidP="00D61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D61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61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 xml:space="preserve"> Schema</w:t>
      </w:r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:rsidR="00D61EFF" w:rsidRPr="00D61EFF" w:rsidRDefault="00D61EFF" w:rsidP="00D61E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I've included two </w:t>
      </w:r>
      <w:proofErr w:type="spellStart"/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colors</w:t>
      </w:r>
      <w:proofErr w:type="spellEnd"/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:rsidR="00D61EFF" w:rsidRPr="00D61EFF" w:rsidRDefault="00D61EFF" w:rsidP="00D61E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61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 xml:space="preserve">Primary </w:t>
      </w:r>
      <w:proofErr w:type="spellStart"/>
      <w:r w:rsidRPr="00D61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(</w:t>
      </w:r>
      <w:r w:rsidRPr="00D61EFF">
        <w:rPr>
          <w:rFonts w:ascii="Courier New" w:eastAsia="Times New Roman" w:hAnsi="Courier New" w:cs="Courier New"/>
          <w:kern w:val="0"/>
          <w:sz w:val="20"/>
          <w:szCs w:val="20"/>
          <w:lang w:val="en-UG" w:eastAsia="en-UG"/>
          <w14:ligatures w14:val="none"/>
        </w:rPr>
        <w:t>#c97b5b</w:t>
      </w:r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), a warm brown, used for headings and navigation.</w:t>
      </w:r>
    </w:p>
    <w:p w:rsidR="00D61EFF" w:rsidRPr="00D61EFF" w:rsidRDefault="00D61EFF" w:rsidP="00D61EF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61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 xml:space="preserve">Secondary </w:t>
      </w:r>
      <w:proofErr w:type="spellStart"/>
      <w:r w:rsidRPr="00D61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(</w:t>
      </w:r>
      <w:r w:rsidRPr="00D61EFF">
        <w:rPr>
          <w:rFonts w:ascii="Courier New" w:eastAsia="Times New Roman" w:hAnsi="Courier New" w:cs="Courier New"/>
          <w:kern w:val="0"/>
          <w:sz w:val="20"/>
          <w:szCs w:val="20"/>
          <w:lang w:val="en-UG" w:eastAsia="en-UG"/>
          <w14:ligatures w14:val="none"/>
        </w:rPr>
        <w:t>#f4e1c1</w:t>
      </w:r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), a soft cream, used for background areas.</w:t>
      </w:r>
    </w:p>
    <w:p w:rsidR="00D61EFF" w:rsidRPr="00D61EFF" w:rsidRDefault="00D61EFF" w:rsidP="00D61E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Both </w:t>
      </w:r>
      <w:proofErr w:type="spellStart"/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colors</w:t>
      </w:r>
      <w:proofErr w:type="spellEnd"/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are represented visually with </w:t>
      </w:r>
      <w:proofErr w:type="spellStart"/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color</w:t>
      </w:r>
      <w:proofErr w:type="spellEnd"/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blocks.</w:t>
      </w:r>
    </w:p>
    <w:p w:rsidR="00D61EFF" w:rsidRPr="00D61EFF" w:rsidRDefault="00D61EFF" w:rsidP="00D61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61E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G" w:eastAsia="en-UG"/>
          <w14:ligatures w14:val="none"/>
        </w:rPr>
        <w:t>Typography</w:t>
      </w:r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</w:p>
    <w:p w:rsidR="00D61EFF" w:rsidRPr="00D61EFF" w:rsidRDefault="00D61EFF" w:rsidP="00D61E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D61EFF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The fonts selected are "Georgia" for headings (providing elegance) and "Arial" for the body text (for readability).</w:t>
      </w:r>
    </w:p>
    <w:p w:rsidR="00EB415A" w:rsidRDefault="00EB415A"/>
    <w:sectPr w:rsidR="00EB41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B288F"/>
    <w:multiLevelType w:val="multilevel"/>
    <w:tmpl w:val="4BAE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31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FF"/>
    <w:rsid w:val="000A1991"/>
    <w:rsid w:val="00A73546"/>
    <w:rsid w:val="00C847A3"/>
    <w:rsid w:val="00D61EFF"/>
    <w:rsid w:val="00EB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04B10-153E-435A-9180-FA0E6C97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5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Tinka pc</dc:creator>
  <cp:keywords/>
  <dc:description/>
  <cp:lastModifiedBy>Max Tinka pc</cp:lastModifiedBy>
  <cp:revision>1</cp:revision>
  <dcterms:created xsi:type="dcterms:W3CDTF">2025-02-06T17:37:00Z</dcterms:created>
  <dcterms:modified xsi:type="dcterms:W3CDTF">2025-02-06T17:38:00Z</dcterms:modified>
</cp:coreProperties>
</file>