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6039" w14:textId="77777777" w:rsidR="009450E1" w:rsidRPr="002B6C8F" w:rsidRDefault="00000000" w:rsidP="002B6C8F">
      <w:pPr>
        <w:pStyle w:val="aa"/>
        <w:jc w:val="center"/>
        <w:rPr>
          <w:lang w:val="ru-RU"/>
        </w:rPr>
      </w:pPr>
      <w:r w:rsidRPr="002B6C8F">
        <w:rPr>
          <w:lang w:val="ru-RU"/>
        </w:rPr>
        <w:t>РУКОВОДСТВО ПОЛЬЗОВАТЕЛЯ</w:t>
      </w:r>
    </w:p>
    <w:p w14:paraId="7D9914BD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Программа «Шифратор»</w:t>
      </w:r>
    </w:p>
    <w:p w14:paraId="74BD930A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>1. Запуск</w:t>
      </w:r>
    </w:p>
    <w:p w14:paraId="27BEE018" w14:textId="61C102CB" w:rsidR="009450E1" w:rsidRPr="00901AAF" w:rsidRDefault="00000000">
      <w:pPr>
        <w:spacing w:after="120"/>
      </w:pPr>
      <w:r w:rsidRPr="002B6C8F">
        <w:rPr>
          <w:lang w:val="ru-RU"/>
        </w:rPr>
        <w:t xml:space="preserve">Для запуска исходного проекта используется команда </w:t>
      </w:r>
      <w:r>
        <w:t>python</w:t>
      </w:r>
      <w:r w:rsidRPr="002B6C8F">
        <w:rPr>
          <w:lang w:val="ru-RU"/>
        </w:rPr>
        <w:t xml:space="preserve"> </w:t>
      </w:r>
      <w:r>
        <w:t>main</w:t>
      </w:r>
      <w:r w:rsidRPr="002B6C8F">
        <w:rPr>
          <w:lang w:val="ru-RU"/>
        </w:rPr>
        <w:t>.</w:t>
      </w:r>
      <w:r>
        <w:t>py</w:t>
      </w:r>
      <w:r w:rsidRPr="002B6C8F">
        <w:rPr>
          <w:lang w:val="ru-RU"/>
        </w:rPr>
        <w:t>.</w:t>
      </w:r>
    </w:p>
    <w:p w14:paraId="60A7BD20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>2. Главное окно</w:t>
      </w:r>
    </w:p>
    <w:p w14:paraId="1E0F6E9C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На главном экране расположены выбор алгоритма, поле ключа, исходный текст, результат и основные кнопки работы с текстом и файлами.</w:t>
      </w:r>
    </w:p>
    <w:p w14:paraId="5113256C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>3. Выбор алгоритма</w:t>
      </w:r>
    </w:p>
    <w:p w14:paraId="668F7666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Алгоритм выбирается вручную из выпадающего списка. После выбора автоматически меняется пример ключа.</w:t>
      </w:r>
    </w:p>
    <w:p w14:paraId="28BE22EA" w14:textId="77777777" w:rsidR="009450E1" w:rsidRDefault="00000000">
      <w:pPr>
        <w:pStyle w:val="1"/>
      </w:pPr>
      <w:r>
        <w:t>4. Ключи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450E1" w14:paraId="1E2D1E2E" w14:textId="77777777">
        <w:trPr>
          <w:jc w:val="center"/>
        </w:trPr>
        <w:tc>
          <w:tcPr>
            <w:tcW w:w="3324" w:type="dxa"/>
            <w:vAlign w:val="center"/>
          </w:tcPr>
          <w:p w14:paraId="214E2827" w14:textId="77777777" w:rsidR="009450E1" w:rsidRDefault="00000000">
            <w:r>
              <w:rPr>
                <w:b/>
              </w:rPr>
              <w:t>Алгоритм</w:t>
            </w:r>
          </w:p>
        </w:tc>
        <w:tc>
          <w:tcPr>
            <w:tcW w:w="3324" w:type="dxa"/>
            <w:vAlign w:val="center"/>
          </w:tcPr>
          <w:p w14:paraId="4E671C09" w14:textId="77777777" w:rsidR="009450E1" w:rsidRDefault="00000000">
            <w:r>
              <w:rPr>
                <w:b/>
              </w:rPr>
              <w:t>Пример</w:t>
            </w:r>
          </w:p>
        </w:tc>
        <w:tc>
          <w:tcPr>
            <w:tcW w:w="3324" w:type="dxa"/>
            <w:vAlign w:val="center"/>
          </w:tcPr>
          <w:p w14:paraId="64AB6420" w14:textId="77777777" w:rsidR="009450E1" w:rsidRDefault="00000000">
            <w:r>
              <w:rPr>
                <w:b/>
              </w:rPr>
              <w:t>Правило</w:t>
            </w:r>
          </w:p>
        </w:tc>
      </w:tr>
      <w:tr w:rsidR="009450E1" w14:paraId="1DA714A9" w14:textId="77777777">
        <w:trPr>
          <w:jc w:val="center"/>
        </w:trPr>
        <w:tc>
          <w:tcPr>
            <w:tcW w:w="3324" w:type="dxa"/>
            <w:vAlign w:val="center"/>
          </w:tcPr>
          <w:p w14:paraId="43EB9C88" w14:textId="77777777" w:rsidR="009450E1" w:rsidRDefault="00000000">
            <w:r>
              <w:t>Цезарь</w:t>
            </w:r>
          </w:p>
        </w:tc>
        <w:tc>
          <w:tcPr>
            <w:tcW w:w="3324" w:type="dxa"/>
            <w:vAlign w:val="center"/>
          </w:tcPr>
          <w:p w14:paraId="40E0F4BC" w14:textId="77777777" w:rsidR="009450E1" w:rsidRDefault="00000000">
            <w:r>
              <w:t>3</w:t>
            </w:r>
          </w:p>
        </w:tc>
        <w:tc>
          <w:tcPr>
            <w:tcW w:w="3324" w:type="dxa"/>
            <w:vAlign w:val="center"/>
          </w:tcPr>
          <w:p w14:paraId="11199648" w14:textId="77777777" w:rsidR="009450E1" w:rsidRDefault="00000000">
            <w:r>
              <w:t>целое число, допускается отрицательное</w:t>
            </w:r>
          </w:p>
        </w:tc>
      </w:tr>
      <w:tr w:rsidR="009450E1" w:rsidRPr="00901AAF" w14:paraId="1FFEE934" w14:textId="77777777">
        <w:trPr>
          <w:jc w:val="center"/>
        </w:trPr>
        <w:tc>
          <w:tcPr>
            <w:tcW w:w="3324" w:type="dxa"/>
            <w:vAlign w:val="center"/>
          </w:tcPr>
          <w:p w14:paraId="2DD05C54" w14:textId="77777777" w:rsidR="009450E1" w:rsidRDefault="00000000">
            <w:r>
              <w:t>Виженер</w:t>
            </w:r>
          </w:p>
        </w:tc>
        <w:tc>
          <w:tcPr>
            <w:tcW w:w="3324" w:type="dxa"/>
            <w:vAlign w:val="center"/>
          </w:tcPr>
          <w:p w14:paraId="2D72E08D" w14:textId="77777777" w:rsidR="009450E1" w:rsidRDefault="00000000">
            <w:r>
              <w:t>СЕКРЕТ</w:t>
            </w:r>
          </w:p>
        </w:tc>
        <w:tc>
          <w:tcPr>
            <w:tcW w:w="3324" w:type="dxa"/>
            <w:vAlign w:val="center"/>
          </w:tcPr>
          <w:p w14:paraId="2B1D597D" w14:textId="77777777" w:rsidR="009450E1" w:rsidRPr="002B6C8F" w:rsidRDefault="00000000">
            <w:pPr>
              <w:rPr>
                <w:lang w:val="ru-RU"/>
              </w:rPr>
            </w:pPr>
            <w:r w:rsidRPr="002B6C8F">
              <w:rPr>
                <w:lang w:val="ru-RU"/>
              </w:rPr>
              <w:t>только русские и английские буквы</w:t>
            </w:r>
          </w:p>
        </w:tc>
      </w:tr>
      <w:tr w:rsidR="009450E1" w14:paraId="5AE585C8" w14:textId="77777777">
        <w:trPr>
          <w:jc w:val="center"/>
        </w:trPr>
        <w:tc>
          <w:tcPr>
            <w:tcW w:w="3324" w:type="dxa"/>
            <w:vAlign w:val="center"/>
          </w:tcPr>
          <w:p w14:paraId="11452CBC" w14:textId="77777777" w:rsidR="009450E1" w:rsidRDefault="00000000">
            <w:proofErr w:type="spellStart"/>
            <w:r>
              <w:t>Транспозиция</w:t>
            </w:r>
            <w:proofErr w:type="spellEnd"/>
          </w:p>
        </w:tc>
        <w:tc>
          <w:tcPr>
            <w:tcW w:w="3324" w:type="dxa"/>
            <w:vAlign w:val="center"/>
          </w:tcPr>
          <w:p w14:paraId="25D1EEA8" w14:textId="77777777" w:rsidR="009450E1" w:rsidRDefault="00000000">
            <w:r>
              <w:t>4</w:t>
            </w:r>
          </w:p>
        </w:tc>
        <w:tc>
          <w:tcPr>
            <w:tcW w:w="3324" w:type="dxa"/>
            <w:vAlign w:val="center"/>
          </w:tcPr>
          <w:p w14:paraId="01BD6C04" w14:textId="77777777" w:rsidR="009450E1" w:rsidRDefault="00000000">
            <w:r>
              <w:t>положительное целое число</w:t>
            </w:r>
          </w:p>
        </w:tc>
      </w:tr>
    </w:tbl>
    <w:p w14:paraId="324A2991" w14:textId="77777777" w:rsidR="009450E1" w:rsidRDefault="00000000">
      <w:pPr>
        <w:pStyle w:val="1"/>
      </w:pPr>
      <w:r>
        <w:t>5. Шифрование и расшифрование</w:t>
      </w:r>
    </w:p>
    <w:p w14:paraId="62297D56" w14:textId="77777777" w:rsidR="009450E1" w:rsidRDefault="00000000">
      <w:pPr>
        <w:pStyle w:val="a"/>
      </w:pPr>
      <w:r>
        <w:t>Введите исходный текст.</w:t>
      </w:r>
    </w:p>
    <w:p w14:paraId="6CBA2807" w14:textId="77777777" w:rsidR="009450E1" w:rsidRDefault="00000000">
      <w:pPr>
        <w:pStyle w:val="a"/>
      </w:pPr>
      <w:r>
        <w:t>Введите ключ.</w:t>
      </w:r>
    </w:p>
    <w:p w14:paraId="3C9E81F0" w14:textId="77777777" w:rsidR="009450E1" w:rsidRDefault="00000000">
      <w:pPr>
        <w:pStyle w:val="a"/>
      </w:pPr>
      <w:r>
        <w:t>Выберите алгоритм.</w:t>
      </w:r>
    </w:p>
    <w:p w14:paraId="27EBB585" w14:textId="77777777" w:rsidR="009450E1" w:rsidRDefault="00000000">
      <w:pPr>
        <w:pStyle w:val="a"/>
      </w:pPr>
      <w:r>
        <w:t>Нажмите «Зашифровать» или «Расшифровать».</w:t>
      </w:r>
    </w:p>
    <w:p w14:paraId="189F8749" w14:textId="77777777" w:rsidR="009450E1" w:rsidRPr="002B6C8F" w:rsidRDefault="00000000">
      <w:pPr>
        <w:pStyle w:val="a"/>
        <w:rPr>
          <w:lang w:val="ru-RU"/>
        </w:rPr>
      </w:pPr>
      <w:r w:rsidRPr="002B6C8F">
        <w:rPr>
          <w:lang w:val="ru-RU"/>
        </w:rPr>
        <w:t>Результат появится в нижнем поле.</w:t>
      </w:r>
    </w:p>
    <w:p w14:paraId="3B15B870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 xml:space="preserve">6. Работа с </w:t>
      </w:r>
      <w:r>
        <w:t>TXT</w:t>
      </w:r>
    </w:p>
    <w:p w14:paraId="4B516E03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Кнопка «Загрузить .</w:t>
      </w:r>
      <w:r>
        <w:t>txt</w:t>
      </w:r>
      <w:r w:rsidRPr="002B6C8F">
        <w:rPr>
          <w:lang w:val="ru-RU"/>
        </w:rPr>
        <w:t xml:space="preserve">» открывает стандартное окно выбора файла. Поддерживается </w:t>
      </w:r>
      <w:r>
        <w:t>UTF</w:t>
      </w:r>
      <w:r w:rsidRPr="002B6C8F">
        <w:rPr>
          <w:lang w:val="ru-RU"/>
        </w:rPr>
        <w:t>-8. Если поле исходного текста уже заполнено, программа спрашивает подтверждение замены.</w:t>
      </w:r>
    </w:p>
    <w:p w14:paraId="0DF65451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Кнопка «Сохранить .</w:t>
      </w:r>
      <w:r>
        <w:t>txt</w:t>
      </w:r>
      <w:r w:rsidRPr="002B6C8F">
        <w:rPr>
          <w:lang w:val="ru-RU"/>
        </w:rPr>
        <w:t>» предлагает имя файла автоматически, после чего пользователь сам выбирает путь.</w:t>
      </w:r>
    </w:p>
    <w:p w14:paraId="3E0D5821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lastRenderedPageBreak/>
        <w:t>7. Копирование</w:t>
      </w:r>
    </w:p>
    <w:p w14:paraId="20FAC661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Кнопка «Копировать» помещает только содержимое результата в буфер обмена.</w:t>
      </w:r>
    </w:p>
    <w:p w14:paraId="4F99294A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>8. Очистка</w:t>
      </w:r>
    </w:p>
    <w:p w14:paraId="41D1E29C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Кнопка «Очистить» удаляет исходный текст и результат после подтверждения пользователя.</w:t>
      </w:r>
    </w:p>
    <w:p w14:paraId="2BEF55A3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>9. Справка</w:t>
      </w:r>
    </w:p>
    <w:p w14:paraId="17B51553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 xml:space="preserve">Клавиша </w:t>
      </w:r>
      <w:r>
        <w:t>F</w:t>
      </w:r>
      <w:r w:rsidRPr="002B6C8F">
        <w:rPr>
          <w:lang w:val="ru-RU"/>
        </w:rPr>
        <w:t>1 открывает отдельное окно со вкладками «Обучение», «Документация» и «О программе».</w:t>
      </w:r>
    </w:p>
    <w:p w14:paraId="18FFD318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>10. Язык</w:t>
      </w:r>
    </w:p>
    <w:p w14:paraId="2951ED34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Переключатель в верхней части окна меняет язык интерфейса между русским и английским. Настройка не сохраняется после закрытия программы. По умолчанию используется русский язык.</w:t>
      </w:r>
    </w:p>
    <w:p w14:paraId="4705A12F" w14:textId="77777777" w:rsidR="009450E1" w:rsidRPr="002B6C8F" w:rsidRDefault="00000000">
      <w:pPr>
        <w:pStyle w:val="1"/>
        <w:rPr>
          <w:lang w:val="ru-RU"/>
        </w:rPr>
      </w:pPr>
      <w:r w:rsidRPr="002B6C8F">
        <w:rPr>
          <w:lang w:val="ru-RU"/>
        </w:rPr>
        <w:t>11. Ограничения</w:t>
      </w:r>
    </w:p>
    <w:p w14:paraId="3E0551E1" w14:textId="77777777" w:rsidR="009450E1" w:rsidRPr="002B6C8F" w:rsidRDefault="00000000">
      <w:pPr>
        <w:spacing w:after="120"/>
        <w:rPr>
          <w:lang w:val="ru-RU"/>
        </w:rPr>
      </w:pPr>
      <w:r w:rsidRPr="002B6C8F">
        <w:rPr>
          <w:lang w:val="ru-RU"/>
        </w:rPr>
        <w:t>Программа предназначена для учебных целей. Классические алгоритмы не следует использовать для защиты реальных секретных данных.</w:t>
      </w:r>
    </w:p>
    <w:sectPr w:rsidR="009450E1" w:rsidRPr="002B6C8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185637">
    <w:abstractNumId w:val="8"/>
  </w:num>
  <w:num w:numId="2" w16cid:durableId="452676111">
    <w:abstractNumId w:val="6"/>
  </w:num>
  <w:num w:numId="3" w16cid:durableId="710568087">
    <w:abstractNumId w:val="5"/>
  </w:num>
  <w:num w:numId="4" w16cid:durableId="13194469">
    <w:abstractNumId w:val="4"/>
  </w:num>
  <w:num w:numId="5" w16cid:durableId="226065676">
    <w:abstractNumId w:val="7"/>
  </w:num>
  <w:num w:numId="6" w16cid:durableId="1802724063">
    <w:abstractNumId w:val="3"/>
  </w:num>
  <w:num w:numId="7" w16cid:durableId="729840245">
    <w:abstractNumId w:val="2"/>
  </w:num>
  <w:num w:numId="8" w16cid:durableId="708991732">
    <w:abstractNumId w:val="1"/>
  </w:num>
  <w:num w:numId="9" w16cid:durableId="171149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C8F"/>
    <w:rsid w:val="00326F90"/>
    <w:rsid w:val="004C491C"/>
    <w:rsid w:val="00901AAF"/>
    <w:rsid w:val="009450E1"/>
    <w:rsid w:val="00AA1D8D"/>
    <w:rsid w:val="00B47730"/>
    <w:rsid w:val="00CB0664"/>
    <w:rsid w:val="00EC33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3D122"/>
  <w14:defaultImageDpi w14:val="300"/>
  <w15:docId w15:val="{068515DE-4C7A-42D1-8DD8-E58A3287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2026-09-28T03:45:00Z</dcterms:modified>
  <cp:category/>
</cp:coreProperties>
</file>