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CB2EE" w14:textId="77777777" w:rsidR="00254F52" w:rsidRPr="0078750B" w:rsidRDefault="00000000" w:rsidP="0078750B">
      <w:pPr>
        <w:pStyle w:val="aa"/>
        <w:jc w:val="center"/>
        <w:rPr>
          <w:lang w:val="ru-RU"/>
        </w:rPr>
      </w:pPr>
      <w:r w:rsidRPr="0078750B">
        <w:rPr>
          <w:lang w:val="ru-RU"/>
        </w:rPr>
        <w:t>ТЕСТИРОВАНИЕ</w:t>
      </w:r>
    </w:p>
    <w:p w14:paraId="06A93BF1" w14:textId="77777777" w:rsidR="00254F52" w:rsidRPr="0078750B" w:rsidRDefault="00000000">
      <w:pPr>
        <w:spacing w:after="120"/>
        <w:rPr>
          <w:lang w:val="ru-RU"/>
        </w:rPr>
      </w:pPr>
      <w:r w:rsidRPr="0078750B">
        <w:rPr>
          <w:lang w:val="ru-RU"/>
        </w:rPr>
        <w:t>Проект: «Шифратор»</w:t>
      </w:r>
    </w:p>
    <w:p w14:paraId="256D3A2F" w14:textId="77777777" w:rsidR="00254F52" w:rsidRPr="0078750B" w:rsidRDefault="00000000">
      <w:pPr>
        <w:pStyle w:val="1"/>
        <w:rPr>
          <w:lang w:val="ru-RU"/>
        </w:rPr>
      </w:pPr>
      <w:r w:rsidRPr="0078750B">
        <w:rPr>
          <w:lang w:val="ru-RU"/>
        </w:rPr>
        <w:t>1. Цель тестирования</w:t>
      </w:r>
    </w:p>
    <w:p w14:paraId="6A5DE84D" w14:textId="77777777" w:rsidR="00254F52" w:rsidRPr="0078750B" w:rsidRDefault="00000000">
      <w:pPr>
        <w:spacing w:after="120"/>
        <w:rPr>
          <w:lang w:val="ru-RU"/>
        </w:rPr>
      </w:pPr>
      <w:r w:rsidRPr="0078750B">
        <w:rPr>
          <w:lang w:val="ru-RU"/>
        </w:rPr>
        <w:t xml:space="preserve">Проверить корректность алгоритмов, обработку ключей, работу с русским и английским текстом, операции с </w:t>
      </w:r>
      <w:r>
        <w:t>TXT</w:t>
      </w:r>
      <w:r w:rsidRPr="0078750B">
        <w:rPr>
          <w:lang w:val="ru-RU"/>
        </w:rPr>
        <w:t>-файлами и основные элементы графического интерфейса.</w:t>
      </w:r>
    </w:p>
    <w:p w14:paraId="2FA5B9E6" w14:textId="77777777" w:rsidR="00254F52" w:rsidRPr="0078750B" w:rsidRDefault="00000000">
      <w:pPr>
        <w:pStyle w:val="1"/>
        <w:rPr>
          <w:lang w:val="ru-RU"/>
        </w:rPr>
      </w:pPr>
      <w:r w:rsidRPr="0078750B">
        <w:rPr>
          <w:lang w:val="ru-RU"/>
        </w:rPr>
        <w:t>2. Автоматические тесты</w:t>
      </w:r>
    </w:p>
    <w:p w14:paraId="03D983ED" w14:textId="77777777" w:rsidR="00254F52" w:rsidRPr="0078750B" w:rsidRDefault="00000000">
      <w:pPr>
        <w:spacing w:after="120"/>
        <w:rPr>
          <w:lang w:val="ru-RU"/>
        </w:rPr>
      </w:pPr>
      <w:r w:rsidRPr="0078750B">
        <w:rPr>
          <w:lang w:val="ru-RU"/>
        </w:rPr>
        <w:t xml:space="preserve">Автоматические тесты реализованы в </w:t>
      </w:r>
      <w:r>
        <w:t>tests</w:t>
      </w:r>
      <w:r w:rsidRPr="0078750B">
        <w:rPr>
          <w:lang w:val="ru-RU"/>
        </w:rPr>
        <w:t>/</w:t>
      </w:r>
      <w:r>
        <w:t>test</w:t>
      </w:r>
      <w:r w:rsidRPr="0078750B">
        <w:rPr>
          <w:lang w:val="ru-RU"/>
        </w:rPr>
        <w:t>_</w:t>
      </w:r>
      <w:r>
        <w:t>cipher</w:t>
      </w:r>
      <w:r w:rsidRPr="0078750B">
        <w:rPr>
          <w:lang w:val="ru-RU"/>
        </w:rPr>
        <w:t>.</w:t>
      </w:r>
      <w:r>
        <w:t>py</w:t>
      </w:r>
      <w:r w:rsidRPr="0078750B">
        <w:rPr>
          <w:lang w:val="ru-RU"/>
        </w:rPr>
        <w:t>. Проверяются прямое и обратное преобразование, смешанный текст, символы, пустой текст и некорректные ключи.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2030"/>
        <w:gridCol w:w="2300"/>
        <w:gridCol w:w="2119"/>
        <w:gridCol w:w="1930"/>
      </w:tblGrid>
      <w:tr w:rsidR="00254F52" w14:paraId="2858BCC6" w14:textId="77777777">
        <w:trPr>
          <w:jc w:val="center"/>
        </w:trPr>
        <w:tc>
          <w:tcPr>
            <w:tcW w:w="1995" w:type="dxa"/>
            <w:vAlign w:val="center"/>
          </w:tcPr>
          <w:p w14:paraId="4AA6C6A1" w14:textId="77777777" w:rsidR="00254F52" w:rsidRDefault="00000000">
            <w:r>
              <w:rPr>
                <w:b/>
              </w:rPr>
              <w:t>ID</w:t>
            </w:r>
          </w:p>
        </w:tc>
        <w:tc>
          <w:tcPr>
            <w:tcW w:w="1995" w:type="dxa"/>
            <w:vAlign w:val="center"/>
          </w:tcPr>
          <w:p w14:paraId="7B1EFCC8" w14:textId="77777777" w:rsidR="00254F52" w:rsidRDefault="00000000">
            <w:r>
              <w:rPr>
                <w:b/>
              </w:rPr>
              <w:t>Тип</w:t>
            </w:r>
          </w:p>
        </w:tc>
        <w:tc>
          <w:tcPr>
            <w:tcW w:w="1995" w:type="dxa"/>
            <w:vAlign w:val="center"/>
          </w:tcPr>
          <w:p w14:paraId="6ED46CE1" w14:textId="77777777" w:rsidR="00254F52" w:rsidRDefault="00000000">
            <w:r>
              <w:rPr>
                <w:b/>
              </w:rPr>
              <w:t>Действие / входные данные</w:t>
            </w:r>
          </w:p>
        </w:tc>
        <w:tc>
          <w:tcPr>
            <w:tcW w:w="1995" w:type="dxa"/>
            <w:vAlign w:val="center"/>
          </w:tcPr>
          <w:p w14:paraId="6661E70D" w14:textId="77777777" w:rsidR="00254F52" w:rsidRDefault="00000000">
            <w:r>
              <w:rPr>
                <w:b/>
              </w:rPr>
              <w:t>Ожидаемый результат</w:t>
            </w:r>
          </w:p>
        </w:tc>
        <w:tc>
          <w:tcPr>
            <w:tcW w:w="1995" w:type="dxa"/>
            <w:vAlign w:val="center"/>
          </w:tcPr>
          <w:p w14:paraId="54E9CC8A" w14:textId="77777777" w:rsidR="00254F52" w:rsidRDefault="00000000">
            <w:r>
              <w:rPr>
                <w:b/>
              </w:rPr>
              <w:t>Результат</w:t>
            </w:r>
          </w:p>
        </w:tc>
      </w:tr>
      <w:tr w:rsidR="00254F52" w14:paraId="61EC8E6D" w14:textId="77777777">
        <w:trPr>
          <w:jc w:val="center"/>
        </w:trPr>
        <w:tc>
          <w:tcPr>
            <w:tcW w:w="1995" w:type="dxa"/>
            <w:vAlign w:val="center"/>
          </w:tcPr>
          <w:p w14:paraId="6F4ECE52" w14:textId="77777777" w:rsidR="00254F52" w:rsidRDefault="00000000">
            <w:r>
              <w:t>T01</w:t>
            </w:r>
          </w:p>
        </w:tc>
        <w:tc>
          <w:tcPr>
            <w:tcW w:w="1995" w:type="dxa"/>
            <w:vAlign w:val="center"/>
          </w:tcPr>
          <w:p w14:paraId="3D4E0A30" w14:textId="77777777" w:rsidR="00254F52" w:rsidRDefault="00000000">
            <w:r>
              <w:t>Функциональный</w:t>
            </w:r>
          </w:p>
        </w:tc>
        <w:tc>
          <w:tcPr>
            <w:tcW w:w="1995" w:type="dxa"/>
            <w:vAlign w:val="center"/>
          </w:tcPr>
          <w:p w14:paraId="75E9AA93" w14:textId="77777777" w:rsidR="00254F52" w:rsidRDefault="00000000">
            <w:r>
              <w:t>Цезарь: «Привет, мир! 123», ключ 3</w:t>
            </w:r>
          </w:p>
        </w:tc>
        <w:tc>
          <w:tcPr>
            <w:tcW w:w="1995" w:type="dxa"/>
            <w:vAlign w:val="center"/>
          </w:tcPr>
          <w:p w14:paraId="2041D31F" w14:textId="77777777" w:rsidR="00254F52" w:rsidRDefault="00000000">
            <w:r>
              <w:t>Расшифрование возвращает исходный текст</w:t>
            </w:r>
          </w:p>
        </w:tc>
        <w:tc>
          <w:tcPr>
            <w:tcW w:w="1995" w:type="dxa"/>
            <w:vAlign w:val="center"/>
          </w:tcPr>
          <w:p w14:paraId="184D20B5" w14:textId="77777777" w:rsidR="00254F52" w:rsidRDefault="00000000">
            <w:r>
              <w:t>Пройден</w:t>
            </w:r>
          </w:p>
        </w:tc>
      </w:tr>
      <w:tr w:rsidR="00254F52" w14:paraId="419DB113" w14:textId="77777777">
        <w:trPr>
          <w:jc w:val="center"/>
        </w:trPr>
        <w:tc>
          <w:tcPr>
            <w:tcW w:w="1995" w:type="dxa"/>
            <w:vAlign w:val="center"/>
          </w:tcPr>
          <w:p w14:paraId="4B20E129" w14:textId="77777777" w:rsidR="00254F52" w:rsidRDefault="00000000">
            <w:r>
              <w:t>T02</w:t>
            </w:r>
          </w:p>
        </w:tc>
        <w:tc>
          <w:tcPr>
            <w:tcW w:w="1995" w:type="dxa"/>
            <w:vAlign w:val="center"/>
          </w:tcPr>
          <w:p w14:paraId="476ABB82" w14:textId="77777777" w:rsidR="00254F52" w:rsidRDefault="00000000">
            <w:r>
              <w:t>Функциональный</w:t>
            </w:r>
          </w:p>
        </w:tc>
        <w:tc>
          <w:tcPr>
            <w:tcW w:w="1995" w:type="dxa"/>
            <w:vAlign w:val="center"/>
          </w:tcPr>
          <w:p w14:paraId="64A84D5B" w14:textId="77777777" w:rsidR="00254F52" w:rsidRDefault="00000000">
            <w:r>
              <w:t>Caesar: «Hello, World!», ключ 5</w:t>
            </w:r>
          </w:p>
        </w:tc>
        <w:tc>
          <w:tcPr>
            <w:tcW w:w="1995" w:type="dxa"/>
            <w:vAlign w:val="center"/>
          </w:tcPr>
          <w:p w14:paraId="27AC81D0" w14:textId="77777777" w:rsidR="00254F52" w:rsidRDefault="00000000">
            <w:r>
              <w:t>Расшифрование возвращает исходный текст</w:t>
            </w:r>
          </w:p>
        </w:tc>
        <w:tc>
          <w:tcPr>
            <w:tcW w:w="1995" w:type="dxa"/>
            <w:vAlign w:val="center"/>
          </w:tcPr>
          <w:p w14:paraId="1FFCD5AA" w14:textId="77777777" w:rsidR="00254F52" w:rsidRDefault="00000000">
            <w:r>
              <w:t>Пройден</w:t>
            </w:r>
          </w:p>
        </w:tc>
      </w:tr>
      <w:tr w:rsidR="00254F52" w14:paraId="5DA3B3ED" w14:textId="77777777">
        <w:trPr>
          <w:jc w:val="center"/>
        </w:trPr>
        <w:tc>
          <w:tcPr>
            <w:tcW w:w="1995" w:type="dxa"/>
            <w:vAlign w:val="center"/>
          </w:tcPr>
          <w:p w14:paraId="599F0955" w14:textId="77777777" w:rsidR="00254F52" w:rsidRDefault="00000000">
            <w:r>
              <w:t>T03</w:t>
            </w:r>
          </w:p>
        </w:tc>
        <w:tc>
          <w:tcPr>
            <w:tcW w:w="1995" w:type="dxa"/>
            <w:vAlign w:val="center"/>
          </w:tcPr>
          <w:p w14:paraId="4535DD24" w14:textId="77777777" w:rsidR="00254F52" w:rsidRDefault="00000000">
            <w:r>
              <w:t>Граничный</w:t>
            </w:r>
          </w:p>
        </w:tc>
        <w:tc>
          <w:tcPr>
            <w:tcW w:w="1995" w:type="dxa"/>
            <w:vAlign w:val="center"/>
          </w:tcPr>
          <w:p w14:paraId="3E71910F" w14:textId="77777777" w:rsidR="00254F52" w:rsidRDefault="00000000">
            <w:r>
              <w:t>Цезарь, отрицательный ключ -3</w:t>
            </w:r>
          </w:p>
        </w:tc>
        <w:tc>
          <w:tcPr>
            <w:tcW w:w="1995" w:type="dxa"/>
            <w:vAlign w:val="center"/>
          </w:tcPr>
          <w:p w14:paraId="25D6C444" w14:textId="77777777" w:rsidR="00254F52" w:rsidRDefault="00000000">
            <w:r>
              <w:t>Корректный сдвиг и обратимость</w:t>
            </w:r>
          </w:p>
        </w:tc>
        <w:tc>
          <w:tcPr>
            <w:tcW w:w="1995" w:type="dxa"/>
            <w:vAlign w:val="center"/>
          </w:tcPr>
          <w:p w14:paraId="3B343A0C" w14:textId="77777777" w:rsidR="00254F52" w:rsidRDefault="00000000">
            <w:r>
              <w:t>Пройден</w:t>
            </w:r>
          </w:p>
        </w:tc>
      </w:tr>
      <w:tr w:rsidR="00254F52" w14:paraId="4559AC6C" w14:textId="77777777">
        <w:trPr>
          <w:jc w:val="center"/>
        </w:trPr>
        <w:tc>
          <w:tcPr>
            <w:tcW w:w="1995" w:type="dxa"/>
            <w:vAlign w:val="center"/>
          </w:tcPr>
          <w:p w14:paraId="6C3A7592" w14:textId="77777777" w:rsidR="00254F52" w:rsidRDefault="00000000">
            <w:r>
              <w:t>T04</w:t>
            </w:r>
          </w:p>
        </w:tc>
        <w:tc>
          <w:tcPr>
            <w:tcW w:w="1995" w:type="dxa"/>
            <w:vAlign w:val="center"/>
          </w:tcPr>
          <w:p w14:paraId="19BD4027" w14:textId="77777777" w:rsidR="00254F52" w:rsidRDefault="00000000">
            <w:r>
              <w:t>Функциональный</w:t>
            </w:r>
          </w:p>
        </w:tc>
        <w:tc>
          <w:tcPr>
            <w:tcW w:w="1995" w:type="dxa"/>
            <w:vAlign w:val="center"/>
          </w:tcPr>
          <w:p w14:paraId="0C52D10B" w14:textId="77777777" w:rsidR="00254F52" w:rsidRDefault="00000000">
            <w:r>
              <w:t>Виженер: «ПРИВЕТ», ключ «СЕКРЕТ»</w:t>
            </w:r>
          </w:p>
        </w:tc>
        <w:tc>
          <w:tcPr>
            <w:tcW w:w="1995" w:type="dxa"/>
            <w:vAlign w:val="center"/>
          </w:tcPr>
          <w:p w14:paraId="602A414D" w14:textId="77777777" w:rsidR="00254F52" w:rsidRDefault="00000000">
            <w:r>
              <w:t>Расшифрование возвращает исходный текст</w:t>
            </w:r>
          </w:p>
        </w:tc>
        <w:tc>
          <w:tcPr>
            <w:tcW w:w="1995" w:type="dxa"/>
            <w:vAlign w:val="center"/>
          </w:tcPr>
          <w:p w14:paraId="50180A8D" w14:textId="77777777" w:rsidR="00254F52" w:rsidRDefault="00000000">
            <w:r>
              <w:t>Пройден</w:t>
            </w:r>
          </w:p>
        </w:tc>
      </w:tr>
      <w:tr w:rsidR="00254F52" w14:paraId="2A1E3E79" w14:textId="77777777">
        <w:trPr>
          <w:jc w:val="center"/>
        </w:trPr>
        <w:tc>
          <w:tcPr>
            <w:tcW w:w="1995" w:type="dxa"/>
            <w:vAlign w:val="center"/>
          </w:tcPr>
          <w:p w14:paraId="1C3885FA" w14:textId="77777777" w:rsidR="00254F52" w:rsidRDefault="00000000">
            <w:r>
              <w:t>T05</w:t>
            </w:r>
          </w:p>
        </w:tc>
        <w:tc>
          <w:tcPr>
            <w:tcW w:w="1995" w:type="dxa"/>
            <w:vAlign w:val="center"/>
          </w:tcPr>
          <w:p w14:paraId="3F787A06" w14:textId="77777777" w:rsidR="00254F52" w:rsidRDefault="00000000">
            <w:r>
              <w:t>Функциональный</w:t>
            </w:r>
          </w:p>
        </w:tc>
        <w:tc>
          <w:tcPr>
            <w:tcW w:w="1995" w:type="dxa"/>
            <w:vAlign w:val="center"/>
          </w:tcPr>
          <w:p w14:paraId="0BEE067C" w14:textId="77777777" w:rsidR="00254F52" w:rsidRDefault="00000000">
            <w:r>
              <w:t>Vigenere: «Hello World», key «SECRET»</w:t>
            </w:r>
          </w:p>
        </w:tc>
        <w:tc>
          <w:tcPr>
            <w:tcW w:w="1995" w:type="dxa"/>
            <w:vAlign w:val="center"/>
          </w:tcPr>
          <w:p w14:paraId="457B6F68" w14:textId="77777777" w:rsidR="00254F52" w:rsidRDefault="00000000">
            <w:r>
              <w:t>Расшифрование возвращает исходный текст</w:t>
            </w:r>
          </w:p>
        </w:tc>
        <w:tc>
          <w:tcPr>
            <w:tcW w:w="1995" w:type="dxa"/>
            <w:vAlign w:val="center"/>
          </w:tcPr>
          <w:p w14:paraId="2B6DB0A4" w14:textId="77777777" w:rsidR="00254F52" w:rsidRDefault="00000000">
            <w:r>
              <w:t>Пройден</w:t>
            </w:r>
          </w:p>
        </w:tc>
      </w:tr>
      <w:tr w:rsidR="00254F52" w14:paraId="30CE17FB" w14:textId="77777777">
        <w:trPr>
          <w:jc w:val="center"/>
        </w:trPr>
        <w:tc>
          <w:tcPr>
            <w:tcW w:w="1995" w:type="dxa"/>
            <w:vAlign w:val="center"/>
          </w:tcPr>
          <w:p w14:paraId="654F78F4" w14:textId="77777777" w:rsidR="00254F52" w:rsidRDefault="00000000">
            <w:r>
              <w:t>T06</w:t>
            </w:r>
          </w:p>
        </w:tc>
        <w:tc>
          <w:tcPr>
            <w:tcW w:w="1995" w:type="dxa"/>
            <w:vAlign w:val="center"/>
          </w:tcPr>
          <w:p w14:paraId="34E0100B" w14:textId="77777777" w:rsidR="00254F52" w:rsidRDefault="00000000">
            <w:r>
              <w:t>Функциональный</w:t>
            </w:r>
          </w:p>
        </w:tc>
        <w:tc>
          <w:tcPr>
            <w:tcW w:w="1995" w:type="dxa"/>
            <w:vAlign w:val="center"/>
          </w:tcPr>
          <w:p w14:paraId="12D442F3" w14:textId="77777777" w:rsidR="00254F52" w:rsidRDefault="00000000">
            <w:r>
              <w:t>Смешанный русский/английский текст</w:t>
            </w:r>
          </w:p>
        </w:tc>
        <w:tc>
          <w:tcPr>
            <w:tcW w:w="1995" w:type="dxa"/>
            <w:vAlign w:val="center"/>
          </w:tcPr>
          <w:p w14:paraId="74192CA8" w14:textId="77777777" w:rsidR="00254F52" w:rsidRDefault="00000000">
            <w:r>
              <w:t>Расшифрование возвращает исходный текст</w:t>
            </w:r>
          </w:p>
        </w:tc>
        <w:tc>
          <w:tcPr>
            <w:tcW w:w="1995" w:type="dxa"/>
            <w:vAlign w:val="center"/>
          </w:tcPr>
          <w:p w14:paraId="04D314B5" w14:textId="77777777" w:rsidR="00254F52" w:rsidRDefault="00000000">
            <w:r>
              <w:t>Пройден</w:t>
            </w:r>
          </w:p>
        </w:tc>
      </w:tr>
      <w:tr w:rsidR="00254F52" w14:paraId="4A960EC1" w14:textId="77777777">
        <w:trPr>
          <w:jc w:val="center"/>
        </w:trPr>
        <w:tc>
          <w:tcPr>
            <w:tcW w:w="1995" w:type="dxa"/>
            <w:vAlign w:val="center"/>
          </w:tcPr>
          <w:p w14:paraId="6D7AC2CF" w14:textId="77777777" w:rsidR="00254F52" w:rsidRDefault="00000000">
            <w:r>
              <w:t>T07</w:t>
            </w:r>
          </w:p>
        </w:tc>
        <w:tc>
          <w:tcPr>
            <w:tcW w:w="1995" w:type="dxa"/>
            <w:vAlign w:val="center"/>
          </w:tcPr>
          <w:p w14:paraId="19907C1B" w14:textId="77777777" w:rsidR="00254F52" w:rsidRDefault="00000000">
            <w:r>
              <w:t>Функциональный</w:t>
            </w:r>
          </w:p>
        </w:tc>
        <w:tc>
          <w:tcPr>
            <w:tcW w:w="1995" w:type="dxa"/>
            <w:vAlign w:val="center"/>
          </w:tcPr>
          <w:p w14:paraId="56F5E9DB" w14:textId="77777777" w:rsidR="00254F52" w:rsidRDefault="00000000">
            <w:r>
              <w:t>Транспозиция, ключи 1,2,3,4,7,20</w:t>
            </w:r>
          </w:p>
        </w:tc>
        <w:tc>
          <w:tcPr>
            <w:tcW w:w="1995" w:type="dxa"/>
            <w:vAlign w:val="center"/>
          </w:tcPr>
          <w:p w14:paraId="33194C6D" w14:textId="77777777" w:rsidR="00254F52" w:rsidRDefault="00000000">
            <w:r>
              <w:t>Расшифрование возвращает исходный текст</w:t>
            </w:r>
          </w:p>
        </w:tc>
        <w:tc>
          <w:tcPr>
            <w:tcW w:w="1995" w:type="dxa"/>
            <w:vAlign w:val="center"/>
          </w:tcPr>
          <w:p w14:paraId="6C95D194" w14:textId="77777777" w:rsidR="00254F52" w:rsidRDefault="00000000">
            <w:r>
              <w:t>Пройден</w:t>
            </w:r>
          </w:p>
        </w:tc>
      </w:tr>
      <w:tr w:rsidR="00254F52" w14:paraId="23E5DB96" w14:textId="77777777">
        <w:trPr>
          <w:jc w:val="center"/>
        </w:trPr>
        <w:tc>
          <w:tcPr>
            <w:tcW w:w="1995" w:type="dxa"/>
            <w:vAlign w:val="center"/>
          </w:tcPr>
          <w:p w14:paraId="79C0E2D8" w14:textId="77777777" w:rsidR="00254F52" w:rsidRDefault="00000000">
            <w:r>
              <w:t>T08</w:t>
            </w:r>
          </w:p>
        </w:tc>
        <w:tc>
          <w:tcPr>
            <w:tcW w:w="1995" w:type="dxa"/>
            <w:vAlign w:val="center"/>
          </w:tcPr>
          <w:p w14:paraId="77CB6569" w14:textId="77777777" w:rsidR="00254F52" w:rsidRDefault="00000000">
            <w:r>
              <w:t>Функциональный</w:t>
            </w:r>
          </w:p>
        </w:tc>
        <w:tc>
          <w:tcPr>
            <w:tcW w:w="1995" w:type="dxa"/>
            <w:vAlign w:val="center"/>
          </w:tcPr>
          <w:p w14:paraId="50FE718B" w14:textId="77777777" w:rsidR="00254F52" w:rsidRPr="0078750B" w:rsidRDefault="00000000">
            <w:pPr>
              <w:rPr>
                <w:lang w:val="ru-RU"/>
              </w:rPr>
            </w:pPr>
            <w:r w:rsidRPr="0078750B">
              <w:rPr>
                <w:lang w:val="ru-RU"/>
              </w:rPr>
              <w:t>Транспозиция со знаками «</w:t>
            </w:r>
            <w:r>
              <w:t>A</w:t>
            </w:r>
            <w:r w:rsidRPr="0078750B">
              <w:rPr>
                <w:lang w:val="ru-RU"/>
              </w:rPr>
              <w:t>-</w:t>
            </w:r>
            <w:r>
              <w:t>B</w:t>
            </w:r>
            <w:r w:rsidRPr="0078750B">
              <w:rPr>
                <w:lang w:val="ru-RU"/>
              </w:rPr>
              <w:t xml:space="preserve"> </w:t>
            </w:r>
            <w:r>
              <w:t>C</w:t>
            </w:r>
            <w:r w:rsidRPr="0078750B">
              <w:rPr>
                <w:lang w:val="ru-RU"/>
              </w:rPr>
              <w:t>!»</w:t>
            </w:r>
          </w:p>
        </w:tc>
        <w:tc>
          <w:tcPr>
            <w:tcW w:w="1995" w:type="dxa"/>
            <w:vAlign w:val="center"/>
          </w:tcPr>
          <w:p w14:paraId="4C56B9D6" w14:textId="77777777" w:rsidR="00254F52" w:rsidRPr="0078750B" w:rsidRDefault="00000000">
            <w:pPr>
              <w:rPr>
                <w:lang w:val="ru-RU"/>
              </w:rPr>
            </w:pPr>
            <w:r w:rsidRPr="0078750B">
              <w:rPr>
                <w:lang w:val="ru-RU"/>
              </w:rPr>
              <w:t>Символы сохраняются и порядок восстанавливается</w:t>
            </w:r>
          </w:p>
        </w:tc>
        <w:tc>
          <w:tcPr>
            <w:tcW w:w="1995" w:type="dxa"/>
            <w:vAlign w:val="center"/>
          </w:tcPr>
          <w:p w14:paraId="36242680" w14:textId="77777777" w:rsidR="00254F52" w:rsidRDefault="00000000">
            <w:r>
              <w:t>Пройден</w:t>
            </w:r>
          </w:p>
        </w:tc>
      </w:tr>
      <w:tr w:rsidR="00254F52" w14:paraId="1ED80556" w14:textId="77777777">
        <w:trPr>
          <w:jc w:val="center"/>
        </w:trPr>
        <w:tc>
          <w:tcPr>
            <w:tcW w:w="1995" w:type="dxa"/>
            <w:vAlign w:val="center"/>
          </w:tcPr>
          <w:p w14:paraId="4425D039" w14:textId="77777777" w:rsidR="00254F52" w:rsidRDefault="00000000">
            <w:r>
              <w:t>T09</w:t>
            </w:r>
          </w:p>
        </w:tc>
        <w:tc>
          <w:tcPr>
            <w:tcW w:w="1995" w:type="dxa"/>
            <w:vAlign w:val="center"/>
          </w:tcPr>
          <w:p w14:paraId="79B20687" w14:textId="77777777" w:rsidR="00254F52" w:rsidRDefault="00000000">
            <w:r>
              <w:t>Граничный</w:t>
            </w:r>
          </w:p>
        </w:tc>
        <w:tc>
          <w:tcPr>
            <w:tcW w:w="1995" w:type="dxa"/>
            <w:vAlign w:val="center"/>
          </w:tcPr>
          <w:p w14:paraId="3DB1517E" w14:textId="77777777" w:rsidR="00254F52" w:rsidRDefault="00000000">
            <w:r>
              <w:t>Пустой текст</w:t>
            </w:r>
          </w:p>
        </w:tc>
        <w:tc>
          <w:tcPr>
            <w:tcW w:w="1995" w:type="dxa"/>
            <w:vAlign w:val="center"/>
          </w:tcPr>
          <w:p w14:paraId="569030B4" w14:textId="77777777" w:rsidR="00254F52" w:rsidRDefault="00000000">
            <w:r>
              <w:t>Возвращается пустая строка</w:t>
            </w:r>
          </w:p>
        </w:tc>
        <w:tc>
          <w:tcPr>
            <w:tcW w:w="1995" w:type="dxa"/>
            <w:vAlign w:val="center"/>
          </w:tcPr>
          <w:p w14:paraId="74A952BD" w14:textId="77777777" w:rsidR="00254F52" w:rsidRDefault="00000000">
            <w:r>
              <w:t>Пройден</w:t>
            </w:r>
          </w:p>
        </w:tc>
      </w:tr>
      <w:tr w:rsidR="00254F52" w14:paraId="3224FC3C" w14:textId="77777777">
        <w:trPr>
          <w:jc w:val="center"/>
        </w:trPr>
        <w:tc>
          <w:tcPr>
            <w:tcW w:w="1995" w:type="dxa"/>
            <w:vAlign w:val="center"/>
          </w:tcPr>
          <w:p w14:paraId="605184A3" w14:textId="77777777" w:rsidR="00254F52" w:rsidRDefault="00000000">
            <w:r>
              <w:t>T10</w:t>
            </w:r>
          </w:p>
        </w:tc>
        <w:tc>
          <w:tcPr>
            <w:tcW w:w="1995" w:type="dxa"/>
            <w:vAlign w:val="center"/>
          </w:tcPr>
          <w:p w14:paraId="325A5D99" w14:textId="77777777" w:rsidR="00254F52" w:rsidRDefault="00000000">
            <w:r>
              <w:t>Негативный</w:t>
            </w:r>
          </w:p>
        </w:tc>
        <w:tc>
          <w:tcPr>
            <w:tcW w:w="1995" w:type="dxa"/>
            <w:vAlign w:val="center"/>
          </w:tcPr>
          <w:p w14:paraId="4FC57E23" w14:textId="77777777" w:rsidR="00254F52" w:rsidRDefault="00000000">
            <w:r>
              <w:t>Цезарь: ключ «x»</w:t>
            </w:r>
          </w:p>
        </w:tc>
        <w:tc>
          <w:tcPr>
            <w:tcW w:w="1995" w:type="dxa"/>
            <w:vAlign w:val="center"/>
          </w:tcPr>
          <w:p w14:paraId="6684F076" w14:textId="77777777" w:rsidR="00254F52" w:rsidRDefault="00000000">
            <w:r>
              <w:t>Ошибка некорректного ключа</w:t>
            </w:r>
          </w:p>
        </w:tc>
        <w:tc>
          <w:tcPr>
            <w:tcW w:w="1995" w:type="dxa"/>
            <w:vAlign w:val="center"/>
          </w:tcPr>
          <w:p w14:paraId="1509C05A" w14:textId="77777777" w:rsidR="00254F52" w:rsidRDefault="00000000">
            <w:r>
              <w:t>Пройден</w:t>
            </w:r>
          </w:p>
        </w:tc>
      </w:tr>
      <w:tr w:rsidR="00254F52" w14:paraId="537B1569" w14:textId="77777777">
        <w:trPr>
          <w:jc w:val="center"/>
        </w:trPr>
        <w:tc>
          <w:tcPr>
            <w:tcW w:w="1995" w:type="dxa"/>
            <w:vAlign w:val="center"/>
          </w:tcPr>
          <w:p w14:paraId="4FED64D6" w14:textId="77777777" w:rsidR="00254F52" w:rsidRDefault="00000000">
            <w:r>
              <w:lastRenderedPageBreak/>
              <w:t>T11</w:t>
            </w:r>
          </w:p>
        </w:tc>
        <w:tc>
          <w:tcPr>
            <w:tcW w:w="1995" w:type="dxa"/>
            <w:vAlign w:val="center"/>
          </w:tcPr>
          <w:p w14:paraId="614233D1" w14:textId="77777777" w:rsidR="00254F52" w:rsidRDefault="00000000">
            <w:r>
              <w:t>Негативный</w:t>
            </w:r>
          </w:p>
        </w:tc>
        <w:tc>
          <w:tcPr>
            <w:tcW w:w="1995" w:type="dxa"/>
            <w:vAlign w:val="center"/>
          </w:tcPr>
          <w:p w14:paraId="43CABD1B" w14:textId="77777777" w:rsidR="00254F52" w:rsidRDefault="00000000">
            <w:r>
              <w:t>Виженер: ключ «123»</w:t>
            </w:r>
          </w:p>
        </w:tc>
        <w:tc>
          <w:tcPr>
            <w:tcW w:w="1995" w:type="dxa"/>
            <w:vAlign w:val="center"/>
          </w:tcPr>
          <w:p w14:paraId="53C58907" w14:textId="77777777" w:rsidR="00254F52" w:rsidRDefault="00000000">
            <w:r>
              <w:t>Ошибка некорректного ключа</w:t>
            </w:r>
          </w:p>
        </w:tc>
        <w:tc>
          <w:tcPr>
            <w:tcW w:w="1995" w:type="dxa"/>
            <w:vAlign w:val="center"/>
          </w:tcPr>
          <w:p w14:paraId="5C26B1AD" w14:textId="77777777" w:rsidR="00254F52" w:rsidRDefault="00000000">
            <w:r>
              <w:t>Пройден</w:t>
            </w:r>
          </w:p>
        </w:tc>
      </w:tr>
      <w:tr w:rsidR="00254F52" w14:paraId="5C2437FC" w14:textId="77777777">
        <w:trPr>
          <w:jc w:val="center"/>
        </w:trPr>
        <w:tc>
          <w:tcPr>
            <w:tcW w:w="1995" w:type="dxa"/>
            <w:vAlign w:val="center"/>
          </w:tcPr>
          <w:p w14:paraId="33F135A3" w14:textId="77777777" w:rsidR="00254F52" w:rsidRDefault="00000000">
            <w:r>
              <w:t>T12</w:t>
            </w:r>
          </w:p>
        </w:tc>
        <w:tc>
          <w:tcPr>
            <w:tcW w:w="1995" w:type="dxa"/>
            <w:vAlign w:val="center"/>
          </w:tcPr>
          <w:p w14:paraId="47A3758C" w14:textId="77777777" w:rsidR="00254F52" w:rsidRDefault="00000000">
            <w:r>
              <w:t>Негативный</w:t>
            </w:r>
          </w:p>
        </w:tc>
        <w:tc>
          <w:tcPr>
            <w:tcW w:w="1995" w:type="dxa"/>
            <w:vAlign w:val="center"/>
          </w:tcPr>
          <w:p w14:paraId="64E152B3" w14:textId="77777777" w:rsidR="00254F52" w:rsidRDefault="00000000">
            <w:r>
              <w:t>Транспозиция: ключ 0</w:t>
            </w:r>
          </w:p>
        </w:tc>
        <w:tc>
          <w:tcPr>
            <w:tcW w:w="1995" w:type="dxa"/>
            <w:vAlign w:val="center"/>
          </w:tcPr>
          <w:p w14:paraId="332E8AE0" w14:textId="77777777" w:rsidR="00254F52" w:rsidRDefault="00000000">
            <w:r>
              <w:t>Ошибка некорректного ключа</w:t>
            </w:r>
          </w:p>
        </w:tc>
        <w:tc>
          <w:tcPr>
            <w:tcW w:w="1995" w:type="dxa"/>
            <w:vAlign w:val="center"/>
          </w:tcPr>
          <w:p w14:paraId="1B9271CB" w14:textId="77777777" w:rsidR="00254F52" w:rsidRDefault="00000000">
            <w:r>
              <w:t>Пройден</w:t>
            </w:r>
          </w:p>
        </w:tc>
      </w:tr>
      <w:tr w:rsidR="00254F52" w14:paraId="7739228A" w14:textId="77777777">
        <w:trPr>
          <w:jc w:val="center"/>
        </w:trPr>
        <w:tc>
          <w:tcPr>
            <w:tcW w:w="1995" w:type="dxa"/>
            <w:vAlign w:val="center"/>
          </w:tcPr>
          <w:p w14:paraId="7484A412" w14:textId="77777777" w:rsidR="00254F52" w:rsidRDefault="00000000">
            <w:r>
              <w:t>T13</w:t>
            </w:r>
          </w:p>
        </w:tc>
        <w:tc>
          <w:tcPr>
            <w:tcW w:w="1995" w:type="dxa"/>
            <w:vAlign w:val="center"/>
          </w:tcPr>
          <w:p w14:paraId="1F974B77" w14:textId="77777777" w:rsidR="00254F52" w:rsidRDefault="00000000">
            <w:r>
              <w:t>GUI</w:t>
            </w:r>
          </w:p>
        </w:tc>
        <w:tc>
          <w:tcPr>
            <w:tcW w:w="1995" w:type="dxa"/>
            <w:vAlign w:val="center"/>
          </w:tcPr>
          <w:p w14:paraId="0A36D0B4" w14:textId="77777777" w:rsidR="00254F52" w:rsidRPr="0078750B" w:rsidRDefault="00000000">
            <w:pPr>
              <w:rPr>
                <w:lang w:val="ru-RU"/>
              </w:rPr>
            </w:pPr>
            <w:r w:rsidRPr="0078750B">
              <w:rPr>
                <w:lang w:val="ru-RU"/>
              </w:rPr>
              <w:t>Выбор метода в выпадающем списке</w:t>
            </w:r>
          </w:p>
        </w:tc>
        <w:tc>
          <w:tcPr>
            <w:tcW w:w="1995" w:type="dxa"/>
            <w:vAlign w:val="center"/>
          </w:tcPr>
          <w:p w14:paraId="73F12CE7" w14:textId="77777777" w:rsidR="00254F52" w:rsidRDefault="00000000">
            <w:r>
              <w:t>Подсказка ключа меняется</w:t>
            </w:r>
          </w:p>
        </w:tc>
        <w:tc>
          <w:tcPr>
            <w:tcW w:w="1995" w:type="dxa"/>
            <w:vAlign w:val="center"/>
          </w:tcPr>
          <w:p w14:paraId="06549DDF" w14:textId="77777777" w:rsidR="00254F52" w:rsidRDefault="00000000">
            <w:r>
              <w:t>Проверяется вручную</w:t>
            </w:r>
          </w:p>
        </w:tc>
      </w:tr>
      <w:tr w:rsidR="00254F52" w14:paraId="2514E943" w14:textId="77777777">
        <w:trPr>
          <w:jc w:val="center"/>
        </w:trPr>
        <w:tc>
          <w:tcPr>
            <w:tcW w:w="1995" w:type="dxa"/>
            <w:vAlign w:val="center"/>
          </w:tcPr>
          <w:p w14:paraId="65EF009E" w14:textId="77777777" w:rsidR="00254F52" w:rsidRDefault="00000000">
            <w:r>
              <w:t>T14</w:t>
            </w:r>
          </w:p>
        </w:tc>
        <w:tc>
          <w:tcPr>
            <w:tcW w:w="1995" w:type="dxa"/>
            <w:vAlign w:val="center"/>
          </w:tcPr>
          <w:p w14:paraId="1CF78A3D" w14:textId="77777777" w:rsidR="00254F52" w:rsidRDefault="00000000">
            <w:r>
              <w:t>GUI</w:t>
            </w:r>
          </w:p>
        </w:tc>
        <w:tc>
          <w:tcPr>
            <w:tcW w:w="1995" w:type="dxa"/>
            <w:vAlign w:val="center"/>
          </w:tcPr>
          <w:p w14:paraId="5F7EFBA8" w14:textId="77777777" w:rsidR="00254F52" w:rsidRDefault="00000000">
            <w:r>
              <w:t>Нажатие F1</w:t>
            </w:r>
          </w:p>
        </w:tc>
        <w:tc>
          <w:tcPr>
            <w:tcW w:w="1995" w:type="dxa"/>
            <w:vAlign w:val="center"/>
          </w:tcPr>
          <w:p w14:paraId="25895066" w14:textId="77777777" w:rsidR="00254F52" w:rsidRDefault="00000000">
            <w:r>
              <w:t>Открывается окно справки</w:t>
            </w:r>
          </w:p>
        </w:tc>
        <w:tc>
          <w:tcPr>
            <w:tcW w:w="1995" w:type="dxa"/>
            <w:vAlign w:val="center"/>
          </w:tcPr>
          <w:p w14:paraId="1FDE0FE8" w14:textId="77777777" w:rsidR="00254F52" w:rsidRDefault="00000000">
            <w:r>
              <w:t>Проверяется вручную</w:t>
            </w:r>
          </w:p>
        </w:tc>
      </w:tr>
      <w:tr w:rsidR="00254F52" w14:paraId="3AC6921A" w14:textId="77777777">
        <w:trPr>
          <w:jc w:val="center"/>
        </w:trPr>
        <w:tc>
          <w:tcPr>
            <w:tcW w:w="1995" w:type="dxa"/>
            <w:vAlign w:val="center"/>
          </w:tcPr>
          <w:p w14:paraId="2E4568BC" w14:textId="77777777" w:rsidR="00254F52" w:rsidRDefault="00000000">
            <w:r>
              <w:t>T15</w:t>
            </w:r>
          </w:p>
        </w:tc>
        <w:tc>
          <w:tcPr>
            <w:tcW w:w="1995" w:type="dxa"/>
            <w:vAlign w:val="center"/>
          </w:tcPr>
          <w:p w14:paraId="37CFD362" w14:textId="77777777" w:rsidR="00254F52" w:rsidRDefault="00000000">
            <w:r>
              <w:t>GUI</w:t>
            </w:r>
          </w:p>
        </w:tc>
        <w:tc>
          <w:tcPr>
            <w:tcW w:w="1995" w:type="dxa"/>
            <w:vAlign w:val="center"/>
          </w:tcPr>
          <w:p w14:paraId="3AED1D56" w14:textId="77777777" w:rsidR="00254F52" w:rsidRDefault="00000000">
            <w:r>
              <w:t>Переключение Русский/English</w:t>
            </w:r>
          </w:p>
        </w:tc>
        <w:tc>
          <w:tcPr>
            <w:tcW w:w="1995" w:type="dxa"/>
            <w:vAlign w:val="center"/>
          </w:tcPr>
          <w:p w14:paraId="358B31B4" w14:textId="77777777" w:rsidR="00254F52" w:rsidRDefault="00000000">
            <w:r>
              <w:t>Все элементы интерфейса переводятся</w:t>
            </w:r>
          </w:p>
        </w:tc>
        <w:tc>
          <w:tcPr>
            <w:tcW w:w="1995" w:type="dxa"/>
            <w:vAlign w:val="center"/>
          </w:tcPr>
          <w:p w14:paraId="37FE887A" w14:textId="77777777" w:rsidR="00254F52" w:rsidRDefault="00000000">
            <w:r>
              <w:t>Проверяется вручную</w:t>
            </w:r>
          </w:p>
        </w:tc>
      </w:tr>
      <w:tr w:rsidR="00254F52" w14:paraId="26A8B6E7" w14:textId="77777777">
        <w:trPr>
          <w:jc w:val="center"/>
        </w:trPr>
        <w:tc>
          <w:tcPr>
            <w:tcW w:w="1995" w:type="dxa"/>
            <w:vAlign w:val="center"/>
          </w:tcPr>
          <w:p w14:paraId="6EDFCADB" w14:textId="77777777" w:rsidR="00254F52" w:rsidRDefault="00000000">
            <w:r>
              <w:t>T16</w:t>
            </w:r>
          </w:p>
        </w:tc>
        <w:tc>
          <w:tcPr>
            <w:tcW w:w="1995" w:type="dxa"/>
            <w:vAlign w:val="center"/>
          </w:tcPr>
          <w:p w14:paraId="1A76247A" w14:textId="77777777" w:rsidR="00254F52" w:rsidRDefault="00000000">
            <w:r>
              <w:t>GUI</w:t>
            </w:r>
          </w:p>
        </w:tc>
        <w:tc>
          <w:tcPr>
            <w:tcW w:w="1995" w:type="dxa"/>
            <w:vAlign w:val="center"/>
          </w:tcPr>
          <w:p w14:paraId="41622BF8" w14:textId="77777777" w:rsidR="00254F52" w:rsidRDefault="00000000">
            <w:r>
              <w:t>Копирование результата</w:t>
            </w:r>
          </w:p>
        </w:tc>
        <w:tc>
          <w:tcPr>
            <w:tcW w:w="1995" w:type="dxa"/>
            <w:vAlign w:val="center"/>
          </w:tcPr>
          <w:p w14:paraId="6E3DA627" w14:textId="77777777" w:rsidR="00254F52" w:rsidRPr="0078750B" w:rsidRDefault="00000000">
            <w:pPr>
              <w:rPr>
                <w:lang w:val="ru-RU"/>
              </w:rPr>
            </w:pPr>
            <w:r w:rsidRPr="0078750B">
              <w:rPr>
                <w:lang w:val="ru-RU"/>
              </w:rPr>
              <w:t>Результат попадает в буфер обмена</w:t>
            </w:r>
          </w:p>
        </w:tc>
        <w:tc>
          <w:tcPr>
            <w:tcW w:w="1995" w:type="dxa"/>
            <w:vAlign w:val="center"/>
          </w:tcPr>
          <w:p w14:paraId="4E1C16EF" w14:textId="77777777" w:rsidR="00254F52" w:rsidRDefault="00000000">
            <w:r>
              <w:t>Проверяется вручную</w:t>
            </w:r>
          </w:p>
        </w:tc>
      </w:tr>
      <w:tr w:rsidR="00254F52" w14:paraId="6D0E3E31" w14:textId="77777777">
        <w:trPr>
          <w:jc w:val="center"/>
        </w:trPr>
        <w:tc>
          <w:tcPr>
            <w:tcW w:w="1995" w:type="dxa"/>
            <w:vAlign w:val="center"/>
          </w:tcPr>
          <w:p w14:paraId="317D7ADC" w14:textId="77777777" w:rsidR="00254F52" w:rsidRDefault="00000000">
            <w:r>
              <w:t>T17</w:t>
            </w:r>
          </w:p>
        </w:tc>
        <w:tc>
          <w:tcPr>
            <w:tcW w:w="1995" w:type="dxa"/>
            <w:vAlign w:val="center"/>
          </w:tcPr>
          <w:p w14:paraId="35DF1394" w14:textId="77777777" w:rsidR="00254F52" w:rsidRDefault="00000000">
            <w:r>
              <w:t>Файловый</w:t>
            </w:r>
          </w:p>
        </w:tc>
        <w:tc>
          <w:tcPr>
            <w:tcW w:w="1995" w:type="dxa"/>
            <w:vAlign w:val="center"/>
          </w:tcPr>
          <w:p w14:paraId="49FEDD72" w14:textId="77777777" w:rsidR="00254F52" w:rsidRDefault="00000000">
            <w:r>
              <w:t>Загрузка UTF-8 TXT</w:t>
            </w:r>
          </w:p>
        </w:tc>
        <w:tc>
          <w:tcPr>
            <w:tcW w:w="1995" w:type="dxa"/>
            <w:vAlign w:val="center"/>
          </w:tcPr>
          <w:p w14:paraId="51823F98" w14:textId="77777777" w:rsidR="00254F52" w:rsidRPr="0078750B" w:rsidRDefault="00000000">
            <w:pPr>
              <w:rPr>
                <w:lang w:val="ru-RU"/>
              </w:rPr>
            </w:pPr>
            <w:r w:rsidRPr="0078750B">
              <w:rPr>
                <w:lang w:val="ru-RU"/>
              </w:rPr>
              <w:t>Текст появляется в поле ввода</w:t>
            </w:r>
          </w:p>
        </w:tc>
        <w:tc>
          <w:tcPr>
            <w:tcW w:w="1995" w:type="dxa"/>
            <w:vAlign w:val="center"/>
          </w:tcPr>
          <w:p w14:paraId="0CCE9A9D" w14:textId="77777777" w:rsidR="00254F52" w:rsidRDefault="00000000">
            <w:r>
              <w:t>Проверяется вручную</w:t>
            </w:r>
          </w:p>
        </w:tc>
      </w:tr>
      <w:tr w:rsidR="00254F52" w14:paraId="5ED1A43A" w14:textId="77777777">
        <w:trPr>
          <w:jc w:val="center"/>
        </w:trPr>
        <w:tc>
          <w:tcPr>
            <w:tcW w:w="1995" w:type="dxa"/>
            <w:vAlign w:val="center"/>
          </w:tcPr>
          <w:p w14:paraId="5674D0BD" w14:textId="77777777" w:rsidR="00254F52" w:rsidRDefault="00000000">
            <w:r>
              <w:t>T18</w:t>
            </w:r>
          </w:p>
        </w:tc>
        <w:tc>
          <w:tcPr>
            <w:tcW w:w="1995" w:type="dxa"/>
            <w:vAlign w:val="center"/>
          </w:tcPr>
          <w:p w14:paraId="5A78D513" w14:textId="77777777" w:rsidR="00254F52" w:rsidRDefault="00000000">
            <w:r>
              <w:t>Файловый</w:t>
            </w:r>
          </w:p>
        </w:tc>
        <w:tc>
          <w:tcPr>
            <w:tcW w:w="1995" w:type="dxa"/>
            <w:vAlign w:val="center"/>
          </w:tcPr>
          <w:p w14:paraId="689321C0" w14:textId="77777777" w:rsidR="00254F52" w:rsidRDefault="00000000">
            <w:r>
              <w:t>Загрузка не-UTF-8 TXT</w:t>
            </w:r>
          </w:p>
        </w:tc>
        <w:tc>
          <w:tcPr>
            <w:tcW w:w="1995" w:type="dxa"/>
            <w:vAlign w:val="center"/>
          </w:tcPr>
          <w:p w14:paraId="6F82B982" w14:textId="77777777" w:rsidR="00254F52" w:rsidRDefault="00000000">
            <w:r>
              <w:t>Показывается сообщение об ошибке</w:t>
            </w:r>
          </w:p>
        </w:tc>
        <w:tc>
          <w:tcPr>
            <w:tcW w:w="1995" w:type="dxa"/>
            <w:vAlign w:val="center"/>
          </w:tcPr>
          <w:p w14:paraId="0513AC9D" w14:textId="77777777" w:rsidR="00254F52" w:rsidRDefault="00000000">
            <w:r>
              <w:t>Проверяется вручную</w:t>
            </w:r>
          </w:p>
        </w:tc>
      </w:tr>
      <w:tr w:rsidR="00254F52" w14:paraId="38E3054C" w14:textId="77777777">
        <w:trPr>
          <w:jc w:val="center"/>
        </w:trPr>
        <w:tc>
          <w:tcPr>
            <w:tcW w:w="1995" w:type="dxa"/>
            <w:vAlign w:val="center"/>
          </w:tcPr>
          <w:p w14:paraId="2B9630D2" w14:textId="77777777" w:rsidR="00254F52" w:rsidRDefault="00000000">
            <w:r>
              <w:t>T19</w:t>
            </w:r>
          </w:p>
        </w:tc>
        <w:tc>
          <w:tcPr>
            <w:tcW w:w="1995" w:type="dxa"/>
            <w:vAlign w:val="center"/>
          </w:tcPr>
          <w:p w14:paraId="3BDBA368" w14:textId="77777777" w:rsidR="00254F52" w:rsidRDefault="00000000">
            <w:r>
              <w:t>Файловый</w:t>
            </w:r>
          </w:p>
        </w:tc>
        <w:tc>
          <w:tcPr>
            <w:tcW w:w="1995" w:type="dxa"/>
            <w:vAlign w:val="center"/>
          </w:tcPr>
          <w:p w14:paraId="7418B2AE" w14:textId="77777777" w:rsidR="00254F52" w:rsidRDefault="00000000">
            <w:r>
              <w:t>Сохранение результата в TXT</w:t>
            </w:r>
          </w:p>
        </w:tc>
        <w:tc>
          <w:tcPr>
            <w:tcW w:w="1995" w:type="dxa"/>
            <w:vAlign w:val="center"/>
          </w:tcPr>
          <w:p w14:paraId="728BBE9C" w14:textId="77777777" w:rsidR="00254F52" w:rsidRDefault="00000000">
            <w:r>
              <w:t>Файл создаётся в UTF-8</w:t>
            </w:r>
          </w:p>
        </w:tc>
        <w:tc>
          <w:tcPr>
            <w:tcW w:w="1995" w:type="dxa"/>
            <w:vAlign w:val="center"/>
          </w:tcPr>
          <w:p w14:paraId="761C5B2F" w14:textId="77777777" w:rsidR="00254F52" w:rsidRDefault="00000000">
            <w:r>
              <w:t>Проверяется вручную</w:t>
            </w:r>
          </w:p>
        </w:tc>
      </w:tr>
      <w:tr w:rsidR="00254F52" w14:paraId="2A8A013F" w14:textId="77777777">
        <w:trPr>
          <w:jc w:val="center"/>
        </w:trPr>
        <w:tc>
          <w:tcPr>
            <w:tcW w:w="1995" w:type="dxa"/>
            <w:vAlign w:val="center"/>
          </w:tcPr>
          <w:p w14:paraId="784F0BBF" w14:textId="77777777" w:rsidR="00254F52" w:rsidRDefault="00000000">
            <w:r>
              <w:t>T20</w:t>
            </w:r>
          </w:p>
        </w:tc>
        <w:tc>
          <w:tcPr>
            <w:tcW w:w="1995" w:type="dxa"/>
            <w:vAlign w:val="center"/>
          </w:tcPr>
          <w:p w14:paraId="0B82A81C" w14:textId="77777777" w:rsidR="00254F52" w:rsidRDefault="00000000">
            <w:r>
              <w:t>Негативный</w:t>
            </w:r>
          </w:p>
        </w:tc>
        <w:tc>
          <w:tcPr>
            <w:tcW w:w="1995" w:type="dxa"/>
            <w:vAlign w:val="center"/>
          </w:tcPr>
          <w:p w14:paraId="2E77E841" w14:textId="77777777" w:rsidR="00254F52" w:rsidRDefault="00000000">
            <w:r>
              <w:t>Пустой ключ/текст</w:t>
            </w:r>
          </w:p>
        </w:tc>
        <w:tc>
          <w:tcPr>
            <w:tcW w:w="1995" w:type="dxa"/>
            <w:vAlign w:val="center"/>
          </w:tcPr>
          <w:p w14:paraId="4915D44A" w14:textId="77777777" w:rsidR="00254F52" w:rsidRDefault="00000000">
            <w:r>
              <w:t>Понятное сообщение об ошибке</w:t>
            </w:r>
          </w:p>
        </w:tc>
        <w:tc>
          <w:tcPr>
            <w:tcW w:w="1995" w:type="dxa"/>
            <w:vAlign w:val="center"/>
          </w:tcPr>
          <w:p w14:paraId="657DEA14" w14:textId="77777777" w:rsidR="00254F52" w:rsidRDefault="00000000">
            <w:r>
              <w:t>Проверяется вручную</w:t>
            </w:r>
          </w:p>
        </w:tc>
      </w:tr>
    </w:tbl>
    <w:p w14:paraId="0B5E8AA8" w14:textId="77777777" w:rsidR="00254F52" w:rsidRDefault="00000000">
      <w:pPr>
        <w:pStyle w:val="1"/>
      </w:pPr>
      <w:r>
        <w:t>3. Методы тестирования</w:t>
      </w:r>
    </w:p>
    <w:p w14:paraId="44FA0E6C" w14:textId="77777777" w:rsidR="00254F52" w:rsidRPr="0078750B" w:rsidRDefault="00000000">
      <w:pPr>
        <w:pStyle w:val="a0"/>
        <w:rPr>
          <w:lang w:val="ru-RU"/>
        </w:rPr>
      </w:pPr>
      <w:r w:rsidRPr="0078750B">
        <w:rPr>
          <w:lang w:val="ru-RU"/>
        </w:rPr>
        <w:t>Функциональное тестирование: проверка функций шифрования и расшифрования.</w:t>
      </w:r>
    </w:p>
    <w:p w14:paraId="48081256" w14:textId="77777777" w:rsidR="00254F52" w:rsidRPr="0078750B" w:rsidRDefault="00000000">
      <w:pPr>
        <w:pStyle w:val="a0"/>
        <w:rPr>
          <w:lang w:val="ru-RU"/>
        </w:rPr>
      </w:pPr>
      <w:r w:rsidRPr="0078750B">
        <w:rPr>
          <w:lang w:val="ru-RU"/>
        </w:rPr>
        <w:t>Позитивное тестирование: корректные значения текста и ключей.</w:t>
      </w:r>
    </w:p>
    <w:p w14:paraId="78B4438E" w14:textId="77777777" w:rsidR="00254F52" w:rsidRPr="0078750B" w:rsidRDefault="00000000">
      <w:pPr>
        <w:pStyle w:val="a0"/>
        <w:rPr>
          <w:lang w:val="ru-RU"/>
        </w:rPr>
      </w:pPr>
      <w:r w:rsidRPr="0078750B">
        <w:rPr>
          <w:lang w:val="ru-RU"/>
        </w:rPr>
        <w:t>Негативное тестирование: пустые и некорректные значения.</w:t>
      </w:r>
    </w:p>
    <w:p w14:paraId="3690A861" w14:textId="77777777" w:rsidR="00254F52" w:rsidRPr="0078750B" w:rsidRDefault="00000000">
      <w:pPr>
        <w:pStyle w:val="a0"/>
        <w:rPr>
          <w:lang w:val="ru-RU"/>
        </w:rPr>
      </w:pPr>
      <w:r w:rsidRPr="0078750B">
        <w:rPr>
          <w:lang w:val="ru-RU"/>
        </w:rPr>
        <w:t>Граничное тестирование: нулевые, отрицательные и большие ключи, короткие и пустые строки.</w:t>
      </w:r>
    </w:p>
    <w:p w14:paraId="66986C93" w14:textId="77777777" w:rsidR="00254F52" w:rsidRPr="0078750B" w:rsidRDefault="00000000">
      <w:pPr>
        <w:pStyle w:val="a0"/>
        <w:rPr>
          <w:lang w:val="ru-RU"/>
        </w:rPr>
      </w:pPr>
      <w:r w:rsidRPr="0078750B">
        <w:rPr>
          <w:lang w:val="ru-RU"/>
        </w:rPr>
        <w:t>Интеграционное тестирование: совместная проверка алгоритмов и файлового ввода/вывода.</w:t>
      </w:r>
    </w:p>
    <w:p w14:paraId="008A2D5B" w14:textId="77777777" w:rsidR="00254F52" w:rsidRPr="0078750B" w:rsidRDefault="00000000">
      <w:pPr>
        <w:pStyle w:val="a0"/>
        <w:rPr>
          <w:lang w:val="ru-RU"/>
        </w:rPr>
      </w:pPr>
      <w:r w:rsidRPr="0078750B">
        <w:rPr>
          <w:lang w:val="ru-RU"/>
        </w:rPr>
        <w:t xml:space="preserve">Ручное тестирование </w:t>
      </w:r>
      <w:r>
        <w:t>GUI</w:t>
      </w:r>
      <w:r w:rsidRPr="0078750B">
        <w:rPr>
          <w:lang w:val="ru-RU"/>
        </w:rPr>
        <w:t xml:space="preserve">: кнопки, список, </w:t>
      </w:r>
      <w:r>
        <w:t>F</w:t>
      </w:r>
      <w:r w:rsidRPr="0078750B">
        <w:rPr>
          <w:lang w:val="ru-RU"/>
        </w:rPr>
        <w:t>1, сообщения и переключение языка.</w:t>
      </w:r>
    </w:p>
    <w:p w14:paraId="4FFAA964" w14:textId="77777777" w:rsidR="00254F52" w:rsidRPr="0078750B" w:rsidRDefault="00000000">
      <w:pPr>
        <w:pStyle w:val="1"/>
        <w:rPr>
          <w:lang w:val="ru-RU"/>
        </w:rPr>
      </w:pPr>
      <w:r w:rsidRPr="0078750B">
        <w:rPr>
          <w:lang w:val="ru-RU"/>
        </w:rPr>
        <w:t>4. Итог</w:t>
      </w:r>
    </w:p>
    <w:p w14:paraId="5E41370C" w14:textId="77777777" w:rsidR="00254F52" w:rsidRPr="0078750B" w:rsidRDefault="00000000">
      <w:pPr>
        <w:spacing w:after="120"/>
        <w:rPr>
          <w:lang w:val="ru-RU"/>
        </w:rPr>
      </w:pPr>
      <w:r w:rsidRPr="0078750B">
        <w:rPr>
          <w:lang w:val="ru-RU"/>
        </w:rPr>
        <w:t xml:space="preserve">Автоматический набор из 10 тестов выполнен успешно. Дополнительные проверки интерфейса и файловой работы предназначены для ручного запуска в </w:t>
      </w:r>
      <w:r>
        <w:t>Windows</w:t>
      </w:r>
      <w:r w:rsidRPr="0078750B">
        <w:rPr>
          <w:lang w:val="ru-RU"/>
        </w:rPr>
        <w:t>.</w:t>
      </w:r>
    </w:p>
    <w:sectPr w:rsidR="00254F52" w:rsidRPr="0078750B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812307">
    <w:abstractNumId w:val="8"/>
  </w:num>
  <w:num w:numId="2" w16cid:durableId="1221021932">
    <w:abstractNumId w:val="6"/>
  </w:num>
  <w:num w:numId="3" w16cid:durableId="351415368">
    <w:abstractNumId w:val="5"/>
  </w:num>
  <w:num w:numId="4" w16cid:durableId="1610238054">
    <w:abstractNumId w:val="4"/>
  </w:num>
  <w:num w:numId="5" w16cid:durableId="766535513">
    <w:abstractNumId w:val="7"/>
  </w:num>
  <w:num w:numId="6" w16cid:durableId="553662536">
    <w:abstractNumId w:val="3"/>
  </w:num>
  <w:num w:numId="7" w16cid:durableId="1264652033">
    <w:abstractNumId w:val="2"/>
  </w:num>
  <w:num w:numId="8" w16cid:durableId="534851378">
    <w:abstractNumId w:val="1"/>
  </w:num>
  <w:num w:numId="9" w16cid:durableId="46840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F52"/>
    <w:rsid w:val="0029639D"/>
    <w:rsid w:val="00326F90"/>
    <w:rsid w:val="0078750B"/>
    <w:rsid w:val="00AA1D8D"/>
    <w:rsid w:val="00B47730"/>
    <w:rsid w:val="00CB0664"/>
    <w:rsid w:val="00E04C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4473A3"/>
  <w14:defaultImageDpi w14:val="300"/>
  <w15:docId w15:val="{0E3EE3D8-7EC0-45B6-92A4-349F9DA9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2026-09-28T03:04:00Z</dcterms:modified>
  <cp:category/>
</cp:coreProperties>
</file>