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56AF6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6" w:rsidRDefault="005B02D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bookmarkStart w:id="0" w:name="_GoBack"/>
            <w:bookmarkEnd w:id="0"/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n-US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56AF6" w:rsidRDefault="00156AF6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6AF6" w:rsidRDefault="00156AF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56AF6" w:rsidRDefault="005B02D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56AF6" w:rsidRDefault="00156AF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56AF6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6" w:rsidRDefault="00156AF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56AF6" w:rsidRDefault="005B02D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56AF6" w:rsidRDefault="00156AF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6" w:rsidRDefault="00156AF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56AF6" w:rsidRDefault="005B02D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56AF6" w:rsidRDefault="00156AF6">
      <w:pPr>
        <w:pStyle w:val="Standard"/>
      </w:pPr>
    </w:p>
    <w:p w:rsidR="00156AF6" w:rsidRDefault="00156AF6">
      <w:pPr>
        <w:pStyle w:val="Standard"/>
      </w:pPr>
    </w:p>
    <w:p w:rsidR="00156AF6" w:rsidRDefault="005B02D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56AF6" w:rsidRDefault="005B02D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56AF6" w:rsidRDefault="005B02D2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200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56AF6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6AF6" w:rsidRDefault="005B02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Pr="00907390" w:rsidRDefault="00156AF6">
            <w:pPr>
              <w:pStyle w:val="TableContents"/>
              <w:ind w:left="629"/>
              <w:rPr>
                <w:sz w:val="32"/>
              </w:rPr>
            </w:pPr>
          </w:p>
          <w:p w:rsidR="00D92A62" w:rsidRPr="00907390" w:rsidRDefault="00D92A62">
            <w:pPr>
              <w:pStyle w:val="TableContents"/>
              <w:ind w:left="629"/>
              <w:rPr>
                <w:sz w:val="32"/>
              </w:rPr>
            </w:pPr>
            <w:r w:rsidRPr="00907390">
              <w:rPr>
                <w:sz w:val="32"/>
              </w:rPr>
              <w:t>Claudia Rodriguez Espino</w:t>
            </w:r>
          </w:p>
        </w:tc>
      </w:tr>
      <w:tr w:rsidR="00156AF6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6AF6" w:rsidRDefault="005B02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Pr="00907390" w:rsidRDefault="00156AF6">
            <w:pPr>
              <w:pStyle w:val="TableContents"/>
              <w:ind w:left="629"/>
              <w:rPr>
                <w:sz w:val="32"/>
              </w:rPr>
            </w:pPr>
          </w:p>
          <w:p w:rsidR="00D92A62" w:rsidRPr="00907390" w:rsidRDefault="00D92A62">
            <w:pPr>
              <w:pStyle w:val="TableContents"/>
              <w:ind w:left="629"/>
              <w:rPr>
                <w:sz w:val="32"/>
              </w:rPr>
            </w:pPr>
            <w:r w:rsidRPr="00907390">
              <w:rPr>
                <w:sz w:val="32"/>
              </w:rPr>
              <w:t>Fundamentos de Programación</w:t>
            </w:r>
          </w:p>
        </w:tc>
      </w:tr>
      <w:tr w:rsidR="00156AF6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6AF6" w:rsidRDefault="005B02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Pr="00907390" w:rsidRDefault="00156AF6">
            <w:pPr>
              <w:pStyle w:val="TableContents"/>
              <w:ind w:left="629"/>
              <w:rPr>
                <w:sz w:val="32"/>
              </w:rPr>
            </w:pPr>
          </w:p>
          <w:p w:rsidR="00D92A62" w:rsidRPr="00907390" w:rsidRDefault="00D92A62">
            <w:pPr>
              <w:pStyle w:val="TableContents"/>
              <w:ind w:left="629"/>
              <w:rPr>
                <w:sz w:val="32"/>
              </w:rPr>
            </w:pPr>
            <w:r w:rsidRPr="00907390">
              <w:rPr>
                <w:sz w:val="32"/>
              </w:rPr>
              <w:t>04</w:t>
            </w:r>
          </w:p>
        </w:tc>
      </w:tr>
      <w:tr w:rsidR="00156AF6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6AF6" w:rsidRDefault="005B02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Pr="00907390" w:rsidRDefault="00156AF6">
            <w:pPr>
              <w:pStyle w:val="TableContents"/>
              <w:ind w:left="629"/>
              <w:rPr>
                <w:sz w:val="32"/>
              </w:rPr>
            </w:pPr>
          </w:p>
          <w:p w:rsidR="00D92A62" w:rsidRPr="00907390" w:rsidRDefault="00D92A62">
            <w:pPr>
              <w:pStyle w:val="TableContents"/>
              <w:ind w:left="629"/>
              <w:rPr>
                <w:sz w:val="32"/>
              </w:rPr>
            </w:pPr>
            <w:r w:rsidRPr="00907390">
              <w:rPr>
                <w:sz w:val="32"/>
              </w:rPr>
              <w:t>Práctica #5 Pseudoc</w:t>
            </w:r>
            <w:r w:rsidR="00907390" w:rsidRPr="00907390">
              <w:rPr>
                <w:sz w:val="32"/>
              </w:rPr>
              <w:t>ó</w:t>
            </w:r>
            <w:r w:rsidRPr="00907390">
              <w:rPr>
                <w:sz w:val="32"/>
              </w:rPr>
              <w:t>digo</w:t>
            </w:r>
          </w:p>
        </w:tc>
      </w:tr>
      <w:tr w:rsidR="00156AF6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6AF6" w:rsidRDefault="005B02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TableContents"/>
              <w:ind w:left="629"/>
            </w:pPr>
          </w:p>
          <w:p w:rsidR="00907390" w:rsidRDefault="00907390">
            <w:pPr>
              <w:pStyle w:val="TableContents"/>
              <w:ind w:left="629"/>
            </w:pPr>
            <w:r w:rsidRPr="00907390">
              <w:rPr>
                <w:sz w:val="32"/>
              </w:rPr>
              <w:t>Valtierra Portillo Maximiliano</w:t>
            </w:r>
          </w:p>
        </w:tc>
      </w:tr>
      <w:tr w:rsidR="00156AF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TableContents"/>
              <w:ind w:left="629"/>
            </w:pPr>
          </w:p>
        </w:tc>
      </w:tr>
      <w:tr w:rsidR="00156AF6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5B02D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Pr="00907390" w:rsidRDefault="00156AF6">
            <w:pPr>
              <w:pStyle w:val="TableContents"/>
              <w:ind w:left="629"/>
              <w:rPr>
                <w:sz w:val="32"/>
              </w:rPr>
            </w:pPr>
          </w:p>
          <w:p w:rsidR="00907390" w:rsidRPr="00907390" w:rsidRDefault="00907390">
            <w:pPr>
              <w:pStyle w:val="TableContents"/>
              <w:ind w:left="629"/>
              <w:rPr>
                <w:sz w:val="32"/>
              </w:rPr>
            </w:pPr>
            <w:r w:rsidRPr="00907390">
              <w:rPr>
                <w:sz w:val="32"/>
              </w:rPr>
              <w:t>39 Rusia</w:t>
            </w:r>
          </w:p>
        </w:tc>
      </w:tr>
      <w:tr w:rsidR="00156AF6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6AF6" w:rsidRDefault="005B02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Pr="00907390" w:rsidRDefault="00156AF6">
            <w:pPr>
              <w:pStyle w:val="TableContents"/>
              <w:ind w:left="629"/>
              <w:rPr>
                <w:sz w:val="32"/>
              </w:rPr>
            </w:pPr>
          </w:p>
          <w:p w:rsidR="00907390" w:rsidRPr="00907390" w:rsidRDefault="00907390">
            <w:pPr>
              <w:pStyle w:val="TableContents"/>
              <w:ind w:left="629"/>
              <w:rPr>
                <w:sz w:val="32"/>
              </w:rPr>
            </w:pPr>
            <w:r w:rsidRPr="00907390">
              <w:rPr>
                <w:sz w:val="32"/>
              </w:rPr>
              <w:t>2019-2</w:t>
            </w:r>
          </w:p>
        </w:tc>
      </w:tr>
      <w:tr w:rsidR="00156AF6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6AF6" w:rsidRDefault="005B02D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Pr="00907390" w:rsidRDefault="00156AF6">
            <w:pPr>
              <w:pStyle w:val="TableContents"/>
              <w:ind w:left="629"/>
              <w:rPr>
                <w:sz w:val="32"/>
              </w:rPr>
            </w:pPr>
          </w:p>
          <w:p w:rsidR="00907390" w:rsidRPr="00907390" w:rsidRDefault="00907390">
            <w:pPr>
              <w:pStyle w:val="TableContents"/>
              <w:ind w:left="629"/>
              <w:rPr>
                <w:sz w:val="32"/>
              </w:rPr>
            </w:pPr>
            <w:r w:rsidRPr="00907390">
              <w:rPr>
                <w:sz w:val="32"/>
              </w:rPr>
              <w:t>15/03/19</w:t>
            </w:r>
          </w:p>
        </w:tc>
      </w:tr>
      <w:tr w:rsidR="00156AF6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6AF6" w:rsidRDefault="005B02D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TableContents"/>
              <w:ind w:left="629"/>
            </w:pPr>
          </w:p>
        </w:tc>
      </w:tr>
      <w:tr w:rsidR="00156AF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AF6" w:rsidRDefault="00156AF6">
            <w:pPr>
              <w:pStyle w:val="TableContents"/>
              <w:ind w:left="629"/>
            </w:pPr>
          </w:p>
        </w:tc>
      </w:tr>
    </w:tbl>
    <w:p w:rsidR="00156AF6" w:rsidRDefault="00156AF6">
      <w:pPr>
        <w:pStyle w:val="Standard"/>
      </w:pPr>
    </w:p>
    <w:p w:rsidR="00156AF6" w:rsidRDefault="00156AF6">
      <w:pPr>
        <w:pStyle w:val="Standard"/>
      </w:pPr>
    </w:p>
    <w:p w:rsidR="00156AF6" w:rsidRDefault="005B02D2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410F6" w:rsidRPr="00D92A62" w:rsidRDefault="008410F6" w:rsidP="008410F6">
      <w:pPr>
        <w:pStyle w:val="Standard"/>
        <w:jc w:val="center"/>
        <w:rPr>
          <w:color w:val="0070C0"/>
          <w:sz w:val="44"/>
        </w:rPr>
      </w:pPr>
      <w:r w:rsidRPr="00D92A62">
        <w:rPr>
          <w:color w:val="0070C0"/>
          <w:sz w:val="44"/>
        </w:rPr>
        <w:lastRenderedPageBreak/>
        <w:t>Guía práctica de estudio 05: Pseudocódigo</w:t>
      </w:r>
    </w:p>
    <w:p w:rsidR="008410F6" w:rsidRPr="008410F6" w:rsidRDefault="008410F6">
      <w:pPr>
        <w:pStyle w:val="Standard"/>
        <w:rPr>
          <w:sz w:val="30"/>
        </w:rPr>
      </w:pPr>
      <w:r w:rsidRPr="00D92A62">
        <w:rPr>
          <w:color w:val="0070C0"/>
          <w:sz w:val="30"/>
        </w:rPr>
        <w:t xml:space="preserve">Objetivo: </w:t>
      </w:r>
      <w:r w:rsidR="00D92A62">
        <w:rPr>
          <w:sz w:val="30"/>
        </w:rPr>
        <w:br/>
      </w:r>
      <w:r w:rsidRPr="008410F6">
        <w:rPr>
          <w:sz w:val="30"/>
        </w:rPr>
        <w:t xml:space="preserve">Elaborar pseudocódigos que representen soluciones algorítmicas empleando la sintaxis y semántica adecuadas. </w:t>
      </w:r>
    </w:p>
    <w:p w:rsidR="008410F6" w:rsidRDefault="008410F6">
      <w:pPr>
        <w:pStyle w:val="Standard"/>
        <w:rPr>
          <w:sz w:val="30"/>
        </w:rPr>
      </w:pPr>
      <w:r w:rsidRPr="00D92A62">
        <w:rPr>
          <w:color w:val="0070C0"/>
          <w:sz w:val="30"/>
        </w:rPr>
        <w:t>Actividades</w:t>
      </w:r>
      <w:r w:rsidRPr="008410F6">
        <w:rPr>
          <w:sz w:val="30"/>
        </w:rPr>
        <w:t xml:space="preserve">: </w:t>
      </w:r>
      <w:r w:rsidR="00D92A62">
        <w:rPr>
          <w:sz w:val="30"/>
        </w:rPr>
        <w:br/>
        <w:t>*</w:t>
      </w:r>
      <w:r w:rsidRPr="008410F6">
        <w:rPr>
          <w:sz w:val="30"/>
        </w:rPr>
        <w:t xml:space="preserve"> Elaborar un pseudocódigo que represente la solución algorítmica de un problema en el cual requiera el uso de la estructura de control de flujo condicional. </w:t>
      </w:r>
      <w:r w:rsidR="00D92A62">
        <w:rPr>
          <w:sz w:val="30"/>
        </w:rPr>
        <w:br/>
        <w:t xml:space="preserve">* </w:t>
      </w:r>
      <w:r w:rsidRPr="008410F6">
        <w:rPr>
          <w:sz w:val="30"/>
        </w:rPr>
        <w:t xml:space="preserve">A través de un pseudocódigo, representar la solución algorítmica de un problema en el cual requiera el uso de la estructura de control </w:t>
      </w:r>
      <w:r>
        <w:rPr>
          <w:sz w:val="30"/>
        </w:rPr>
        <w:t>iterative</w:t>
      </w:r>
    </w:p>
    <w:p w:rsidR="008410F6" w:rsidRDefault="008410F6">
      <w:pPr>
        <w:pStyle w:val="Standard"/>
        <w:rPr>
          <w:sz w:val="30"/>
        </w:rPr>
      </w:pP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70C0"/>
          <w:kern w:val="0"/>
          <w:sz w:val="32"/>
          <w:szCs w:val="22"/>
          <w:lang w:val="es-MX" w:eastAsia="es-MX" w:bidi="ar-SA"/>
        </w:rPr>
        <w:t>Area del circulo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INICIO</w:t>
      </w:r>
    </w:p>
    <w:p w:rsidR="008410F6" w:rsidRPr="008410F6" w:rsidRDefault="008410F6" w:rsidP="008410F6">
      <w:pPr>
        <w:widowControl/>
        <w:suppressAutoHyphens w:val="0"/>
        <w:autoSpaceDN/>
        <w:ind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pi: REAL</w:t>
      </w:r>
    </w:p>
    <w:p w:rsidR="008410F6" w:rsidRPr="008410F6" w:rsidRDefault="008410F6" w:rsidP="008410F6">
      <w:pPr>
        <w:widowControl/>
        <w:suppressAutoHyphens w:val="0"/>
        <w:autoSpaceDN/>
        <w:ind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X  REAL</w:t>
      </w:r>
    </w:p>
    <w:p w:rsidR="008410F6" w:rsidRPr="008410F6" w:rsidRDefault="008410F6" w:rsidP="008410F6">
      <w:pPr>
        <w:widowControl/>
        <w:suppressAutoHyphens w:val="0"/>
        <w:autoSpaceDN/>
        <w:ind w:left="720"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ESCRIBIR ”dame el radio del circulo”</w:t>
      </w:r>
    </w:p>
    <w:p w:rsidR="008410F6" w:rsidRPr="008410F6" w:rsidRDefault="008410F6" w:rsidP="008410F6">
      <w:pPr>
        <w:widowControl/>
        <w:suppressAutoHyphens w:val="0"/>
        <w:autoSpaceDN/>
        <w:ind w:left="720"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LEER radio</w:t>
      </w:r>
    </w:p>
    <w:p w:rsidR="008410F6" w:rsidRPr="008410F6" w:rsidRDefault="008410F6" w:rsidP="008410F6">
      <w:pPr>
        <w:widowControl/>
        <w:suppressAutoHyphens w:val="0"/>
        <w:autoSpaceDN/>
        <w:ind w:left="1440"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X: pi*radio^2</w:t>
      </w:r>
    </w:p>
    <w:p w:rsidR="008410F6" w:rsidRPr="008410F6" w:rsidRDefault="008410F6" w:rsidP="008410F6">
      <w:pPr>
        <w:widowControl/>
        <w:suppressAutoHyphens w:val="0"/>
        <w:autoSpaceDN/>
        <w:ind w:left="1440"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ESCRIBIR “el area del circulo es: X”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FIN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70C0"/>
          <w:kern w:val="0"/>
          <w:sz w:val="36"/>
          <w:lang w:val="es-MX" w:eastAsia="es-MX" w:bidi="ar-SA"/>
        </w:rPr>
      </w:pPr>
      <w:r w:rsidRPr="008410F6">
        <w:rPr>
          <w:rFonts w:ascii="Arial" w:eastAsia="Times New Roman" w:hAnsi="Arial" w:cs="Arial"/>
          <w:color w:val="0070C0"/>
          <w:kern w:val="0"/>
          <w:sz w:val="32"/>
          <w:szCs w:val="22"/>
          <w:lang w:val="es-MX" w:eastAsia="es-MX" w:bidi="ar-SA"/>
        </w:rPr>
        <w:t>Tablas de multiplicar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INICIO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a,b,c: ENTERO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ESCRIBIR “tablas de multiplicar 1-10”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PARA a=1 hasta 10 hacer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PARA b=1 hasta 10 hacer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c=(a*b)</w:t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ESCRIBIR (a*b)=c”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FIN_PARA</w:t>
      </w:r>
    </w:p>
    <w:p w:rsidR="008410F6" w:rsidRPr="008410F6" w:rsidRDefault="008410F6" w:rsidP="008410F6">
      <w:pPr>
        <w:widowControl/>
        <w:suppressAutoHyphens w:val="0"/>
        <w:autoSpaceDN/>
        <w:ind w:left="720"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FIN_PARA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FIN</w:t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70C0"/>
          <w:kern w:val="0"/>
          <w:sz w:val="36"/>
          <w:lang w:val="es-MX" w:eastAsia="es-MX" w:bidi="ar-SA"/>
        </w:rPr>
      </w:pPr>
      <w:r w:rsidRPr="008410F6">
        <w:rPr>
          <w:rFonts w:ascii="Arial" w:eastAsia="Times New Roman" w:hAnsi="Arial" w:cs="Arial"/>
          <w:color w:val="0070C0"/>
          <w:kern w:val="0"/>
          <w:sz w:val="32"/>
          <w:szCs w:val="22"/>
          <w:lang w:val="es-MX" w:eastAsia="es-MX" w:bidi="ar-SA"/>
        </w:rPr>
        <w:t>Ecuaciones (&lt;,&gt;,=2)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INICIO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x: ENTERO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y: REAL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ESCRIBIR “dame el valor de x”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LEER x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SI x=0 ENTONCES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ESCRIBIR “no hay solución”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FIN SI</w:t>
      </w:r>
    </w:p>
    <w:p w:rsidR="008410F6" w:rsidRPr="008410F6" w:rsidRDefault="008410F6" w:rsidP="008410F6">
      <w:pPr>
        <w:widowControl/>
        <w:suppressAutoHyphens w:val="0"/>
        <w:autoSpaceDN/>
        <w:ind w:left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DE LO CONTRARIO</w:t>
      </w:r>
    </w:p>
    <w:p w:rsidR="008410F6" w:rsidRPr="008410F6" w:rsidRDefault="008410F6" w:rsidP="008410F6">
      <w:pPr>
        <w:widowControl/>
        <w:suppressAutoHyphens w:val="0"/>
        <w:autoSpaceDN/>
        <w:ind w:left="720"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SI x&lt;2 ENTONCES</w:t>
      </w:r>
    </w:p>
    <w:p w:rsidR="008410F6" w:rsidRPr="008410F6" w:rsidRDefault="008410F6" w:rsidP="008410F6">
      <w:pPr>
        <w:widowControl/>
        <w:suppressAutoHyphens w:val="0"/>
        <w:autoSpaceDN/>
        <w:ind w:left="216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y: 2x^2-3x+8</w:t>
      </w:r>
    </w:p>
    <w:p w:rsidR="008410F6" w:rsidRPr="008410F6" w:rsidRDefault="008410F6" w:rsidP="008410F6">
      <w:pPr>
        <w:widowControl/>
        <w:suppressAutoHyphens w:val="0"/>
        <w:autoSpaceDN/>
        <w:ind w:left="1440"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ESCRIBIR “la solución es: y”</w:t>
      </w:r>
    </w:p>
    <w:p w:rsidR="008410F6" w:rsidRPr="008410F6" w:rsidRDefault="008410F6" w:rsidP="008410F6">
      <w:pPr>
        <w:widowControl/>
        <w:suppressAutoHyphens w:val="0"/>
        <w:autoSpaceDN/>
        <w:ind w:left="720"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FIN SI</w:t>
      </w:r>
    </w:p>
    <w:p w:rsidR="008410F6" w:rsidRPr="008410F6" w:rsidRDefault="008410F6" w:rsidP="008410F6">
      <w:pPr>
        <w:widowControl/>
        <w:suppressAutoHyphens w:val="0"/>
        <w:autoSpaceDN/>
        <w:ind w:left="720"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 xml:space="preserve">DE LO CONTRARIO 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SI x&gt;2 ENTONCES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y: 3x^2+3x-20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ESCRIBIR “la solución es: y”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 xml:space="preserve">FIN SI 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8410F6" w:rsidRPr="008410F6" w:rsidRDefault="008410F6" w:rsidP="008410F6">
      <w:pPr>
        <w:widowControl/>
        <w:suppressAutoHyphens w:val="0"/>
        <w:autoSpaceDN/>
        <w:ind w:left="1440"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DE LO CONTRARIO</w:t>
      </w:r>
    </w:p>
    <w:p w:rsidR="008410F6" w:rsidRPr="008410F6" w:rsidRDefault="008410F6" w:rsidP="008410F6">
      <w:pPr>
        <w:widowControl/>
        <w:suppressAutoHyphens w:val="0"/>
        <w:autoSpaceDN/>
        <w:ind w:left="216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lastRenderedPageBreak/>
        <w:t>FIN</w:t>
      </w:r>
    </w:p>
    <w:p w:rsidR="008410F6" w:rsidRPr="008410F6" w:rsidRDefault="008410F6" w:rsidP="008410F6">
      <w:pPr>
        <w:widowControl/>
        <w:suppressAutoHyphens w:val="0"/>
        <w:autoSpaceDN/>
        <w:ind w:left="1440"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FIN DE LO CONTRARIO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8410F6" w:rsidRPr="008410F6" w:rsidRDefault="008410F6" w:rsidP="008410F6">
      <w:pPr>
        <w:widowControl/>
        <w:suppressAutoHyphens w:val="0"/>
        <w:autoSpaceDN/>
        <w:ind w:firstLine="720"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FIN DE LO CONTRARIO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FIN</w:t>
      </w:r>
    </w:p>
    <w:p w:rsidR="00D92A62" w:rsidRDefault="00D92A62" w:rsidP="008410F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70C0"/>
          <w:kern w:val="0"/>
          <w:sz w:val="36"/>
          <w:lang w:val="es-MX" w:eastAsia="es-MX" w:bidi="ar-SA"/>
        </w:rPr>
      </w:pPr>
      <w:r w:rsidRPr="008410F6">
        <w:rPr>
          <w:rFonts w:ascii="Arial" w:eastAsia="Times New Roman" w:hAnsi="Arial" w:cs="Arial"/>
          <w:color w:val="0070C0"/>
          <w:kern w:val="0"/>
          <w:sz w:val="32"/>
          <w:szCs w:val="22"/>
          <w:lang w:val="es-MX" w:eastAsia="es-MX" w:bidi="ar-SA"/>
        </w:rPr>
        <w:t>Menú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INICIO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a: ENTERO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a:=1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SELECCIONAR (a) EN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CASO 1 -&gt;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ESCRIBIR “altas”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CASO 2 -&gt;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ESCRIBIR “bajas”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CASO 3 -&gt;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ESCRIBIR “cambios”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CASO 4 -&gt;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ESCRIBIR “salir”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DEFECTO -&gt;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ESCRIBIR “opción inválida”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FIN SELECCIONAR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FIN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D92A62" w:rsidRPr="00D92A62" w:rsidRDefault="00D92A62" w:rsidP="00D92A62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70C0"/>
          <w:kern w:val="0"/>
          <w:sz w:val="32"/>
          <w:szCs w:val="22"/>
          <w:lang w:val="es-MX" w:eastAsia="es-MX" w:bidi="ar-SA"/>
        </w:rPr>
      </w:pPr>
      <w:r w:rsidRPr="00D92A62">
        <w:rPr>
          <w:rFonts w:ascii="Arial" w:eastAsia="Times New Roman" w:hAnsi="Arial" w:cs="Arial"/>
          <w:color w:val="0070C0"/>
          <w:kern w:val="0"/>
          <w:sz w:val="32"/>
          <w:szCs w:val="22"/>
          <w:lang w:val="es-MX" w:eastAsia="es-MX" w:bidi="ar-SA"/>
        </w:rPr>
        <w:t>Numeros del 1 al 100</w:t>
      </w:r>
      <w:r w:rsidR="008410F6" w:rsidRPr="008410F6">
        <w:rPr>
          <w:rFonts w:ascii="Arial" w:eastAsia="Times New Roman" w:hAnsi="Arial" w:cs="Arial"/>
          <w:color w:val="0070C0"/>
          <w:kern w:val="0"/>
          <w:sz w:val="32"/>
          <w:szCs w:val="22"/>
          <w:lang w:val="es-MX" w:eastAsia="es-MX" w:bidi="ar-SA"/>
        </w:rPr>
        <w:t xml:space="preserve"> </w:t>
      </w:r>
    </w:p>
    <w:p w:rsidR="00D92A62" w:rsidRPr="00D92A62" w:rsidRDefault="00D92A62" w:rsidP="00D92A62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  <w:r w:rsidRPr="00D92A62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INICIO</w:t>
      </w:r>
      <w:r w:rsidRPr="00D92A62">
        <w:rPr>
          <w:rFonts w:ascii="Arial" w:eastAsia="Times New Roman" w:hAnsi="Arial" w:cs="Arial"/>
          <w:b/>
          <w:color w:val="000000"/>
          <w:kern w:val="0"/>
          <w:sz w:val="22"/>
          <w:szCs w:val="22"/>
          <w:lang w:val="es-MX" w:eastAsia="es-MX" w:bidi="ar-SA"/>
        </w:rPr>
        <w:br/>
      </w:r>
      <w:r w:rsidRPr="00D92A62">
        <w:rPr>
          <w:rFonts w:ascii="Arial" w:eastAsia="Times New Roman" w:hAnsi="Arial" w:cs="Arial"/>
          <w:b/>
          <w:color w:val="000000"/>
          <w:kern w:val="0"/>
          <w:sz w:val="22"/>
          <w:szCs w:val="22"/>
          <w:lang w:val="es-MX" w:eastAsia="es-MX" w:bidi="ar-SA"/>
        </w:rPr>
        <w:tab/>
      </w:r>
      <w:r w:rsidRPr="00D92A62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x=1: ENTERO</w:t>
      </w:r>
    </w:p>
    <w:p w:rsidR="00D92A62" w:rsidRPr="00D92A62" w:rsidRDefault="00D92A62" w:rsidP="00D92A62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  <w:r w:rsidRPr="00D92A62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HACER</w:t>
      </w:r>
      <w:r w:rsidRPr="00D92A62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br/>
      </w:r>
      <w:r w:rsidRPr="00D92A62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D92A62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ESCRIBIR “x”</w:t>
      </w:r>
      <w:r w:rsidRPr="00D92A62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br/>
      </w:r>
      <w:r w:rsidRPr="00D92A62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D92A62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x=(x+1)</w:t>
      </w:r>
    </w:p>
    <w:p w:rsidR="00D92A62" w:rsidRPr="00D92A62" w:rsidRDefault="00D92A62" w:rsidP="00D92A62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  <w:r w:rsidRPr="00D92A62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ab/>
        <w:t>MIENTRAS (x&lt;=100)</w:t>
      </w:r>
    </w:p>
    <w:p w:rsidR="00D92A62" w:rsidRDefault="00D92A62" w:rsidP="00D92A62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  <w:r w:rsidRPr="00D92A62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FIN.</w:t>
      </w:r>
    </w:p>
    <w:p w:rsidR="00D92A62" w:rsidRDefault="00D92A62" w:rsidP="00D92A62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:rsidR="00D92A62" w:rsidRDefault="00D92A62" w:rsidP="00D92A62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:rsidR="00D92A62" w:rsidRPr="00D92A62" w:rsidRDefault="00D92A62" w:rsidP="00D92A62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70C0"/>
          <w:kern w:val="0"/>
          <w:sz w:val="28"/>
          <w:szCs w:val="22"/>
          <w:lang w:val="es-MX" w:eastAsia="es-MX" w:bidi="ar-SA"/>
        </w:rPr>
      </w:pPr>
      <w:r w:rsidRPr="00D92A62">
        <w:rPr>
          <w:rFonts w:ascii="Arial" w:eastAsia="Times New Roman" w:hAnsi="Arial" w:cs="Arial"/>
          <w:color w:val="0070C0"/>
          <w:kern w:val="0"/>
          <w:sz w:val="28"/>
          <w:szCs w:val="22"/>
          <w:lang w:val="es-MX" w:eastAsia="es-MX" w:bidi="ar-SA"/>
        </w:rPr>
        <w:t>CONCLUSIONES</w:t>
      </w:r>
    </w:p>
    <w:p w:rsidR="00D92A62" w:rsidRPr="00D92A62" w:rsidRDefault="00D92A62" w:rsidP="00D92A62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8"/>
          <w:szCs w:val="22"/>
          <w:lang w:val="es-MX" w:eastAsia="es-MX" w:bidi="ar-SA"/>
        </w:rPr>
      </w:pPr>
      <w:r w:rsidRPr="00D92A62">
        <w:rPr>
          <w:rFonts w:ascii="Arial" w:eastAsia="Times New Roman" w:hAnsi="Arial" w:cs="Arial"/>
          <w:color w:val="000000"/>
          <w:kern w:val="0"/>
          <w:sz w:val="28"/>
          <w:szCs w:val="22"/>
          <w:lang w:val="es-MX" w:eastAsia="es-MX" w:bidi="ar-SA"/>
        </w:rPr>
        <w:t>Este tipo de ejercicios nos ayudan a realizar otro tipo de lógica diferente a lo que estábamos acostumbrados con los algoritmos, ya que empezamos a emplear lenguaje mas especifico y este lo hace mas comprensible al momento de realizar su programa.</w:t>
      </w: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:rsidR="008410F6" w:rsidRPr="008410F6" w:rsidRDefault="008410F6" w:rsidP="008410F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8410F6"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t>.</w:t>
      </w:r>
    </w:p>
    <w:p w:rsidR="008410F6" w:rsidRPr="008410F6" w:rsidRDefault="008410F6">
      <w:pPr>
        <w:pStyle w:val="Standard"/>
        <w:rPr>
          <w:sz w:val="30"/>
        </w:rPr>
      </w:pPr>
    </w:p>
    <w:sectPr w:rsidR="008410F6" w:rsidRPr="008410F6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BE5" w:rsidRDefault="00B81BE5">
      <w:r>
        <w:separator/>
      </w:r>
    </w:p>
  </w:endnote>
  <w:endnote w:type="continuationSeparator" w:id="0">
    <w:p w:rsidR="00B81BE5" w:rsidRDefault="00B8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BE5" w:rsidRDefault="00B81BE5">
      <w:r>
        <w:rPr>
          <w:color w:val="000000"/>
        </w:rPr>
        <w:separator/>
      </w:r>
    </w:p>
  </w:footnote>
  <w:footnote w:type="continuationSeparator" w:id="0">
    <w:p w:rsidR="00B81BE5" w:rsidRDefault="00B81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F6"/>
    <w:rsid w:val="00156AF6"/>
    <w:rsid w:val="004E0A86"/>
    <w:rsid w:val="005B02D2"/>
    <w:rsid w:val="008410F6"/>
    <w:rsid w:val="00907390"/>
    <w:rsid w:val="00B81BE5"/>
    <w:rsid w:val="00D9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64A94-2F92-49FC-9EBF-F684B37E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Maximiliano Valtierra</cp:lastModifiedBy>
  <cp:revision>2</cp:revision>
  <dcterms:created xsi:type="dcterms:W3CDTF">2019-03-18T22:52:00Z</dcterms:created>
  <dcterms:modified xsi:type="dcterms:W3CDTF">2019-03-18T22:52:00Z</dcterms:modified>
</cp:coreProperties>
</file>