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504" w:rsidRDefault="00270176" w:rsidP="00B565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ЛАБОРАТОРНАЯ </w:t>
      </w:r>
      <w:r w:rsidR="00B56504" w:rsidRPr="00B5650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Pr="0027017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РАБОТА № 6</w:t>
      </w:r>
    </w:p>
    <w:p w:rsidR="00B56504" w:rsidRPr="00B56504" w:rsidRDefault="00B56504" w:rsidP="00B565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270176" w:rsidRDefault="00270176" w:rsidP="00B565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МОНТА</w:t>
      </w:r>
      <w:r w:rsidR="00B5650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Ж</w:t>
      </w:r>
      <w:r w:rsidRPr="0027017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И НАЛАДКА КРУ </w:t>
      </w:r>
      <w:r w:rsidR="00B5650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С</w:t>
      </w:r>
      <w:r w:rsidRPr="0027017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ВЫКЛЮЧАТЕЛЯМИ ВМПЭ-</w:t>
      </w:r>
      <w:r w:rsidR="00B5650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10</w:t>
      </w:r>
    </w:p>
    <w:p w:rsidR="00B56504" w:rsidRPr="00270176" w:rsidRDefault="00B56504" w:rsidP="00B565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270176" w:rsidRPr="00270176" w:rsidRDefault="00270176" w:rsidP="00B565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eastAsia="ru-RU"/>
        </w:rPr>
        <w:t>Цель работы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- изучить конструкцию и принцип действия высоко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вольтного трехпол</w:t>
      </w:r>
      <w:r w:rsid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ю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сного выключателя ВМПЭ-</w:t>
      </w:r>
      <w:r w:rsid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10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, провести испытание.</w:t>
      </w:r>
    </w:p>
    <w:p w:rsidR="00B56504" w:rsidRDefault="00B56504" w:rsidP="0027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B56504" w:rsidRDefault="00270176" w:rsidP="00B565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6.1. Основные сведения</w:t>
      </w:r>
    </w:p>
    <w:p w:rsidR="006748F8" w:rsidRPr="006748F8" w:rsidRDefault="006748F8" w:rsidP="00B565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270176" w:rsidRPr="006748F8" w:rsidRDefault="00270176" w:rsidP="00B565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6.1.1</w:t>
      </w:r>
      <w:r w:rsidR="00B56504" w:rsidRPr="006748F8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 Назначение выключателя ВМПЭ-10</w:t>
      </w:r>
    </w:p>
    <w:p w:rsidR="00B56504" w:rsidRPr="00270176" w:rsidRDefault="00B56504" w:rsidP="0027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270176" w:rsidRPr="00270176" w:rsidRDefault="00270176" w:rsidP="00B5650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Выключатель предназначен для включения и отключения электричес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ких цепей в нормальном режиме, при перегрузке и КЗ. Расшифровка типа выключателя </w:t>
      </w:r>
      <w:r w:rsid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ВМП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Э-</w:t>
      </w:r>
      <w:r w:rsid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10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-630-20УЗ:</w:t>
      </w:r>
    </w:p>
    <w:p w:rsidR="00B56504" w:rsidRDefault="00B56504" w:rsidP="0027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 - выключатель;</w:t>
      </w: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 - маломасл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ян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ый;</w:t>
      </w: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proofErr w:type="gramStart"/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</w:t>
      </w:r>
      <w:proofErr w:type="gramEnd"/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- подвесное исполнение полюсов;</w:t>
      </w: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Э - электромагнитный привод встроенный;</w:t>
      </w: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10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- номинальное напряжение, </w:t>
      </w:r>
      <w:proofErr w:type="spellStart"/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кВ</w:t>
      </w:r>
      <w:proofErr w:type="spellEnd"/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;</w:t>
      </w: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630 - номинальный ток, А;</w:t>
      </w: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20 - номинальный ток отключения, кА;</w:t>
      </w: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У - для районов 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умеренным климатом;</w:t>
      </w: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(Т - для районов с тропическим климатом);</w:t>
      </w:r>
    </w:p>
    <w:p w:rsidR="00270176" w:rsidRPr="00270176" w:rsidRDefault="006748F8" w:rsidP="006748F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proofErr w:type="gramStart"/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З</w:t>
      </w:r>
      <w:proofErr w:type="gramEnd"/>
      <w:r w:rsidR="00270176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- категория размещения: для работы в закрытых помещениях.</w:t>
      </w:r>
    </w:p>
    <w:p w:rsidR="006748F8" w:rsidRDefault="006748F8" w:rsidP="0027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270176" w:rsidRPr="006748F8" w:rsidRDefault="00270176" w:rsidP="006748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6.1.2.</w:t>
      </w:r>
      <w:r w:rsidR="006748F8" w:rsidRPr="006748F8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Устройство и работа</w:t>
      </w:r>
    </w:p>
    <w:p w:rsidR="006748F8" w:rsidRPr="00270176" w:rsidRDefault="006748F8" w:rsidP="0027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6748F8" w:rsidRPr="00270176" w:rsidRDefault="00270176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Выключатель относится к жидкостным высоковольтным выключателям с малым объемом дугогасящей жидкости. Принц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и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 работы выключателя ос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нован на гашении </w:t>
      </w:r>
      <w:proofErr w:type="spell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электродуги</w:t>
      </w:r>
      <w:proofErr w:type="spell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, возни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кающей при размыкании контактов, 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потоком </w:t>
      </w:r>
      <w:proofErr w:type="spellStart"/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га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з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ома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ляной</w:t>
      </w:r>
      <w:proofErr w:type="spellEnd"/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смеси, образующейся в результате интенсивного разложения трансформаторного масла под действием высокой температуры дуги. Этот поток получает определенное направление в </w:t>
      </w:r>
      <w:proofErr w:type="spellStart"/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дугогасительном</w:t>
      </w:r>
      <w:proofErr w:type="spellEnd"/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устройстве. Выключатель смонтирован на сварной рама, внутри рамы ус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тановлен приводной механизм выключателя. На раме установлено шесть фарфоровых изоляторов, на которых крепятся полосы.</w:t>
      </w:r>
    </w:p>
    <w:p w:rsidR="006748F8" w:rsidRPr="00270176" w:rsidRDefault="00477BD7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 wp14:anchorId="20A7DDC5" wp14:editId="62F3A09C">
            <wp:simplePos x="0" y="0"/>
            <wp:positionH relativeFrom="column">
              <wp:posOffset>-2540</wp:posOffset>
            </wp:positionH>
            <wp:positionV relativeFrom="paragraph">
              <wp:posOffset>346710</wp:posOffset>
            </wp:positionV>
            <wp:extent cx="1657350" cy="3143250"/>
            <wp:effectExtent l="0" t="0" r="0" b="0"/>
            <wp:wrapSquare wrapText="bothSides"/>
            <wp:docPr id="3" name="Рисунок 3" descr="C:\Users\Мария\Desktop\гдлнгднг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рия\Desktop\гдлнгднгд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Приводной механизм выключателя 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остоит из электромагнитного при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вода постоянного тока, главного вала с рычагом кинематической связи и тяги, соединяющей валы выключателя и привода. Внутри рамы установлены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откл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ючающие пружины, буферная пружин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 и масляный буфер. О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б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щий вид бу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ферного устройства показан на рис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. 6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.1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. 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 раме установлены сигнальные блок-контактные КСБ, контакты цепи управ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ления приводом К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Б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 и КБО, контактор типа КМВ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6</w:t>
      </w:r>
      <w:r w:rsidR="006748F8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21.</w:t>
      </w:r>
    </w:p>
    <w:p w:rsidR="006748F8" w:rsidRDefault="006748F8" w:rsidP="00674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6748F8" w:rsidRPr="006748F8" w:rsidRDefault="006748F8" w:rsidP="006748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6.1.3. Устройство и работ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а сос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softHyphen/>
        <w:t>тавных частей выключателя</w:t>
      </w:r>
    </w:p>
    <w:p w:rsidR="006748F8" w:rsidRPr="00270176" w:rsidRDefault="006748F8" w:rsidP="006748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6748F8" w:rsidRPr="00270176" w:rsidRDefault="006748F8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Полюс выключателя (рис.6.2) пред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тавляет собой влагостойкий изо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ляционный цилиндр I, на концах кото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рого - металлические фланцы 2. На верхнем фланце крепится корпус II, в 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котором </w:t>
      </w:r>
      <w:proofErr w:type="gramStart"/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установлены</w:t>
      </w:r>
      <w:proofErr w:type="gramEnd"/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выпрямитель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ный механизм 12, подвижный контактный стержень 13, роликовое токосъемное устройство 4 с промежуточным фланцем 3 и маслоотделитель 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7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. Сверху корпус закрыт крышкой 9. Нижний фланец зак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рыт крышкой 16. В крышку ввинчена </w:t>
      </w:r>
      <w:r w:rsidR="00477BD7"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масло спускная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пробка 15. Дугогаси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тельная камера 18.</w:t>
      </w:r>
    </w:p>
    <w:p w:rsidR="00477BD7" w:rsidRDefault="006748F8" w:rsidP="00477BD7">
      <w:pPr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Дугогасительная камера попереч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ного ма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ляного дутья (рис.6.3) сос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тоит из пакета изоляционных пла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тин. В нижней части камеры установлены поперечные </w:t>
      </w:r>
      <w:proofErr w:type="spell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дут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не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вые</w:t>
      </w:r>
      <w:proofErr w:type="spell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каналы I, в верх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ней части - масляные карманы 3. Большие и ср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дние токи гасят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я дутьем в каналах I, малые токи гасятся с по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мо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щ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ью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дутья в масляных карманах.</w:t>
      </w:r>
    </w:p>
    <w:p w:rsidR="006748F8" w:rsidRPr="00B56504" w:rsidRDefault="006748F8" w:rsidP="00477BD7">
      <w:pPr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Привод состоит из механизма и </w:t>
      </w:r>
      <w:r w:rsidR="00477BD7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электром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</w:t>
      </w:r>
      <w:r w:rsidR="00477BD7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гни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т</w:t>
      </w:r>
      <w:r w:rsidR="00477BD7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</w:t>
      </w:r>
      <w:r w:rsidR="00477BD7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- включающего и отключающего I (ри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.6.4). Механизм установлен в корпусе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3. В верхней горизонтальной плите корпуса уста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новлен отключающий электромагнит. Включающий электромагнит в нижне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й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части привода состоит из катушки 9, подвижного сердечника 8 и </w:t>
      </w:r>
      <w:r w:rsidR="00D91D7C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магнит провода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. </w:t>
      </w:r>
      <w:r w:rsidR="00D91D7C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Магн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и</w:t>
      </w:r>
      <w:r w:rsidR="00D91D7C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т провод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образован плитой корпуса механизм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а, П-образ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ной 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кобой и плитой основания 7.</w:t>
      </w:r>
    </w:p>
    <w:p w:rsidR="006748F8" w:rsidRPr="00B56504" w:rsidRDefault="00D91D7C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noProof/>
          <w:color w:val="000000"/>
          <w:sz w:val="20"/>
          <w:szCs w:val="20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4EF82B0" wp14:editId="23758B75">
            <wp:simplePos x="0" y="0"/>
            <wp:positionH relativeFrom="column">
              <wp:posOffset>4179570</wp:posOffset>
            </wp:positionH>
            <wp:positionV relativeFrom="paragraph">
              <wp:posOffset>35560</wp:posOffset>
            </wp:positionV>
            <wp:extent cx="1543050" cy="2771775"/>
            <wp:effectExtent l="0" t="0" r="0" b="9525"/>
            <wp:wrapSquare wrapText="bothSides"/>
            <wp:docPr id="4" name="Рисунок 4" descr="C:\Users\Мария\Desktop\вклоылы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ария\Desktop\вклоылыл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Оперативное включение выклю</w:t>
      </w:r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чателя осуществляется подачей напряжения на 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з</w:t>
      </w:r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ажимах катушки 9 включающего электромагнита. Сердечник 8 электромагнита, втягиваясь в катушку, 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воим штоком воздействует на ролик 6 и через серьгу 12 поворачивает по часовой стрелке рычаг 14, жестко связанный с валом при</w:t>
      </w:r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вода. В конце процесса размыкает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я цепь включающего электро</w:t>
      </w:r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магнита, удерживающая 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обачка 10 западает за ось ролика 12, удер</w:t>
      </w:r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живая механизм привода </w:t>
      </w:r>
      <w:proofErr w:type="gramStart"/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включен</w:t>
      </w:r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ным</w:t>
      </w:r>
      <w:proofErr w:type="gramEnd"/>
      <w:r w:rsidR="006748F8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.</w:t>
      </w:r>
    </w:p>
    <w:p w:rsidR="006748F8" w:rsidRDefault="006748F8" w:rsidP="00D91D7C">
      <w:pPr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Отключение осуществляется подачей напряжения на катушку от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ключающего электромагнита I или кнопкой 5, при этом тяга сердечника отключающего электромагнита выводит отключающую собачку 4 из зацепле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ния 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роликом II, рычаг 14 начинает вращаться против часовой стрелки, ось ролика 12 сходит с удерживающей собачки </w:t>
      </w:r>
      <w:proofErr w:type="gramStart"/>
      <w:r w:rsidR="00D91D7C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I</w:t>
      </w:r>
      <w:proofErr w:type="gram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О. В начале поворота вала привода на отключение размыкается цепь питания отключающего электромагнита и его сердечник возвращается в исходное положение. Собачка 4 западает за ролик II, и привод готов к включению.</w:t>
      </w:r>
    </w:p>
    <w:p w:rsidR="006748F8" w:rsidRPr="00B56504" w:rsidRDefault="006748F8" w:rsidP="006748F8">
      <w:pPr>
        <w:jc w:val="center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6748F8" w:rsidRDefault="006748F8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6748F8" w:rsidRDefault="006748F8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270176" w:rsidRPr="006748F8" w:rsidRDefault="00270176" w:rsidP="006748F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6748F8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6.1.4. Техника безопасности</w:t>
      </w:r>
    </w:p>
    <w:p w:rsidR="006748F8" w:rsidRPr="00B56504" w:rsidRDefault="006748F8" w:rsidP="006748F8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1. Соблюдать "Правила ТБ при эксплуатации электроустановок </w:t>
      </w:r>
      <w:proofErr w:type="spellStart"/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электропотребите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л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ей</w:t>
      </w:r>
      <w:proofErr w:type="spellEnd"/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".</w:t>
      </w:r>
    </w:p>
    <w:p w:rsidR="006E492D" w:rsidRPr="00B56504" w:rsidRDefault="00270176" w:rsidP="006748F8">
      <w:pPr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2. Раму выключателя заземлять, силовую цепь привода защищать предохранителями.</w:t>
      </w:r>
    </w:p>
    <w:p w:rsidR="00270176" w:rsidRPr="00B56504" w:rsidRDefault="00270176" w:rsidP="006748F8">
      <w:pPr>
        <w:jc w:val="center"/>
        <w:rPr>
          <w:rFonts w:ascii="Times New Roman" w:hAnsi="Times New Roman" w:cs="Times New Roman"/>
          <w:sz w:val="20"/>
          <w:szCs w:val="20"/>
        </w:rPr>
      </w:pPr>
      <w:r w:rsidRPr="00B56504">
        <w:rPr>
          <w:rFonts w:ascii="Times New Roman" w:hAnsi="Times New Roman" w:cs="Times New Roman"/>
          <w:bCs/>
          <w:noProof/>
          <w:color w:val="000000"/>
          <w:sz w:val="20"/>
          <w:szCs w:val="20"/>
          <w:lang w:eastAsia="ru-RU"/>
        </w:rPr>
        <w:drawing>
          <wp:inline distT="0" distB="0" distL="0" distR="0" wp14:anchorId="3366BEF0" wp14:editId="07B7BBC2">
            <wp:extent cx="2231409" cy="3134813"/>
            <wp:effectExtent l="0" t="0" r="0" b="8890"/>
            <wp:docPr id="1" name="Рисунок 1" descr="C:\Users\Мария\Desktop\врв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рия\Desktop\врвр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926" cy="31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3. Запрещается с помощью инструмента проникать 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з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а перегородку 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предупредительной надписью.</w:t>
      </w: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4. Контрольно-профилактические работы про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одить при от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ут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твии напряжения на обоих выводах выключателя.</w:t>
      </w:r>
    </w:p>
    <w:p w:rsidR="00270176" w:rsidRPr="00B56504" w:rsidRDefault="00270176" w:rsidP="006748F8">
      <w:pPr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5. Принять меры предосторожности во время разборки буферной пружины 7 (см.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рис.6.1).</w:t>
      </w:r>
    </w:p>
    <w:p w:rsidR="00270176" w:rsidRPr="00B56504" w:rsidRDefault="00270176" w:rsidP="006748F8">
      <w:pPr>
        <w:jc w:val="center"/>
        <w:rPr>
          <w:rFonts w:ascii="Times New Roman" w:hAnsi="Times New Roman" w:cs="Times New Roman"/>
          <w:sz w:val="20"/>
          <w:szCs w:val="20"/>
        </w:rPr>
      </w:pPr>
      <w:r w:rsidRPr="00B56504">
        <w:rPr>
          <w:rFonts w:ascii="Times New Roman" w:hAnsi="Times New Roman" w:cs="Times New Roman"/>
          <w:bCs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EAAA84A" wp14:editId="6406FC2B">
            <wp:extent cx="2000250" cy="2943225"/>
            <wp:effectExtent l="0" t="0" r="0" b="9525"/>
            <wp:docPr id="2" name="Рисунок 2" descr="C:\Users\Мария\Desktop\врвррфф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рия\Desktop\врвррффр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176" w:rsidRPr="00270176" w:rsidRDefault="00270176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6. При перемещении выключателя использовать специальные отвер</w:t>
      </w: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стия в верхней части </w:t>
      </w:r>
      <w:proofErr w:type="spellStart"/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огенок</w:t>
      </w:r>
      <w:proofErr w:type="spellEnd"/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рамы.</w:t>
      </w:r>
    </w:p>
    <w:p w:rsidR="00270176" w:rsidRDefault="00270176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270176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7. Выполнять правила ТБ л инструкции по эксплуатации шкафов КРУ.</w:t>
      </w:r>
    </w:p>
    <w:p w:rsidR="006748F8" w:rsidRPr="00270176" w:rsidRDefault="006748F8" w:rsidP="006748F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270176" w:rsidRPr="006748F8" w:rsidRDefault="006748F8" w:rsidP="006748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6.1.5. Особенности эксплуатации</w:t>
      </w:r>
    </w:p>
    <w:p w:rsidR="006748F8" w:rsidRPr="00270176" w:rsidRDefault="006748F8" w:rsidP="002701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D91D7C" w:rsidRDefault="00270176" w:rsidP="00D91D7C">
      <w:pPr>
        <w:spacing w:after="0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В помещении, где устанавливается выключатель, 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не допускать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скопления пыли.</w:t>
      </w:r>
      <w:r w:rsidR="006748F8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</w:p>
    <w:p w:rsidR="00B56504" w:rsidRPr="00B56504" w:rsidRDefault="00B56504" w:rsidP="00D91D7C">
      <w:pPr>
        <w:spacing w:after="0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В процессе эксплуатации следить 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з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 уровнем ма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сл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 в полю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ах, который не должен опускаться за нижнюю метку на </w:t>
      </w:r>
      <w:proofErr w:type="gramStart"/>
      <w:r w:rsidR="007A2229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ма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="007A2229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ло ук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</w:t>
      </w:r>
      <w:r w:rsidR="007A2229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зат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</w:t>
      </w:r>
      <w:r w:rsidR="007A2229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ле</w:t>
      </w:r>
      <w:proofErr w:type="gram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. При 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з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амене масла внутренние части выключателя промывать чистым трансфор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маторным маслом, заливая и 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пу</w:t>
      </w:r>
      <w:r w:rsidR="00D91D7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кая его до тех пор,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пока </w:t>
      </w:r>
      <w:proofErr w:type="gramStart"/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из</w:t>
      </w:r>
      <w:proofErr w:type="gramEnd"/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proofErr w:type="gramStart"/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масло</w:t>
      </w:r>
      <w:proofErr w:type="gramEnd"/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спус</w:t>
      </w:r>
      <w:r w:rsidR="007A2229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кного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отверстия не появится чистое масло.</w:t>
      </w:r>
    </w:p>
    <w:p w:rsidR="00B56504" w:rsidRPr="00B56504" w:rsidRDefault="007A2229" w:rsidP="00D91D7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Все сведения об отключении </w:t>
      </w:r>
      <w:proofErr w:type="gramStart"/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КЗ</w:t>
      </w:r>
      <w:proofErr w:type="gramEnd"/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, с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неисправно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стях, а также ре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зу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л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ьтатах периодических осмотров, заносить в специальный журнал при распределительном устройстве.</w:t>
      </w:r>
    </w:p>
    <w:p w:rsidR="00D91D7C" w:rsidRDefault="00D91D7C" w:rsidP="00B5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B56504" w:rsidRPr="00D91D7C" w:rsidRDefault="00B56504" w:rsidP="00D91D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6.1.</w:t>
      </w:r>
      <w:r w:rsidR="007A2229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6</w:t>
      </w:r>
      <w:r w:rsidRPr="00B5650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. Измерение параме</w:t>
      </w:r>
      <w:r w:rsidR="00D91D7C" w:rsidRPr="00D91D7C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тров, регулирование и настройка</w:t>
      </w:r>
    </w:p>
    <w:p w:rsidR="00D91D7C" w:rsidRPr="00B56504" w:rsidRDefault="00D91D7C" w:rsidP="00B5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1. Регулирование выключателя производить без верхних крышек на полюсах и без маслоотделителей.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2. Включение и отключение выключателя с приводом в процессе ре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гулировки производить только вручную рычагом ручного включения.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3. Ввинтить до упора контрольный металлический стержень в резь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бовое отверстие металлической колодки каждого полюса.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4. Начать регулировку выключателя с установки по шаб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л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ону вклю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чённого положения вала выключателя. Удобно устанавливать шаблон 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н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 рычаги среднего полю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5. Отключенное положение вала выключателя зафиксировать положе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нием масляного буфера.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6. Нанести отметки на контрольных стержнях каждого полюса, кото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рые соответствуют предельным крайним положениям механизмов, включив</w:t>
      </w:r>
    </w:p>
    <w:p w:rsidR="00B56504" w:rsidRPr="00B56504" w:rsidRDefault="00B56504" w:rsidP="00B5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и отключив полюсы до отказа за наружные рычаги.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7. Соединить в отключенном положении вал выключателя с механиз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мами полюсов изоляционными тягами. Установить в отключенном 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остоянии отключающие пружины 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сохранением их предварительного натяжения, бу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ферные пружины - с сохранением рабочего хода.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8.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Отрегулировать изоляционными тягами полный ход, ход в контак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тах, неравномерность касания и </w:t>
      </w:r>
      <w:r w:rsidR="007A2229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не доходы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до крайних положений подвиж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ных контактных стержней.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Определить полный ход подвижных контактов как расстояние между двумя рисками, нанесенными в отключенном и 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ключенном положениях выключателя на контрольных стержнях.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Определить ход в контактах как расстояние между двумя рисками, нанесенными на контрольных стержнях в момент касания контактов и во включенном положении выключателя.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Определить неравномерность касания контактов как расстояние меж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ду рисками, нанесенными на </w:t>
      </w:r>
      <w:proofErr w:type="gramStart"/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одном их контроль</w:t>
      </w:r>
      <w:r w:rsidR="007A2229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ных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с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тержней</w:t>
      </w:r>
      <w:proofErr w:type="gramEnd"/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в момент касания контактов перво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го и последнего полю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lastRenderedPageBreak/>
        <w:t>Определить под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ход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ы 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д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 кр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йних положени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й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подвижных контактов стержней как на расстояние между д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ву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я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рисками на контрольных стерж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нях, нанесенными в нормальном и </w:t>
      </w:r>
      <w:proofErr w:type="gram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кр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йн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</w:t>
      </w:r>
      <w:proofErr w:type="gram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ключ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нном и отключенном по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ложениях.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9. При необходимости отр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гулиро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ать указанные параметры в до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пустимых пределах 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выс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отой масляного буфера и длиной тяги привода.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10. После 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окончания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регулирования снова проверить предва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рительное 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натяже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ние отключающих пружин и рабочий ход буферной пру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жины</w:t>
      </w:r>
      <w:proofErr w:type="gram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.</w:t>
      </w:r>
      <w:proofErr w:type="gramEnd"/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11. Обогнуть </w:t>
      </w:r>
      <w:r w:rsidR="007A2229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округ оси концы шплинтов на осях, соединяющих изоляционные тяги с механизмами полюсов.</w:t>
      </w:r>
    </w:p>
    <w:p w:rsidR="00B56504" w:rsidRPr="00B56504" w:rsidRDefault="007A2229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2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.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Проверить затяжку в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ех резь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бовых соединений и зазоры выклю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чат</w:t>
      </w: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ля и привода. 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Ве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личину зазора между отключающей собачкой и роли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ком отрогу пировать болтом в отключенном положении механизма привода.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13. При необходимости регулировки быстродействующих </w:t>
      </w:r>
      <w:proofErr w:type="gram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блок-кон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тактов</w:t>
      </w:r>
      <w:proofErr w:type="gram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КБВ и КБО и сигнальных контактов КСБ иметь в виду следующее:</w:t>
      </w:r>
    </w:p>
    <w:p w:rsidR="00B56504" w:rsidRPr="00B56504" w:rsidRDefault="007A2229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- 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включенному положению привода соответствует отключенное положе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ние контакта КБВ и включенное положение контакта КБО;</w:t>
      </w:r>
    </w:p>
    <w:p w:rsidR="00B56504" w:rsidRPr="00B56504" w:rsidRDefault="007A2229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- 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контакт КБВ в цепи обмотки контактора должен размыкаться в са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мом конце хода включения в момент западания удерживающей собачки за ось ролика, а конт</w:t>
      </w:r>
      <w:r w:rsidR="00DA1483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кт КБО - замыкаться до касания контактов выключа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теля.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14. Установить зазоры изменением размеров передачи от вала при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вода к контактам.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15. Помнить, что при регулировании </w:t>
      </w:r>
      <w:proofErr w:type="gram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блок-контакта</w:t>
      </w:r>
      <w:proofErr w:type="gram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КБП ход штока блок-контакта 6 мм.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16. Проверить работу механизма выкл</w:t>
      </w:r>
      <w:r w:rsidR="00DA1483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юч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ат</w:t>
      </w:r>
      <w:r w:rsidR="00DA1483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ля при плавном стати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ческом включении и отключении.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17. Проверить действие элементов схемы управления выключателем электрическим включением выключателя в следующем порядке: два-три включения при пониженном напряжении, пять включений при нормальном и два-три при повышенном напряжении.</w:t>
      </w:r>
    </w:p>
    <w:p w:rsidR="007A2229" w:rsidRDefault="00B56504" w:rsidP="007A2229">
      <w:pPr>
        <w:spacing w:after="0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18. Замерить скоростные характеристики выключателя з помощью электромагнитного вибрографа.</w:t>
      </w:r>
    </w:p>
    <w:p w:rsidR="00B56504" w:rsidRPr="00B56504" w:rsidRDefault="00B56504" w:rsidP="007A2229">
      <w:pPr>
        <w:spacing w:after="0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19. Замерить сопротивление </w:t>
      </w:r>
      <w:proofErr w:type="spellStart"/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токопровода</w:t>
      </w:r>
      <w:proofErr w:type="spellEnd"/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выключателя.</w:t>
      </w:r>
    </w:p>
    <w:p w:rsidR="00B56504" w:rsidRPr="00B56504" w:rsidRDefault="00B56504" w:rsidP="007A222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20. По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окончании всех работ по регулированию вывинтить контроль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softHyphen/>
        <w:t xml:space="preserve">ные стержни, установить </w:t>
      </w:r>
      <w:proofErr w:type="spellStart"/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маслодержатели</w:t>
      </w:r>
      <w:proofErr w:type="spellEnd"/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, крышки и междуполюсн</w:t>
      </w:r>
      <w:r w:rsidR="00DA1483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ы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е пере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softHyphen/>
        <w:t>городки.</w:t>
      </w:r>
    </w:p>
    <w:p w:rsidR="00B56504" w:rsidRPr="00B56504" w:rsidRDefault="00B56504" w:rsidP="007A2229">
      <w:pPr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7A2229">
        <w:rPr>
          <w:rFonts w:ascii="Times New Roman" w:hAnsi="Times New Roman" w:cs="Times New Roman"/>
          <w:iCs/>
          <w:smallCaps/>
          <w:color w:val="000000"/>
          <w:sz w:val="20"/>
          <w:szCs w:val="20"/>
          <w:lang w:eastAsia="ru-RU"/>
        </w:rPr>
        <w:t>21.</w:t>
      </w:r>
      <w:r w:rsidRPr="00B56504">
        <w:rPr>
          <w:rFonts w:ascii="Times New Roman" w:hAnsi="Times New Roman" w:cs="Times New Roman"/>
          <w:i/>
          <w:iCs/>
          <w:smallCaps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Определить собственное время отключения и собственное время включения выключателей с приводом электрическим секундомером с точ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softHyphen/>
        <w:t>ностью измерения + 0</w:t>
      </w:r>
      <w:r w:rsidR="00DA1483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01 с (рис.6</w:t>
      </w:r>
      <w:r w:rsidR="00DA1483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5).</w:t>
      </w:r>
    </w:p>
    <w:p w:rsidR="00B56504" w:rsidRPr="00B56504" w:rsidRDefault="00B56504" w:rsidP="007A2229">
      <w:pPr>
        <w:jc w:val="center"/>
        <w:rPr>
          <w:rFonts w:ascii="Times New Roman" w:hAnsi="Times New Roman" w:cs="Times New Roman"/>
          <w:sz w:val="20"/>
          <w:szCs w:val="20"/>
        </w:rPr>
      </w:pPr>
      <w:r w:rsidRPr="00B56504">
        <w:rPr>
          <w:rFonts w:ascii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0DDC83DE" wp14:editId="5FBB851F">
            <wp:extent cx="3209925" cy="3429000"/>
            <wp:effectExtent l="0" t="0" r="9525" b="0"/>
            <wp:docPr id="5" name="Рисунок 5" descr="C:\Users\Мария\Desktop\гжажаж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рия\Desktop\гжажаж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04" w:rsidRP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22. Протереть выключатель пер</w:t>
      </w:r>
      <w:r w:rsidR="00DA1483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ед пуском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в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э</w:t>
      </w:r>
      <w:r w:rsidR="00DA1483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кс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плуатацию.</w:t>
      </w:r>
    </w:p>
    <w:p w:rsid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23. Испытать выключать</w:t>
      </w:r>
      <w:r w:rsidR="00DA1483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повышенным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DA1483"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напряжением,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согласно дей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softHyphen/>
        <w:t>ствующим нормам.</w:t>
      </w:r>
    </w:p>
    <w:p w:rsidR="00DA1483" w:rsidRDefault="00DA1483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DA1483" w:rsidRDefault="00DA1483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DA1483" w:rsidRDefault="00DA1483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DA1483" w:rsidRPr="00B56504" w:rsidRDefault="00DA1483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B56504" w:rsidRPr="00DA1483" w:rsidRDefault="00B56504" w:rsidP="00DA1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/>
          <w:color w:val="000000"/>
          <w:sz w:val="20"/>
          <w:szCs w:val="20"/>
          <w:lang w:eastAsia="ru-RU"/>
        </w:rPr>
        <w:lastRenderedPageBreak/>
        <w:t>6.2.</w:t>
      </w:r>
      <w:r w:rsidRPr="00B56504">
        <w:rPr>
          <w:rFonts w:ascii="Times New Roman" w:hAnsi="Times New Roman" w:cs="Times New Roman"/>
          <w:b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="00DA1483">
        <w:rPr>
          <w:rFonts w:ascii="Times New Roman" w:hAnsi="Times New Roman" w:cs="Times New Roman"/>
          <w:b/>
          <w:color w:val="000000"/>
          <w:sz w:val="20"/>
          <w:szCs w:val="20"/>
          <w:lang w:val="uk-UA" w:eastAsia="ru-RU"/>
        </w:rPr>
        <w:t>Техническое</w:t>
      </w:r>
      <w:proofErr w:type="spellEnd"/>
      <w:r w:rsidR="00DA1483">
        <w:rPr>
          <w:rFonts w:ascii="Times New Roman" w:hAnsi="Times New Roman" w:cs="Times New Roman"/>
          <w:b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="00DA1483">
        <w:rPr>
          <w:rFonts w:ascii="Times New Roman" w:hAnsi="Times New Roman" w:cs="Times New Roman"/>
          <w:b/>
          <w:color w:val="000000"/>
          <w:sz w:val="20"/>
          <w:szCs w:val="20"/>
          <w:lang w:val="uk-UA" w:eastAsia="ru-RU"/>
        </w:rPr>
        <w:t>обслуживание</w:t>
      </w:r>
      <w:proofErr w:type="spellEnd"/>
    </w:p>
    <w:p w:rsidR="00DA1483" w:rsidRPr="00B56504" w:rsidRDefault="00DA1483" w:rsidP="00B5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B56504" w:rsidRP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В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процессе эксплуатации </w:t>
      </w:r>
      <w:r w:rsidR="00DA1483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периодически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про</w:t>
      </w:r>
      <w:r w:rsidR="00DA1483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во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дить технические ос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softHyphen/>
        <w:t>мотры выключателя и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B56504">
        <w:rPr>
          <w:rFonts w:ascii="Times New Roman" w:hAnsi="Times New Roman" w:cs="Times New Roman"/>
          <w:color w:val="000000"/>
          <w:sz w:val="20"/>
          <w:szCs w:val="20"/>
          <w:lang w:val="uk-UA" w:eastAsia="ru-RU"/>
        </w:rPr>
        <w:t>контрол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val="uk-UA" w:eastAsia="ru-RU"/>
        </w:rPr>
        <w:t>ьно-проф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ила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ктиче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кие</w:t>
      </w:r>
      <w:proofErr w:type="spellEnd"/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работы.</w:t>
      </w:r>
    </w:p>
    <w:p w:rsidR="00B56504" w:rsidRPr="00B56504" w:rsidRDefault="00CE050C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Технический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осмотрпроизводить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один</w:t>
      </w:r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раз в год и после отключе</w:t>
      </w:r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softHyphen/>
        <w:t>ния КЗ.</w:t>
      </w:r>
    </w:p>
    <w:p w:rsidR="00B56504" w:rsidRDefault="00CE050C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uk-UA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uk-UA" w:eastAsia="uk-UA"/>
        </w:rPr>
        <w:t>Первый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uk-UA" w:eastAsia="uk-UA"/>
        </w:rPr>
        <w:t xml:space="preserve"> </w:t>
      </w:r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осмотр</w:t>
      </w:r>
      <w:r>
        <w:rPr>
          <w:rFonts w:ascii="Times New Roman" w:hAnsi="Times New Roman" w:cs="Times New Roman"/>
          <w:color w:val="000000"/>
          <w:sz w:val="20"/>
          <w:szCs w:val="20"/>
          <w:lang w:val="uk-UA" w:eastAsia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  <w:lang w:val="uk-UA" w:eastAsia="uk-UA"/>
        </w:rPr>
        <w:t>произвести</w:t>
      </w:r>
      <w:proofErr w:type="spellEnd"/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 xml:space="preserve"> че</w:t>
      </w:r>
      <w:r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рез</w:t>
      </w:r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 xml:space="preserve"> ш</w:t>
      </w:r>
      <w:r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е</w:t>
      </w:r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сть месяцев по</w:t>
      </w:r>
      <w:r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с</w:t>
      </w:r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л</w:t>
      </w:r>
      <w:r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е</w:t>
      </w:r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 xml:space="preserve"> пуска в эксплуатацию.</w:t>
      </w:r>
    </w:p>
    <w:p w:rsidR="00CE050C" w:rsidRPr="00B56504" w:rsidRDefault="00CE050C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uk-UA"/>
        </w:rPr>
      </w:pPr>
    </w:p>
    <w:p w:rsidR="00CE050C" w:rsidRDefault="00B56504" w:rsidP="00CE050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При техническом осмотре необходимо:</w:t>
      </w:r>
    </w:p>
    <w:p w:rsidR="00CE050C" w:rsidRPr="00B56504" w:rsidRDefault="00CE050C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B56504" w:rsidRP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uk-UA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val="uk-UA" w:eastAsia="uk-UA"/>
        </w:rPr>
        <w:t xml:space="preserve">1) </w:t>
      </w:r>
      <w:proofErr w:type="spellStart"/>
      <w:r w:rsidR="00CE050C">
        <w:rPr>
          <w:rFonts w:ascii="Times New Roman" w:hAnsi="Times New Roman" w:cs="Times New Roman"/>
          <w:color w:val="000000"/>
          <w:sz w:val="20"/>
          <w:szCs w:val="20"/>
          <w:lang w:val="uk-UA" w:eastAsia="uk-UA"/>
        </w:rPr>
        <w:t>осмотреть</w:t>
      </w:r>
      <w:proofErr w:type="spellEnd"/>
      <w:r w:rsidR="00CE050C">
        <w:rPr>
          <w:rFonts w:ascii="Times New Roman" w:hAnsi="Times New Roman" w:cs="Times New Roman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="00CE050C">
        <w:rPr>
          <w:rFonts w:ascii="Times New Roman" w:hAnsi="Times New Roman" w:cs="Times New Roman"/>
          <w:color w:val="000000"/>
          <w:sz w:val="20"/>
          <w:szCs w:val="20"/>
          <w:lang w:val="uk-UA" w:eastAsia="uk-UA"/>
        </w:rPr>
        <w:t>выключатель</w:t>
      </w:r>
      <w:proofErr w:type="spellEnd"/>
      <w:r w:rsidRPr="00B56504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 xml:space="preserve"> и убедиться в отсутствии загрязнения его наружных частой, особенно изоляционных 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деталей, в отсутствии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 xml:space="preserve"> трещим на и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з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оляцио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нн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uk-UA"/>
        </w:rPr>
        <w:t>ых деталях;</w:t>
      </w:r>
    </w:p>
    <w:p w:rsidR="00B56504" w:rsidRP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2) убедиться в отсутствии выбр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оса масла в зоне масляного буфе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ра 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следов течи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ма</w:t>
      </w:r>
      <w:r w:rsidR="00CE050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ла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через уплотнения полюсов;</w:t>
      </w:r>
    </w:p>
    <w:p w:rsid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3) проверить уровень масла в полюсах.</w:t>
      </w:r>
    </w:p>
    <w:p w:rsidR="00CE050C" w:rsidRPr="00B56504" w:rsidRDefault="00CE050C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Если в результате проверки обнаружены какие-либо неисправности, выключатель отключить, снять напряжение с его выводов и выполнить следующие работы:</w:t>
      </w:r>
    </w:p>
    <w:p w:rsidR="00CE050C" w:rsidRPr="00B56504" w:rsidRDefault="00CE050C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B56504" w:rsidRP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1) очистить выключатель от грязи, изоляционные детали протереть ветошью, слегка смоченной спиртом;</w:t>
      </w:r>
    </w:p>
    <w:p w:rsidR="00B56504" w:rsidRP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2) долить трансформаторное масло в масляный буфер;</w:t>
      </w:r>
    </w:p>
    <w:p w:rsidR="00B56504" w:rsidRP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3) долить или заменить масло в полюсах;</w:t>
      </w:r>
    </w:p>
    <w:p w:rsidR="00B56504" w:rsidRP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4)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подтянуть уплот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н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ител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ьны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е 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соединения или заменить уплотни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тельные прокладки;</w:t>
      </w:r>
    </w:p>
    <w:p w:rsidR="00B56504" w:rsidRP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5) проверить и подтянуть все резьбо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вы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е соединения </w:t>
      </w:r>
      <w:r w:rsidR="00CE050C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выключателя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и привода.</w:t>
      </w:r>
    </w:p>
    <w:p w:rsidR="00CE050C" w:rsidRDefault="00CE050C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B56504" w:rsidRPr="00B56504" w:rsidRDefault="00B56504" w:rsidP="00DA148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После выполнения перечисленных работ выключатель включить и отключить несколько раз вхолостую, замерить переходное сопротивле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softHyphen/>
        <w:t>ние полюсов.</w:t>
      </w:r>
    </w:p>
    <w:p w:rsidR="00B56504" w:rsidRPr="00B56504" w:rsidRDefault="00B56504" w:rsidP="00DA1483">
      <w:pPr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При обнаружении механических повреждений изоляции и перегрева полюсов произвести контрол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ь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но-профил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ктические работ</w:t>
      </w:r>
      <w:r w:rsidR="00CE050C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ы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56504" w:rsidRPr="00DA1483" w:rsidRDefault="00B56504" w:rsidP="00DA1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6.3. Возможные неисправности и способы их устранения</w:t>
      </w:r>
    </w:p>
    <w:p w:rsidR="00DA1483" w:rsidRPr="00B56504" w:rsidRDefault="00DA1483" w:rsidP="00DA14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B56504" w:rsidRPr="00B56504" w:rsidRDefault="00B56504" w:rsidP="00CE05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Для выявления и устранения неисправностей внутри полюса и за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мены контактов и камер слить масло, однов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ременно проверив работу </w:t>
      </w:r>
      <w:proofErr w:type="spellStart"/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маслоу</w:t>
      </w:r>
      <w:r w:rsidR="00B66A35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казателей</w:t>
      </w:r>
      <w:proofErr w:type="spell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с неподвижными контактами, вынуть дугога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ительные камеры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и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ра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порные цилиндры, устранить неисправности контактов и камер.</w:t>
      </w:r>
    </w:p>
    <w:p w:rsidR="00B56504" w:rsidRPr="00B56504" w:rsidRDefault="00B56504" w:rsidP="00CE050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При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</w:t>
      </w:r>
      <w:proofErr w:type="spellStart"/>
      <w:r w:rsidRPr="00B56504">
        <w:rPr>
          <w:rFonts w:ascii="Times New Roman" w:hAnsi="Times New Roman" w:cs="Times New Roman"/>
          <w:color w:val="000000"/>
          <w:sz w:val="20"/>
          <w:szCs w:val="20"/>
          <w:lang w:val="uk-UA" w:eastAsia="ru-RU"/>
        </w:rPr>
        <w:t>легко</w:t>
      </w:r>
      <w:r w:rsidR="00B66A35">
        <w:rPr>
          <w:rFonts w:ascii="Times New Roman" w:hAnsi="Times New Roman" w:cs="Times New Roman"/>
          <w:color w:val="000000"/>
          <w:sz w:val="20"/>
          <w:szCs w:val="20"/>
          <w:lang w:val="uk-UA" w:eastAsia="ru-RU"/>
        </w:rPr>
        <w:t>м</w:t>
      </w:r>
      <w:proofErr w:type="spellEnd"/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равномерном обгорании контактов достаточно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зачистить поврежденное место мелкой шлифованной шкуркой. Наплывы на контактах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спилить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напильником.</w:t>
      </w: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Дугога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ительные камеры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перед осмотром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промыть в чистом трансфор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маторном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масле.</w:t>
      </w: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Для предохранения от увлажнения дугога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ительные камеры и рас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порные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цилиндры на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время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ремонта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или на период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временного хранения погружать в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сухое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трансформаторное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масло.</w:t>
      </w: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Собрать полюс в последовательности, обратной разборке.</w:t>
      </w:r>
    </w:p>
    <w:p w:rsidR="00B56504" w:rsidRPr="00B56504" w:rsidRDefault="00B66A35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Если в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 время контрольно-профилактических работ контакты и каме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 xml:space="preserve">ры </w:t>
      </w:r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не 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были полностью </w:t>
      </w:r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заменены, 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следующие внеочередные контрольно-</w:t>
      </w:r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пр</w:t>
      </w: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офи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лактические работы с осмотром и заменой контактов и камер про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</w:r>
      <w:r w:rsidR="00B56504"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извести 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соответственно раньше использования полного ресурса по ком</w:t>
      </w:r>
      <w:r w:rsidR="00B56504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мутационным аппаратам.</w:t>
      </w:r>
    </w:p>
    <w:p w:rsidR="00B66A35" w:rsidRDefault="00B66A35" w:rsidP="00B5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B56504" w:rsidRPr="00B66A35" w:rsidRDefault="00B56504" w:rsidP="00B66A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6.4. Хранение</w:t>
      </w:r>
    </w:p>
    <w:p w:rsidR="00B66A35" w:rsidRPr="00B56504" w:rsidRDefault="00B66A35" w:rsidP="00B5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Выключатель хранить в закрытых помещениях с естественной вен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тиляцией при температуре окружающего воздуха от +50 до -50</w:t>
      </w:r>
      <w:proofErr w:type="gram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°С</w:t>
      </w:r>
      <w:proofErr w:type="gram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и от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носительной влажности 80 % при температуре +20 °С для выключателя общепромышленного исполнения, 80 % при температуре +27 °С для выклю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чателя тропического исполнения.</w:t>
      </w:r>
    </w:p>
    <w:p w:rsid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Размещение выключателя для постоянного хранения производить не позднее чем через пять дней с момента прибытия на место назначения.</w:t>
      </w:r>
    </w:p>
    <w:p w:rsidR="00B66A35" w:rsidRPr="00B56504" w:rsidRDefault="00B66A35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B56504" w:rsidRDefault="00B56504" w:rsidP="00B66A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6.5. Транспортирование</w:t>
      </w:r>
    </w:p>
    <w:p w:rsidR="00B66A35" w:rsidRPr="00B56504" w:rsidRDefault="00B66A35" w:rsidP="00B66A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Транспортирование выключателя в заводской </w:t>
      </w:r>
      <w:proofErr w:type="gram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упаковке</w:t>
      </w:r>
      <w:proofErr w:type="gram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возможно любым видом </w:t>
      </w:r>
      <w:proofErr w:type="spell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подрессорного</w:t>
      </w:r>
      <w:proofErr w:type="spell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транспорта.</w:t>
      </w: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При транспортировании и </w:t>
      </w:r>
      <w:proofErr w:type="spell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нагру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з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очно</w:t>
      </w:r>
      <w:proofErr w:type="spellEnd"/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-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разгру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з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очных работах выклю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softHyphen/>
        <w:t>чатель запрещается кантовать и подвергать резким толчкам и ударам.</w:t>
      </w: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Выключатель можно транспортировать пр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и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те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мп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ературе -50...+50</w:t>
      </w:r>
      <w:proofErr w:type="gram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°С</w:t>
      </w:r>
      <w:proofErr w:type="gram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, относительной влажности 80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%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-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при температуре +20 °С для выключателя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общепромышленного и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пол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нения, </w:t>
      </w:r>
      <w:r w:rsidR="00B66A35"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80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%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-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при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температуре +27 °С для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в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ыключателя тропического </w:t>
      </w:r>
      <w:r w:rsidR="00B66A35" w:rsidRPr="00B66A35">
        <w:rPr>
          <w:rFonts w:ascii="Times New Roman" w:hAnsi="Times New Roman" w:cs="Times New Roman"/>
          <w:iCs/>
          <w:color w:val="000000"/>
          <w:sz w:val="20"/>
          <w:szCs w:val="20"/>
          <w:lang w:eastAsia="ru-RU"/>
        </w:rPr>
        <w:t>исполнения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56504" w:rsidRDefault="00B66A35" w:rsidP="00B66A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B66A35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6.6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B66A35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Содержание</w:t>
      </w:r>
      <w:r w:rsidR="00B56504" w:rsidRPr="00B5650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B56504" w:rsidRPr="00B56504">
        <w:rPr>
          <w:rFonts w:ascii="Times New Roman" w:hAnsi="Times New Roman" w:cs="Times New Roman"/>
          <w:b/>
          <w:bCs/>
          <w:color w:val="000000"/>
          <w:sz w:val="20"/>
          <w:szCs w:val="20"/>
        </w:rPr>
        <w:t>отчета</w:t>
      </w:r>
    </w:p>
    <w:p w:rsidR="00B66A35" w:rsidRPr="00B56504" w:rsidRDefault="00B66A35" w:rsidP="00B66A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1. Цель работы.</w:t>
      </w: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2. Кратки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т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оретич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ес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кие </w:t>
      </w:r>
      <w:r w:rsidR="00B66A35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сведения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3. Описание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принцип</w:t>
      </w:r>
      <w:r w:rsidR="00B66A35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а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B66A35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действия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и конструкции выключателя ВМПЭ-10.</w:t>
      </w: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4. Краткие 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выводы </w:t>
      </w:r>
      <w:proofErr w:type="gramStart"/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по</w:t>
      </w:r>
      <w:proofErr w:type="gramEnd"/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роботе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B66A35" w:rsidRDefault="00B66A35" w:rsidP="00B5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56504" w:rsidRPr="00B66A35" w:rsidRDefault="00B66A35" w:rsidP="00B66A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B66A35">
        <w:rPr>
          <w:rFonts w:ascii="Times New Roman" w:hAnsi="Times New Roman" w:cs="Times New Roman"/>
          <w:b/>
          <w:color w:val="000000"/>
          <w:sz w:val="20"/>
          <w:szCs w:val="20"/>
        </w:rPr>
        <w:t>6.7.</w:t>
      </w:r>
      <w:r w:rsidR="00B56504" w:rsidRPr="00B56504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</w:t>
      </w:r>
      <w:r w:rsidR="00B56504" w:rsidRPr="00B5650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Контрольные </w:t>
      </w:r>
      <w:r w:rsidR="00B56504" w:rsidRPr="00B56504">
        <w:rPr>
          <w:rFonts w:ascii="Times New Roman" w:hAnsi="Times New Roman" w:cs="Times New Roman"/>
          <w:b/>
          <w:color w:val="000000"/>
          <w:sz w:val="20"/>
          <w:szCs w:val="20"/>
        </w:rPr>
        <w:t>вопросы</w:t>
      </w:r>
    </w:p>
    <w:p w:rsidR="00B66A35" w:rsidRPr="00B56504" w:rsidRDefault="00B66A35" w:rsidP="00B5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1. 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</w:rPr>
        <w:t>Название выключателя ВМПЭ-10</w:t>
      </w:r>
      <w:r w:rsidRPr="00B5650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2. 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Основные составные части выключателя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ВМПЭ-10.</w:t>
      </w: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3. 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Расшифруйте тип выключателя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ВМПЭ-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10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-630-20УЗ.</w:t>
      </w:r>
    </w:p>
    <w:p w:rsid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vertAlign w:val="superscript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4. К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а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ки</w:t>
      </w:r>
      <w:r w:rsidR="00B66A35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е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бы</w:t>
      </w:r>
      <w:r w:rsidR="00B66A35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ваю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т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неисправности выключателя и способы их </w:t>
      </w:r>
      <w:r w:rsidRPr="00B56504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устранении</w:t>
      </w:r>
      <w:r w:rsidR="00B66A35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?</w:t>
      </w:r>
    </w:p>
    <w:p w:rsidR="00B66A35" w:rsidRPr="00B56504" w:rsidRDefault="00B66A35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0"/>
          <w:szCs w:val="20"/>
          <w:vertAlign w:val="superscript"/>
          <w:lang w:eastAsia="ru-RU"/>
        </w:rPr>
      </w:pPr>
    </w:p>
    <w:p w:rsidR="00B56504" w:rsidRPr="00B66A35" w:rsidRDefault="00B56504" w:rsidP="00B66A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/>
          <w:bCs/>
          <w:color w:val="000000"/>
          <w:sz w:val="20"/>
          <w:szCs w:val="20"/>
          <w:lang w:eastAsia="ru-RU"/>
        </w:rPr>
        <w:t>Литература</w:t>
      </w:r>
    </w:p>
    <w:p w:rsidR="00B66A35" w:rsidRPr="00B56504" w:rsidRDefault="00B66A35" w:rsidP="00B565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1. </w:t>
      </w:r>
      <w:proofErr w:type="spell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Чунихин</w:t>
      </w:r>
      <w:proofErr w:type="spell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="00B66A35">
        <w:rPr>
          <w:rFonts w:ascii="Times New Roman" w:hAnsi="Times New Roman" w:cs="Times New Roman"/>
          <w:iCs/>
          <w:color w:val="000000"/>
          <w:sz w:val="20"/>
          <w:szCs w:val="20"/>
          <w:lang w:eastAsia="ru-RU"/>
        </w:rPr>
        <w:t>А</w:t>
      </w:r>
      <w:r w:rsidRPr="00B56504">
        <w:rPr>
          <w:rFonts w:ascii="Times New Roman" w:hAnsi="Times New Roman" w:cs="Times New Roman"/>
          <w:iCs/>
          <w:color w:val="000000"/>
          <w:sz w:val="20"/>
          <w:szCs w:val="20"/>
          <w:lang w:eastAsia="ru-RU"/>
        </w:rPr>
        <w:t>.А</w:t>
      </w:r>
      <w:r w:rsidRPr="00B5650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.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Электрические аппараты. - М.: Энергия, 1975.</w:t>
      </w:r>
    </w:p>
    <w:p w:rsidR="00B56504" w:rsidRPr="00B56504" w:rsidRDefault="00B56504" w:rsidP="00B66A35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2. Зюзин А.Ф., </w:t>
      </w:r>
      <w:proofErr w:type="spell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Поконов</w:t>
      </w:r>
      <w:proofErr w:type="spell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И.З., </w:t>
      </w:r>
      <w:proofErr w:type="spell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Вишток</w:t>
      </w:r>
      <w:proofErr w:type="spell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val="en-US" w:eastAsia="ru-RU"/>
        </w:rPr>
        <w:t>A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.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val="en-US" w:eastAsia="ru-RU"/>
        </w:rPr>
        <w:t>M</w:t>
      </w: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. Монтаж, эксплуатация и ремонт электрооборудования промпредприятий и установок. - М.: ВНОВЬ ПК</w:t>
      </w:r>
      <w:proofErr w:type="gramStart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., </w:t>
      </w:r>
      <w:proofErr w:type="gramEnd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1980.</w:t>
      </w:r>
    </w:p>
    <w:p w:rsidR="00B56504" w:rsidRPr="00B56504" w:rsidRDefault="00B56504" w:rsidP="00B66A35">
      <w:pPr>
        <w:ind w:firstLine="708"/>
        <w:rPr>
          <w:rFonts w:ascii="Times New Roman" w:hAnsi="Times New Roman" w:cs="Times New Roman"/>
          <w:sz w:val="20"/>
          <w:szCs w:val="20"/>
        </w:rPr>
      </w:pPr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>3. Выключатель высоковольтный трехполюсный серии ВМПЭ-10. Техническое описание и инструкция по эксплуатации. - М. 1982</w:t>
      </w:r>
      <w:bookmarkStart w:id="0" w:name="_GoBack"/>
      <w:bookmarkEnd w:id="0"/>
      <w:r w:rsidRPr="00B56504">
        <w:rPr>
          <w:rFonts w:ascii="Times New Roman" w:hAnsi="Times New Roman" w:cs="Times New Roman"/>
          <w:bCs/>
          <w:color w:val="000000"/>
          <w:sz w:val="20"/>
          <w:szCs w:val="20"/>
          <w:lang w:eastAsia="ru-RU"/>
        </w:rPr>
        <w:t xml:space="preserve"> .</w:t>
      </w:r>
    </w:p>
    <w:sectPr w:rsidR="00B56504" w:rsidRPr="00B56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176"/>
    <w:rsid w:val="00270176"/>
    <w:rsid w:val="00477BD7"/>
    <w:rsid w:val="006748F8"/>
    <w:rsid w:val="006E492D"/>
    <w:rsid w:val="007A2229"/>
    <w:rsid w:val="00B21E56"/>
    <w:rsid w:val="00B56504"/>
    <w:rsid w:val="00B66A35"/>
    <w:rsid w:val="00CE050C"/>
    <w:rsid w:val="00D91D7C"/>
    <w:rsid w:val="00DA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0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1999</Words>
  <Characters>11396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Мария</cp:lastModifiedBy>
  <cp:revision>1</cp:revision>
  <dcterms:created xsi:type="dcterms:W3CDTF">2012-11-08T17:40:00Z</dcterms:created>
  <dcterms:modified xsi:type="dcterms:W3CDTF">2012-11-08T19:14:00Z</dcterms:modified>
</cp:coreProperties>
</file>