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2158" w:rsidRDefault="00CC2158" w:rsidP="00CC215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>ЛАБОРАТОРНАЯ РАБОТА № 5</w:t>
      </w:r>
    </w:p>
    <w:p w:rsidR="00CC2158" w:rsidRPr="00CC2158" w:rsidRDefault="00CC2158" w:rsidP="00CC215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</w:p>
    <w:p w:rsidR="00CC2158" w:rsidRDefault="00CC2158" w:rsidP="00CC215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>МОНТАЖ И НАЛАДКА ЭЛЕКТРОМАГНИТНОГО ВЫКЛЮЧАТЕЛЯ ТИПА ВЭМ-6</w:t>
      </w:r>
    </w:p>
    <w:p w:rsidR="00CC2158" w:rsidRPr="00CC2158" w:rsidRDefault="00CC2158" w:rsidP="00CC215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</w:p>
    <w:p w:rsidR="00CC2158" w:rsidRPr="00CC2158" w:rsidRDefault="00CC2158" w:rsidP="00D92C9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b/>
          <w:color w:val="000000"/>
          <w:sz w:val="20"/>
          <w:szCs w:val="20"/>
          <w:u w:val="single"/>
          <w:lang w:eastAsia="ru-RU"/>
        </w:rPr>
        <w:t>Цель работы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- изучить конструкцию и принцип действия выклю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чателя ВЭМ-5.</w:t>
      </w:r>
    </w:p>
    <w:p w:rsidR="00CC2158" w:rsidRDefault="00CC2158" w:rsidP="00CC21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CC2158" w:rsidRPr="00CC2158" w:rsidRDefault="00CC2158" w:rsidP="00CC215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>5.1. О</w:t>
      </w:r>
      <w:r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>с</w:t>
      </w:r>
      <w:r w:rsidRPr="00CC2158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>новные теоретические положения</w:t>
      </w:r>
    </w:p>
    <w:p w:rsidR="00CC2158" w:rsidRPr="00CC2158" w:rsidRDefault="00CC2158" w:rsidP="00CC215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</w:p>
    <w:p w:rsidR="00CC2158" w:rsidRDefault="00CC2158" w:rsidP="00CC215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 xml:space="preserve">5.1.1. </w:t>
      </w:r>
      <w:r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>Назначение и область применения</w:t>
      </w:r>
    </w:p>
    <w:p w:rsidR="00CC2158" w:rsidRPr="00CC2158" w:rsidRDefault="00CC2158" w:rsidP="00CC215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</w:p>
    <w:p w:rsidR="00CC2158" w:rsidRPr="00CC2158" w:rsidRDefault="00CC2158" w:rsidP="00CC215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Выключатели типа ВЭМ-6 представляют собой трехполюсные выклю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чателя трехфазного тока частоты 50 Гц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электромагнитным гашением дуги, предназначенные для у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тановок в КРУ внутренней установки. Окружающая среда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нев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зрывоопасная, не содержащая значительного ко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личества агре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сс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ивных газов и паров, не насыщенная токопроводящей пылью и водяными парами.</w:t>
      </w:r>
    </w:p>
    <w:p w:rsidR="00CC2158" w:rsidRPr="00CC2158" w:rsidRDefault="00CC2158" w:rsidP="00CC215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Выключатели </w:t>
      </w:r>
      <w:proofErr w:type="spellStart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пожар</w:t>
      </w:r>
      <w:proofErr w:type="gramStart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</w:t>
      </w:r>
      <w:proofErr w:type="spell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-</w:t>
      </w:r>
      <w:proofErr w:type="gram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и взрывоопасные, не требуют ма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ла или дру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гой дугогасящей среда, имеют низкий уровень коммутационных пере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напряжений в коммутируемых аппаратах, незначительное обгорание кон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тактов. Это позволяет применять их в установках </w:t>
      </w:r>
      <w:proofErr w:type="gramStart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</w:t>
      </w:r>
      <w:proofErr w:type="gram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частными отключе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ниями.</w:t>
      </w:r>
    </w:p>
    <w:p w:rsidR="00CC2158" w:rsidRPr="00CC2158" w:rsidRDefault="00CC2158" w:rsidP="00CC215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Выключатели изготавливаются в двух исполнениях, отличающихся номинальным током (ВЭМ-6-2000/40-УЗ&lt; ВЭМ-6-3200/40-УЗ).</w:t>
      </w:r>
    </w:p>
    <w:p w:rsidR="00CC2158" w:rsidRPr="00CC2158" w:rsidRDefault="00CC2158" w:rsidP="00CC215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В обозначении исполнения выключателей цифры, стоящие после наименования типа, указывают:</w:t>
      </w:r>
    </w:p>
    <w:p w:rsidR="00D92C9A" w:rsidRDefault="00D92C9A" w:rsidP="00CC215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CC2158" w:rsidRPr="00CC2158" w:rsidRDefault="00CC2158" w:rsidP="00CC215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а) 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номинальное напряжение, киловольт, номинальный ток, ампер; </w:t>
      </w:r>
    </w:p>
    <w:p w:rsidR="00CC2158" w:rsidRPr="00CC2158" w:rsidRDefault="00CC2158" w:rsidP="00CC21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ab/>
        <w:t xml:space="preserve">б) 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номинальный ток отключения, </w:t>
      </w:r>
      <w:proofErr w:type="spellStart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килоампер</w:t>
      </w:r>
      <w:proofErr w:type="spell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CC2158" w:rsidRDefault="00CC2158" w:rsidP="00CC21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CC2158" w:rsidRDefault="00CC2158" w:rsidP="00CC215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 xml:space="preserve">5.1.2. Техническая характеристика выключателей </w:t>
      </w:r>
    </w:p>
    <w:p w:rsidR="00CC2158" w:rsidRPr="00CC2158" w:rsidRDefault="00CC2158" w:rsidP="00CC215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</w:p>
    <w:p w:rsidR="00CC2158" w:rsidRPr="00CC2158" w:rsidRDefault="00D92C9A" w:rsidP="00CC215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1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. Основные параметры выключателя:</w:t>
      </w:r>
    </w:p>
    <w:p w:rsidR="00CC2158" w:rsidRDefault="00CC2158" w:rsidP="00CC21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-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номинальное напряжение, </w:t>
      </w:r>
      <w:proofErr w:type="spellStart"/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кВ</w:t>
      </w:r>
      <w:proofErr w:type="spellEnd"/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                 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6</w:t>
      </w: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-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наибольшее рабочее напряжение, </w:t>
      </w:r>
      <w:proofErr w:type="spellStart"/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кВ</w:t>
      </w:r>
      <w:proofErr w:type="spellEnd"/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 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7,2</w:t>
      </w: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-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собственное время отключения, с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     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0,06</w:t>
      </w: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-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время отключения (до погашения дуги), с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0,08</w:t>
      </w: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-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номинальный ток, А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                          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2000</w:t>
      </w:r>
    </w:p>
    <w:p w:rsidR="00CC2158" w:rsidRPr="00CC2158" w:rsidRDefault="00CC2158" w:rsidP="00D92C9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 3200</w:t>
      </w: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-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номинальный ток отключения, кА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      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40</w:t>
      </w:r>
    </w:p>
    <w:p w:rsidR="00D92C9A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-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предельный сквозной ток (амплитуда), кА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125 </w:t>
      </w: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-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предельный ток термической стойкости</w:t>
      </w:r>
    </w:p>
    <w:p w:rsidR="00D92C9A" w:rsidRDefault="00CC2158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(чет</w:t>
      </w:r>
      <w:r w:rsidR="00D92C9A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ы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рех</w:t>
      </w:r>
      <w:r w:rsidR="00D92C9A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екундный), кА </w:t>
      </w:r>
      <w:r w:rsidR="00D92C9A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                          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40 </w:t>
      </w: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-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собственное время включения не более</w:t>
      </w:r>
    </w:p>
    <w:p w:rsidR="00CC2158" w:rsidRPr="00CC2158" w:rsidRDefault="00CC2158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(без учета времени контактора),</w:t>
      </w:r>
      <w:r w:rsidR="00D92C9A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с </w:t>
      </w:r>
      <w:r w:rsidR="00D92C9A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        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0,35</w:t>
      </w: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-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масса,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proofErr w:type="gramStart"/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кг</w:t>
      </w:r>
      <w:proofErr w:type="gramEnd"/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                                              10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00</w:t>
      </w:r>
    </w:p>
    <w:p w:rsidR="00CC2158" w:rsidRPr="00CC2158" w:rsidRDefault="00CC2158" w:rsidP="00D92C9A">
      <w:pPr>
        <w:autoSpaceDE w:val="0"/>
        <w:autoSpaceDN w:val="0"/>
        <w:adjustRightInd w:val="0"/>
        <w:spacing w:after="0" w:line="240" w:lineRule="auto"/>
        <w:ind w:left="708"/>
        <w:jc w:val="right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 1256</w:t>
      </w: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-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тип привода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                                     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ПЭ-22</w:t>
      </w:r>
    </w:p>
    <w:p w:rsidR="00D92C9A" w:rsidRDefault="00D92C9A" w:rsidP="00CC21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CC2158" w:rsidRPr="00CC2158" w:rsidRDefault="00CC2158" w:rsidP="00D92C9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2. Приводная часть питается от источника постоянного тока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D92C9A" w:rsidRDefault="00D92C9A" w:rsidP="00CC21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D92C9A" w:rsidRDefault="00CC2158" w:rsidP="00D92C9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3. Основные технические характеристики привода: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</w:p>
    <w:p w:rsidR="00D92C9A" w:rsidRDefault="00D92C9A" w:rsidP="00D92C9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-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нормированное напряжение катушки</w:t>
      </w:r>
    </w:p>
    <w:p w:rsidR="00D92C9A" w:rsidRDefault="00CC2158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электромагнита включения, В </w:t>
      </w:r>
      <w:r w:rsidR="00D92C9A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               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220 </w:t>
      </w: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-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номинальное напря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ж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ение катушки</w:t>
      </w:r>
    </w:p>
    <w:p w:rsidR="00CC2158" w:rsidRPr="00CC2158" w:rsidRDefault="00CC2158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электромагнита отключения, В </w:t>
      </w:r>
      <w:r w:rsidR="00D92C9A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             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220</w:t>
      </w: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jc w:val="right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- установившийся ток включающего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электромагнита, А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148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 250</w:t>
      </w: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-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установившийся ток</w:t>
      </w:r>
    </w:p>
    <w:p w:rsidR="00CC2158" w:rsidRPr="00CC2158" w:rsidRDefault="00CC2158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отключающего электромагнита, А </w:t>
      </w:r>
      <w:r w:rsidR="00D92C9A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         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3,5</w:t>
      </w: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- ф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актический ток включающего электромагнита,</w:t>
      </w:r>
    </w:p>
    <w:p w:rsidR="00CC2158" w:rsidRPr="00CC2158" w:rsidRDefault="00CC2158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без нагрузки, А </w:t>
      </w:r>
      <w:r w:rsidR="00D92C9A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                                        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125</w:t>
      </w: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-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ток отключения сигнально-блокировочных контактов КСА, А:</w:t>
      </w:r>
    </w:p>
    <w:p w:rsidR="00CC2158" w:rsidRP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а)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при напряжении 110/220</w:t>
      </w:r>
      <w:proofErr w:type="gramStart"/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В</w:t>
      </w:r>
      <w:proofErr w:type="gramEnd"/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переменного тока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10/5</w:t>
      </w:r>
    </w:p>
    <w:p w:rsidR="00CC2158" w:rsidRDefault="00D92C9A" w:rsidP="00D92C9A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б)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при напряжении 110/220</w:t>
      </w:r>
      <w:proofErr w:type="gramStart"/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В</w:t>
      </w:r>
      <w:proofErr w:type="gramEnd"/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постоянного тока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1,5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/1</w:t>
      </w:r>
    </w:p>
    <w:p w:rsidR="00D92C9A" w:rsidRPr="00CC2158" w:rsidRDefault="00D92C9A" w:rsidP="00CC21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CC2158" w:rsidRPr="00CC2158" w:rsidRDefault="00CC2158" w:rsidP="00D92C9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>5.1.3. Описание конструкции</w:t>
      </w:r>
    </w:p>
    <w:p w:rsidR="00CC2158" w:rsidRPr="00CC2158" w:rsidRDefault="00CC2158" w:rsidP="00D92C9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lastRenderedPageBreak/>
        <w:t>Включатель на номиналь</w:t>
      </w:r>
      <w:r w:rsidR="00D92C9A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ны</w:t>
      </w:r>
      <w:r w:rsidR="008624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й ток 2000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А </w:t>
      </w:r>
      <w:r w:rsidR="00D92C9A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</w:t>
      </w:r>
      <w:r w:rsidR="00D92C9A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тоит из металлической сварной рамы I (рис.5.1), в нижней части которой расположен электро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магнитный привод 2.</w:t>
      </w:r>
    </w:p>
    <w:p w:rsidR="00CC2158" w:rsidRPr="00CC2158" w:rsidRDefault="00CC2158" w:rsidP="00D92C9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Сварная рама поставлена на катки и является одновременно тележ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кой выключателя» В верхней части рамы на плите 3 закрепляется шесть проходных изоляторов 4 </w:t>
      </w:r>
      <w:proofErr w:type="gramStart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</w:t>
      </w:r>
      <w:proofErr w:type="gram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контактными </w:t>
      </w:r>
      <w:r w:rsidR="008624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р</w:t>
      </w:r>
      <w:r w:rsidR="008624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</w:t>
      </w:r>
      <w:r w:rsidR="008624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зетками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5 на выводах. На вер</w:t>
      </w:r>
      <w:r w:rsidR="008624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хних проходных изоляторах смон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тированы также неподвижные глав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ные: 6, и дугогасител</w:t>
      </w:r>
      <w:r w:rsidR="008624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ьны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е 7 контакты, а на нижних изоляторах - соответ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ственно подвижные контакты 8 и 9.</w:t>
      </w:r>
    </w:p>
    <w:p w:rsidR="00CC2158" w:rsidRPr="00CC2158" w:rsidRDefault="00CC2158" w:rsidP="00D92C9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Над неподвижными контактами размещаются дугогасительны</w:t>
      </w:r>
      <w:r w:rsidR="008624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е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каме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ры 10. Камеры опираются на полюсные наконечники II электромагн</w:t>
      </w:r>
      <w:r w:rsidR="00D92C9A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та 12, имеющего П-образный </w:t>
      </w:r>
      <w:r w:rsidR="008624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магнит провод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, охватывающий камеру </w:t>
      </w:r>
      <w:r w:rsidR="00DD2DB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 w:rsidR="00DD2DB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трех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сторо</w:t>
      </w:r>
      <w:r w:rsidR="00DD2DB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н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CC2158" w:rsidRDefault="00CC2158" w:rsidP="00D92C9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На средине </w:t>
      </w:r>
      <w:proofErr w:type="spellStart"/>
      <w:r w:rsidR="00DD2DBC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магнит</w:t>
      </w:r>
      <w:r w:rsidR="00DD2DB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</w:t>
      </w:r>
      <w:r w:rsidR="00DD2DBC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провода</w:t>
      </w:r>
      <w:proofErr w:type="spell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расположена катушка </w:t>
      </w:r>
      <w:r w:rsidR="00DD2DB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м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агнитного дутья 13, один конец которой соединен с неподвижным контактом 6, а второй - с рогом 2 камеры.</w:t>
      </w:r>
    </w:p>
    <w:p w:rsidR="00CC2158" w:rsidRDefault="00DD2DBC" w:rsidP="00DD2DB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26D65DF6" wp14:editId="08DF7C50">
            <wp:extent cx="4200525" cy="4352925"/>
            <wp:effectExtent l="0" t="0" r="9525" b="9525"/>
            <wp:docPr id="1" name="Рисунок 1" descr="C:\Users\Мария\Desktop\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рия\Desktop\02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DBC" w:rsidRPr="00CC2158" w:rsidRDefault="00DD2DBC" w:rsidP="00DD2DB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CC2158" w:rsidRPr="00CC2158" w:rsidRDefault="00DD2DBC" w:rsidP="00DD2DB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На подвижных</w:t>
      </w:r>
      <w:r w:rsidR="00CC2158" w:rsidRPr="00CC2158">
        <w:rPr>
          <w:rFonts w:ascii="Times New Roman" w:hAnsi="Times New Roman" w:cs="Times New Roman"/>
          <w:b/>
          <w:bCs/>
          <w:smallCaps/>
          <w:color w:val="000000"/>
          <w:sz w:val="20"/>
          <w:szCs w:val="20"/>
          <w:lang w:eastAsia="ru-RU"/>
        </w:rPr>
        <w:t xml:space="preserve"> 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контактах жестко укреплены цилиндры </w:t>
      </w:r>
      <w:proofErr w:type="gramStart"/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воздушного</w:t>
      </w:r>
      <w:proofErr w:type="gramEnd"/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поддува</w:t>
      </w:r>
      <w:proofErr w:type="spellEnd"/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14 (рис.5.1), внутри которых при движении ножей перемещаются поршни 15, имеющие неподвижное шарнирное соединение с изоляционными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тойка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ми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16,</w:t>
      </w:r>
    </w:p>
    <w:p w:rsidR="00CC2158" w:rsidRPr="00CC2158" w:rsidRDefault="00CC2158" w:rsidP="00DD2DB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Подвижные контакты через изоляционные тяги 17 соединены </w:t>
      </w:r>
      <w:r w:rsidR="00DD2DB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ва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лом выключателя 18. Последний имеет ряд рычагов, к которым присое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диняются отключающие и буферные пружины 19 и 20. Посредством спе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циальной тяг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21 вал соединен </w:t>
      </w:r>
      <w:proofErr w:type="gramStart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</w:t>
      </w:r>
      <w:proofErr w:type="gram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приводом.</w:t>
      </w:r>
    </w:p>
    <w:p w:rsidR="00CC2158" w:rsidRPr="00CC2158" w:rsidRDefault="00CC2158" w:rsidP="00DD2DB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Завод-изготовитель ячеек КРУ устанавливает на подготовленных монтажных площадках рамы, механизм доводки, блокировки, фиксации </w:t>
      </w:r>
      <w:r w:rsidR="000F7160">
        <w:rPr>
          <w:rFonts w:ascii="Times New Roman" w:hAnsi="Times New Roman" w:cs="Times New Roman"/>
          <w:bCs/>
          <w:iCs/>
          <w:color w:val="000000"/>
          <w:sz w:val="20"/>
          <w:szCs w:val="20"/>
          <w:lang w:eastAsia="ru-RU"/>
        </w:rPr>
        <w:t>и</w:t>
      </w:r>
      <w:r w:rsidRPr="00CC2158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  <w:lang w:eastAsia="ru-RU"/>
        </w:rPr>
        <w:t xml:space="preserve"> 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другие соединения, необходимые для эксплуатации выключателе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й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в ячей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ках.</w:t>
      </w:r>
    </w:p>
    <w:p w:rsidR="00CC2158" w:rsidRPr="00CC2158" w:rsidRDefault="00CC2158" w:rsidP="00DD2DB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Верхняя часть выключателя закрыта изолированн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ым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кожухом 22. Пе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редняя часть кожуха обшита металлическим заземленным листом. На ко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жухе имеются ручки, 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помощью которых можно перемещать выключатель и снимать кожух.</w:t>
      </w:r>
    </w:p>
    <w:p w:rsidR="00CC2158" w:rsidRPr="00CC2158" w:rsidRDefault="00CC2158" w:rsidP="00DD2DB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При закатывании выключателя в ячейку КРУ передние стальные лис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ты кожуха являются одновременно и лицевой стенкой шкафа.</w:t>
      </w:r>
    </w:p>
    <w:p w:rsidR="00CC2158" w:rsidRPr="00CC2158" w:rsidRDefault="00CC2158" w:rsidP="00DD2DB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Электромагнитный выключатель на номинальный ток 3200</w:t>
      </w:r>
      <w:proofErr w:type="gramStart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А</w:t>
      </w:r>
      <w:proofErr w:type="gram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(рис.5,2) отличается тем, что каждый его полюс 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тоит из двух параллельных цепей, представляющих собой два спаренных полю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а выключателя на номи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нальный ток 2000 А. Одна из паралле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льных цепей снабжается </w:t>
      </w:r>
      <w:proofErr w:type="spellStart"/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дугогаси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тельными</w:t>
      </w:r>
      <w:proofErr w:type="spell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контактами, дугогасительной камерой, системой магнитного дутья и воздушным </w:t>
      </w:r>
      <w:proofErr w:type="spellStart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поддувом</w:t>
      </w:r>
      <w:proofErr w:type="spell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0F7160" w:rsidRDefault="00CC2158" w:rsidP="000F716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Вторая параллельная цепь не имеет этих элементов. </w:t>
      </w:r>
    </w:p>
    <w:p w:rsidR="00CC2158" w:rsidRPr="00CC2158" w:rsidRDefault="00CC2158" w:rsidP="000F716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Рама выключателя составная. Сварная тележка I служит для разме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щения на ней привода и вала с отключающими пружинами.</w:t>
      </w:r>
    </w:p>
    <w:p w:rsidR="000F7160" w:rsidRDefault="00CC2158" w:rsidP="000F716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lastRenderedPageBreak/>
        <w:t>5.1.4. Принцип работы выключателя</w:t>
      </w:r>
    </w:p>
    <w:p w:rsidR="000F7160" w:rsidRPr="00CC2158" w:rsidRDefault="000F7160" w:rsidP="000F716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</w:p>
    <w:p w:rsidR="00CC2158" w:rsidRPr="000F7160" w:rsidRDefault="000F7160" w:rsidP="000F7160">
      <w:pPr>
        <w:ind w:firstLine="360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0F7160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 xml:space="preserve">1.  </w:t>
      </w:r>
      <w:r w:rsidR="00CC2158" w:rsidRPr="000F7160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Включение выключателя</w:t>
      </w:r>
      <w:r w:rsidR="00CC2158" w:rsidRP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 Для включения выключателя ключом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уп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равления (рис.5.3) замыкают контакты </w:t>
      </w:r>
      <w:r w:rsidR="00CC2158" w:rsidRP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17-21-5. При этом цепь катушки КП контактора постоянного тока типа КМВ-621 (МК2-20УЗ) оказывается замкнутой через </w:t>
      </w:r>
      <w:proofErr w:type="gramStart"/>
      <w:r w:rsidR="00CC2158" w:rsidRP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блок-контакты</w:t>
      </w:r>
      <w:proofErr w:type="gramEnd"/>
      <w:r w:rsidR="00CC2158" w:rsidRP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КБВ и КБП. Контактор срабатывает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и</w:t>
      </w:r>
      <w:r w:rsidR="00CC2158" w:rsidRP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за</w:t>
      </w:r>
      <w:r w:rsidR="00CC2158" w:rsidRP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мыкает цепь электромагнита включения ЭВ. Сердечник электромагнита включения втягивается и через механизм свободного </w:t>
      </w:r>
      <w:r w:rsidRP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расцепления,</w:t>
      </w:r>
      <w:r w:rsidR="00CC2158" w:rsidRP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и соот</w:t>
      </w:r>
      <w:r w:rsidR="00CC2158" w:rsidRP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ветствующие рычаги поворачивает вал выключателя на включение.</w:t>
      </w:r>
    </w:p>
    <w:p w:rsidR="00CC2158" w:rsidRPr="00CC2158" w:rsidRDefault="00CC2158" w:rsidP="00CC2158">
      <w:pPr>
        <w:ind w:left="360"/>
        <w:jc w:val="center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0BAC1D72" wp14:editId="64F266B8">
            <wp:extent cx="4171950" cy="4914900"/>
            <wp:effectExtent l="9525" t="0" r="9525" b="9525"/>
            <wp:docPr id="2" name="Рисунок 2" descr="C:\Users\Мария\Desktop\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ария\Desktop\02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719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158" w:rsidRDefault="00CC2158" w:rsidP="000F7160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При включении выключателя вначале замыкаются дугогасительные контакты 7 и 9 (рио.5.1), которые в полностью включенном положении шунтируются главными контактами 6, 8. Одновременно при повороте вала на включение растягиваются отключающие и буферные пружины 19, 20 и производится переключение сигна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л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ьно-блокировочн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ы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х контактов КСБ, КБО (см, рис.5.3). В конце хода включения механизм привода запирается на защелку, контакты КБВ </w:t>
      </w:r>
      <w:r w:rsidR="000F7160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размыкаются,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и прекращается питание включающего электромагнита ЭВ (У/С).</w:t>
      </w:r>
    </w:p>
    <w:p w:rsidR="000F7160" w:rsidRPr="00CC2158" w:rsidRDefault="000F7160" w:rsidP="000F7160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CC2158" w:rsidRPr="000F7160" w:rsidRDefault="00CC2158" w:rsidP="000F7160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 xml:space="preserve">Схема автоматически подготовлена к </w:t>
      </w:r>
      <w:r w:rsidR="000F7160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>следующей операции</w:t>
      </w:r>
    </w:p>
    <w:p w:rsidR="000F7160" w:rsidRPr="00CC2158" w:rsidRDefault="000F7160" w:rsidP="000F7160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CC2158" w:rsidRPr="00CC2158" w:rsidRDefault="00CC2158" w:rsidP="000F7160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2. Отключение выключателя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 Для отключения выключателя ключом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упр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а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вления замыкается цепь 17-18-4 (см</w:t>
      </w:r>
      <w:proofErr w:type="gramStart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.р</w:t>
      </w:r>
      <w:proofErr w:type="gram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ис.5.4). При этом ток обте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кает катушку электромагнита отключения ЭО. Сердечник электромагнита втягивается, обивает запорную собачку механизма свободного расцепле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ния привода.</w:t>
      </w:r>
    </w:p>
    <w:p w:rsidR="00CC2158" w:rsidRPr="00CC2158" w:rsidRDefault="00CC2158" w:rsidP="000F7160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Под действием отключающих и буферной пружины механизм свободно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го расцепления </w:t>
      </w:r>
      <w:proofErr w:type="gramStart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складывается</w:t>
      </w:r>
      <w:proofErr w:type="gram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и вал выключателя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поворачивается на отк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лючение.</w:t>
      </w:r>
    </w:p>
    <w:p w:rsidR="00CC2158" w:rsidRDefault="00CC2158" w:rsidP="000F7160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При этом производится переключение сиг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на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льно-блокировочных кон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тактов КСБ,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замыкаются контакты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3-5 и размыкаются - 5-10 КБП, замыкают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ся 2-3 КБВ.</w:t>
      </w:r>
    </w:p>
    <w:p w:rsidR="000F7160" w:rsidRPr="00CC2158" w:rsidRDefault="000F7160" w:rsidP="000F7160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CC2158" w:rsidRPr="000F7160" w:rsidRDefault="00CC2158" w:rsidP="000F7160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 xml:space="preserve">Схема автоматически подготовлена к </w:t>
      </w:r>
      <w:r w:rsidR="000F7160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>с</w:t>
      </w:r>
      <w:r w:rsidRPr="00CC2158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>ледующей операции.</w:t>
      </w:r>
    </w:p>
    <w:p w:rsidR="000F7160" w:rsidRPr="00CC2158" w:rsidRDefault="000F7160" w:rsidP="00CC21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CC2158" w:rsidRPr="00CC2158" w:rsidRDefault="00CC2158" w:rsidP="000F7160">
      <w:pPr>
        <w:ind w:firstLine="360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Дуга, возникающая при размыкании </w:t>
      </w:r>
      <w:proofErr w:type="spellStart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дугога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ительных</w:t>
      </w:r>
      <w:proofErr w:type="spell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контактов, под действием электродинамических сип контура тока и тепловых конвекцион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ных потоков поднимается вверх и входит в </w:t>
      </w:r>
      <w:proofErr w:type="spellStart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дугогасительную</w:t>
      </w:r>
      <w:proofErr w:type="spell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камеру, за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нимая положение, обозначенное сплошной линией (рис.5.5). При этом участок дуги АЕ шунтируется дугога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ите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л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ьной катушкой I. Так как соп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ротивление катушки мало, то дуга на участке АЕ гаснет и катушка вклю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чается последовательно в цепь и через катушку начинает протекать пол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ный ток, 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lastRenderedPageBreak/>
        <w:t>идущий через выключатель. Теперь дуга горит между рогом 2 и рогом подвижного контакта 6 (положение Б), так как дуга постепенно удлинялась и приблизилась к переднему рогу 2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При этом, как уже ука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зы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валось, часть дуги между металл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окерамическими наконечниками непод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вижного </w:t>
      </w:r>
      <w:proofErr w:type="spellStart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дугогасите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л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ьного</w:t>
      </w:r>
      <w:proofErr w:type="spell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контакта и рогом оказывается зашунтированной катушкой магнитного дутья I. Между полюсными наконечниками II . (ом</w:t>
      </w:r>
      <w:proofErr w:type="gramStart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.р</w:t>
      </w:r>
      <w:proofErr w:type="gram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ио.5.1).электромагнита создается 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интенсивное магнитное поле, про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ни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з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ывающе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е 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к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а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меру перпендикулярно к плоскости, в которой дви</w:t>
      </w:r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же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тся дуга. Это магнитное поле взаимодействует с током дуги. При этом намотка ка</w:t>
      </w:r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тушки электромагнита выбрана такая, что дуга втягивается в камеру, где она занимает последовательно положение</w:t>
      </w:r>
      <w:proofErr w:type="gramStart"/>
      <w:r w:rsidR="000F7160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 w:rsidR="000F7160"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</w:t>
      </w:r>
      <w:proofErr w:type="gramEnd"/>
      <w:r w:rsidRPr="00CC215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, Г, Д. и т.д. (рис.5.4).</w:t>
      </w:r>
    </w:p>
    <w:p w:rsidR="00CC2158" w:rsidRPr="00CC2158" w:rsidRDefault="00CC2158" w:rsidP="00CC2158">
      <w:pPr>
        <w:ind w:left="360"/>
        <w:jc w:val="center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425B858C" wp14:editId="4C1F2A7E">
            <wp:extent cx="4029075" cy="4514850"/>
            <wp:effectExtent l="0" t="0" r="9525" b="0"/>
            <wp:docPr id="3" name="Рисунок 3" descr="C:\Users\Мария\Desktop\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рия\Desktop\02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60" w:rsidRDefault="00CC2158" w:rsidP="00CC2158">
      <w:pPr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val="en-US"/>
        </w:rPr>
        <w:t>Q</w:t>
      </w:r>
      <w:r w:rsidR="000F716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CC2158">
        <w:rPr>
          <w:rFonts w:ascii="Times New Roman" w:hAnsi="Times New Roman" w:cs="Times New Roman"/>
          <w:color w:val="000000"/>
          <w:sz w:val="20"/>
          <w:szCs w:val="20"/>
        </w:rPr>
        <w:t xml:space="preserve">- </w:t>
      </w:r>
      <w:proofErr w:type="gramStart"/>
      <w:r w:rsidRPr="00CC2158">
        <w:rPr>
          <w:rFonts w:ascii="Times New Roman" w:hAnsi="Times New Roman" w:cs="Times New Roman"/>
          <w:color w:val="000000"/>
          <w:sz w:val="20"/>
          <w:szCs w:val="20"/>
        </w:rPr>
        <w:t>выключатель</w:t>
      </w:r>
      <w:proofErr w:type="gramEnd"/>
      <w:r w:rsidRPr="00CC2158">
        <w:rPr>
          <w:rFonts w:ascii="Times New Roman" w:hAnsi="Times New Roman" w:cs="Times New Roman"/>
          <w:color w:val="000000"/>
          <w:sz w:val="20"/>
          <w:szCs w:val="20"/>
        </w:rPr>
        <w:t xml:space="preserve"> электромагнитный типа ВЭМ-</w:t>
      </w:r>
      <w:r w:rsidR="000F7160">
        <w:rPr>
          <w:rFonts w:ascii="Times New Roman" w:hAnsi="Times New Roman" w:cs="Times New Roman"/>
          <w:color w:val="000000"/>
          <w:sz w:val="20"/>
          <w:szCs w:val="20"/>
        </w:rPr>
        <w:t>6</w:t>
      </w:r>
      <w:r w:rsidRPr="00CC2158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="000F7160">
        <w:rPr>
          <w:rFonts w:ascii="Times New Roman" w:hAnsi="Times New Roman" w:cs="Times New Roman"/>
          <w:color w:val="000000"/>
          <w:sz w:val="20"/>
          <w:szCs w:val="20"/>
        </w:rPr>
        <w:t>10</w:t>
      </w:r>
      <w:r w:rsidRPr="00CC2158">
        <w:rPr>
          <w:rFonts w:ascii="Times New Roman" w:hAnsi="Times New Roman" w:cs="Times New Roman"/>
          <w:color w:val="000000"/>
          <w:sz w:val="20"/>
          <w:szCs w:val="20"/>
        </w:rPr>
        <w:t xml:space="preserve">); </w:t>
      </w:r>
    </w:p>
    <w:p w:rsidR="000F7160" w:rsidRDefault="00CC2158" w:rsidP="00CC2158">
      <w:pPr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val="en-US"/>
        </w:rPr>
        <w:t>YA</w:t>
      </w:r>
      <w:r w:rsidR="000F7160">
        <w:rPr>
          <w:rFonts w:ascii="Times New Roman" w:hAnsi="Times New Roman" w:cs="Times New Roman"/>
          <w:color w:val="000000"/>
          <w:sz w:val="20"/>
          <w:szCs w:val="20"/>
        </w:rPr>
        <w:t>Т -</w:t>
      </w:r>
      <w:r w:rsidRPr="00CC21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0F7160">
        <w:rPr>
          <w:rFonts w:ascii="Times New Roman" w:hAnsi="Times New Roman" w:cs="Times New Roman"/>
          <w:color w:val="000000"/>
          <w:sz w:val="20"/>
          <w:szCs w:val="20"/>
        </w:rPr>
        <w:t>электромагнит отключающий (ЭО);</w:t>
      </w:r>
    </w:p>
    <w:p w:rsidR="000F7160" w:rsidRDefault="000F7160" w:rsidP="00CC2158">
      <w:pPr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  <w:lang w:val="en-US"/>
        </w:rPr>
        <w:t>Y</w:t>
      </w:r>
      <w:r w:rsidR="00CC2158" w:rsidRPr="00CC2158">
        <w:rPr>
          <w:rFonts w:ascii="Times New Roman" w:hAnsi="Times New Roman" w:cs="Times New Roman"/>
          <w:color w:val="000000"/>
          <w:sz w:val="20"/>
          <w:szCs w:val="20"/>
        </w:rPr>
        <w:t>АС - электромагнит включения (ЭВ</w:t>
      </w:r>
      <w:proofErr w:type="gramStart"/>
      <w:r w:rsidR="00CC2158" w:rsidRPr="00CC2158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Pr="000F716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</w:rPr>
        <w:t>;</w:t>
      </w:r>
      <w:proofErr w:type="gramEnd"/>
      <w:r w:rsidR="00CC2158" w:rsidRPr="00CC21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0F7160" w:rsidRDefault="00CC2158" w:rsidP="00CC2158">
      <w:pPr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</w:rPr>
        <w:t>КБВ, КБО -</w:t>
      </w:r>
      <w:r w:rsidR="000F7160">
        <w:rPr>
          <w:rFonts w:ascii="Times New Roman" w:hAnsi="Times New Roman" w:cs="Times New Roman"/>
          <w:color w:val="000000"/>
          <w:sz w:val="20"/>
          <w:szCs w:val="20"/>
        </w:rPr>
        <w:t xml:space="preserve"> контакт блокировочный</w:t>
      </w:r>
      <w:r w:rsidRPr="00CC2158">
        <w:rPr>
          <w:rFonts w:ascii="Times New Roman" w:hAnsi="Times New Roman" w:cs="Times New Roman"/>
          <w:color w:val="000000"/>
          <w:sz w:val="20"/>
          <w:szCs w:val="20"/>
        </w:rPr>
        <w:t xml:space="preserve"> включения (отключения); </w:t>
      </w:r>
    </w:p>
    <w:p w:rsidR="00B83F48" w:rsidRDefault="00CC2158" w:rsidP="00CC2158">
      <w:pPr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</w:rPr>
        <w:t>К</w:t>
      </w:r>
      <w:r w:rsidR="000F7160">
        <w:rPr>
          <w:rFonts w:ascii="Times New Roman" w:hAnsi="Times New Roman" w:cs="Times New Roman"/>
          <w:color w:val="000000"/>
          <w:sz w:val="20"/>
          <w:szCs w:val="20"/>
        </w:rPr>
        <w:t>БП</w:t>
      </w:r>
      <w:r w:rsidRPr="00CC2158">
        <w:rPr>
          <w:rFonts w:ascii="Times New Roman" w:hAnsi="Times New Roman" w:cs="Times New Roman"/>
          <w:color w:val="000000"/>
          <w:sz w:val="20"/>
          <w:szCs w:val="20"/>
        </w:rPr>
        <w:t xml:space="preserve"> - контакт блокиро</w:t>
      </w:r>
      <w:r w:rsidRPr="00CC2158">
        <w:rPr>
          <w:rFonts w:ascii="Times New Roman" w:hAnsi="Times New Roman" w:cs="Times New Roman"/>
          <w:color w:val="000000"/>
          <w:sz w:val="20"/>
          <w:szCs w:val="20"/>
        </w:rPr>
        <w:softHyphen/>
        <w:t>вочный повторного вк</w:t>
      </w:r>
      <w:r w:rsidR="00B83F48">
        <w:rPr>
          <w:rFonts w:ascii="Times New Roman" w:hAnsi="Times New Roman" w:cs="Times New Roman"/>
          <w:color w:val="000000"/>
          <w:sz w:val="20"/>
          <w:szCs w:val="20"/>
        </w:rPr>
        <w:t>лю</w:t>
      </w:r>
      <w:r w:rsidRPr="00CC2158">
        <w:rPr>
          <w:rFonts w:ascii="Times New Roman" w:hAnsi="Times New Roman" w:cs="Times New Roman"/>
          <w:color w:val="000000"/>
          <w:sz w:val="20"/>
          <w:szCs w:val="20"/>
        </w:rPr>
        <w:t>че</w:t>
      </w:r>
      <w:r w:rsidR="00B83F48">
        <w:rPr>
          <w:rFonts w:ascii="Times New Roman" w:hAnsi="Times New Roman" w:cs="Times New Roman"/>
          <w:color w:val="000000"/>
          <w:sz w:val="20"/>
          <w:szCs w:val="20"/>
        </w:rPr>
        <w:t>н</w:t>
      </w:r>
      <w:r w:rsidRPr="00CC2158">
        <w:rPr>
          <w:rFonts w:ascii="Times New Roman" w:hAnsi="Times New Roman" w:cs="Times New Roman"/>
          <w:color w:val="000000"/>
          <w:sz w:val="20"/>
          <w:szCs w:val="20"/>
        </w:rPr>
        <w:t xml:space="preserve">ия на </w:t>
      </w:r>
      <w:proofErr w:type="gramStart"/>
      <w:r w:rsidRPr="00CC2158">
        <w:rPr>
          <w:rFonts w:ascii="Times New Roman" w:hAnsi="Times New Roman" w:cs="Times New Roman"/>
          <w:color w:val="000000"/>
          <w:sz w:val="20"/>
          <w:szCs w:val="20"/>
        </w:rPr>
        <w:t>К</w:t>
      </w:r>
      <w:r w:rsidR="00B83F48">
        <w:rPr>
          <w:rFonts w:ascii="Times New Roman" w:hAnsi="Times New Roman" w:cs="Times New Roman"/>
          <w:color w:val="000000"/>
          <w:sz w:val="20"/>
          <w:szCs w:val="20"/>
          <w:lang w:val="uk-UA"/>
        </w:rPr>
        <w:t>З</w:t>
      </w:r>
      <w:proofErr w:type="gramEnd"/>
      <w:r w:rsidRPr="00CC2158">
        <w:rPr>
          <w:rFonts w:ascii="Times New Roman" w:hAnsi="Times New Roman" w:cs="Times New Roman"/>
          <w:color w:val="000000"/>
          <w:sz w:val="20"/>
          <w:szCs w:val="20"/>
        </w:rPr>
        <w:t xml:space="preserve"> ; </w:t>
      </w:r>
    </w:p>
    <w:p w:rsidR="00B83F48" w:rsidRDefault="00CC2158" w:rsidP="00CC2158">
      <w:pPr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</w:rPr>
        <w:t>К</w:t>
      </w:r>
      <w:r w:rsidR="00B83F48">
        <w:rPr>
          <w:rFonts w:ascii="Times New Roman" w:hAnsi="Times New Roman" w:cs="Times New Roman"/>
          <w:color w:val="000000"/>
          <w:sz w:val="20"/>
          <w:szCs w:val="20"/>
        </w:rPr>
        <w:t>С</w:t>
      </w:r>
      <w:r w:rsidRPr="00CC2158">
        <w:rPr>
          <w:rFonts w:ascii="Times New Roman" w:hAnsi="Times New Roman" w:cs="Times New Roman"/>
          <w:color w:val="000000"/>
          <w:sz w:val="20"/>
          <w:szCs w:val="20"/>
        </w:rPr>
        <w:t xml:space="preserve">Б - контакт </w:t>
      </w:r>
      <w:r w:rsidR="00B83F48">
        <w:rPr>
          <w:rFonts w:ascii="Times New Roman" w:hAnsi="Times New Roman" w:cs="Times New Roman"/>
          <w:color w:val="000000"/>
          <w:sz w:val="20"/>
          <w:szCs w:val="20"/>
        </w:rPr>
        <w:t>си</w:t>
      </w:r>
      <w:r w:rsidRPr="00CC2158">
        <w:rPr>
          <w:rFonts w:ascii="Times New Roman" w:hAnsi="Times New Roman" w:cs="Times New Roman"/>
          <w:color w:val="000000"/>
          <w:sz w:val="20"/>
          <w:szCs w:val="20"/>
        </w:rPr>
        <w:t>гналь</w:t>
      </w:r>
      <w:r w:rsidR="00B83F48">
        <w:rPr>
          <w:rFonts w:ascii="Times New Roman" w:hAnsi="Times New Roman" w:cs="Times New Roman"/>
          <w:color w:val="000000"/>
          <w:sz w:val="20"/>
          <w:szCs w:val="20"/>
        </w:rPr>
        <w:t>ны</w:t>
      </w:r>
      <w:r w:rsidRPr="00CC2158">
        <w:rPr>
          <w:rFonts w:ascii="Times New Roman" w:hAnsi="Times New Roman" w:cs="Times New Roman"/>
          <w:color w:val="000000"/>
          <w:sz w:val="20"/>
          <w:szCs w:val="20"/>
        </w:rPr>
        <w:t xml:space="preserve">й; </w:t>
      </w:r>
    </w:p>
    <w:p w:rsidR="00B83F48" w:rsidRDefault="00CC2158" w:rsidP="00CC2158">
      <w:pPr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proofErr w:type="gramStart"/>
      <w:r w:rsidRPr="00CC2158">
        <w:rPr>
          <w:rFonts w:ascii="Times New Roman" w:hAnsi="Times New Roman" w:cs="Times New Roman"/>
          <w:color w:val="000000"/>
          <w:sz w:val="20"/>
          <w:szCs w:val="20"/>
        </w:rPr>
        <w:t>КМ</w:t>
      </w:r>
      <w:proofErr w:type="gramEnd"/>
      <w:r w:rsidRPr="00CC2158">
        <w:rPr>
          <w:rFonts w:ascii="Times New Roman" w:hAnsi="Times New Roman" w:cs="Times New Roman"/>
          <w:color w:val="000000"/>
          <w:sz w:val="20"/>
          <w:szCs w:val="20"/>
        </w:rPr>
        <w:t xml:space="preserve"> - контактор магнитный пусковой (КП)</w:t>
      </w:r>
      <w:r w:rsidR="00B83F4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83F48" w:rsidRPr="00B83F48" w:rsidRDefault="00CC2158" w:rsidP="00CC2158">
      <w:pPr>
        <w:ind w:left="360"/>
        <w:rPr>
          <w:rFonts w:ascii="Times New Roman" w:hAnsi="Times New Roman" w:cs="Times New Roman"/>
          <w:color w:val="000000"/>
          <w:sz w:val="20"/>
          <w:szCs w:val="20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83F48">
        <w:rPr>
          <w:rFonts w:ascii="Times New Roman" w:hAnsi="Times New Roman" w:cs="Times New Roman"/>
          <w:iCs/>
          <w:color w:val="000000"/>
          <w:sz w:val="20"/>
          <w:szCs w:val="20"/>
          <w:lang w:val="en-US"/>
        </w:rPr>
        <w:t>F</w:t>
      </w:r>
      <w:r w:rsidR="00B83F48" w:rsidRPr="00B83F48">
        <w:rPr>
          <w:rFonts w:ascii="Times New Roman" w:hAnsi="Times New Roman" w:cs="Times New Roman"/>
          <w:iCs/>
          <w:color w:val="000000"/>
          <w:sz w:val="20"/>
          <w:szCs w:val="20"/>
          <w:vertAlign w:val="subscript"/>
        </w:rPr>
        <w:t>1</w:t>
      </w:r>
      <w:r w:rsidRPr="00B83F48">
        <w:rPr>
          <w:rFonts w:ascii="Times New Roman" w:hAnsi="Times New Roman" w:cs="Times New Roman"/>
          <w:iCs/>
          <w:color w:val="000000"/>
          <w:sz w:val="20"/>
          <w:szCs w:val="20"/>
        </w:rPr>
        <w:t xml:space="preserve"> </w:t>
      </w:r>
      <w:r w:rsidR="00B83F48" w:rsidRPr="00B83F48">
        <w:rPr>
          <w:rFonts w:ascii="Times New Roman" w:hAnsi="Times New Roman" w:cs="Times New Roman"/>
          <w:iCs/>
          <w:color w:val="000000"/>
          <w:sz w:val="20"/>
          <w:szCs w:val="20"/>
        </w:rPr>
        <w:t>–</w:t>
      </w:r>
      <w:r w:rsidRPr="00B83F48">
        <w:rPr>
          <w:rFonts w:ascii="Times New Roman" w:hAnsi="Times New Roman" w:cs="Times New Roman"/>
          <w:iCs/>
          <w:color w:val="000000"/>
          <w:sz w:val="20"/>
          <w:szCs w:val="20"/>
        </w:rPr>
        <w:t xml:space="preserve"> </w:t>
      </w:r>
      <w:r w:rsidRPr="00B83F48">
        <w:rPr>
          <w:rFonts w:ascii="Times New Roman" w:hAnsi="Times New Roman" w:cs="Times New Roman"/>
          <w:iCs/>
          <w:color w:val="000000"/>
          <w:sz w:val="20"/>
          <w:szCs w:val="20"/>
          <w:lang w:val="en-US"/>
        </w:rPr>
        <w:t>F</w:t>
      </w:r>
      <w:r w:rsidR="00B83F48" w:rsidRPr="00B83F48">
        <w:rPr>
          <w:rFonts w:ascii="Times New Roman" w:hAnsi="Times New Roman" w:cs="Times New Roman"/>
          <w:iCs/>
          <w:color w:val="000000"/>
          <w:sz w:val="20"/>
          <w:szCs w:val="20"/>
          <w:vertAlign w:val="subscript"/>
        </w:rPr>
        <w:t>4</w:t>
      </w:r>
      <w:r w:rsidRPr="00CC2158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r w:rsidRPr="00CC2158">
        <w:rPr>
          <w:rFonts w:ascii="Times New Roman" w:hAnsi="Times New Roman" w:cs="Times New Roman"/>
          <w:color w:val="000000"/>
          <w:sz w:val="20"/>
          <w:szCs w:val="20"/>
        </w:rPr>
        <w:t>- предохранители;</w:t>
      </w:r>
    </w:p>
    <w:p w:rsidR="00B83F48" w:rsidRDefault="00CC2158" w:rsidP="00CC2158">
      <w:pPr>
        <w:ind w:left="360"/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CC21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83F48">
        <w:rPr>
          <w:rFonts w:ascii="Times New Roman" w:eastAsia="SimSun" w:hAnsi="Times New Roman" w:cs="Times New Roman"/>
          <w:bCs/>
          <w:smallCaps/>
          <w:color w:val="000000"/>
          <w:sz w:val="20"/>
          <w:szCs w:val="20"/>
          <w:lang w:val="en-US"/>
        </w:rPr>
        <w:t>H</w:t>
      </w:r>
      <w:r w:rsidR="00B83F48" w:rsidRPr="00B83F48">
        <w:rPr>
          <w:rFonts w:ascii="Times New Roman" w:eastAsia="SimSun" w:hAnsi="Times New Roman" w:cs="Times New Roman"/>
          <w:bCs/>
          <w:smallCaps/>
          <w:color w:val="000000"/>
          <w:sz w:val="20"/>
          <w:szCs w:val="20"/>
          <w:lang w:val="en-US"/>
        </w:rPr>
        <w:t>LG</w:t>
      </w:r>
      <w:r w:rsidRPr="00B83F48">
        <w:rPr>
          <w:rFonts w:ascii="Times New Roman" w:eastAsia="SimSun" w:hAnsi="Times New Roman" w:cs="Times New Roman"/>
          <w:bCs/>
          <w:smallCaps/>
          <w:color w:val="000000"/>
          <w:sz w:val="20"/>
          <w:szCs w:val="20"/>
        </w:rPr>
        <w:t xml:space="preserve">, </w:t>
      </w:r>
      <w:r w:rsidRPr="00B83F48">
        <w:rPr>
          <w:rFonts w:ascii="Times New Roman" w:eastAsia="SimSun" w:hAnsi="Times New Roman" w:cs="Times New Roman"/>
          <w:bCs/>
          <w:smallCaps/>
          <w:color w:val="000000"/>
          <w:sz w:val="20"/>
          <w:szCs w:val="20"/>
          <w:lang w:val="en-US"/>
        </w:rPr>
        <w:t>HLS</w:t>
      </w:r>
      <w:r w:rsidRPr="00B83F48">
        <w:rPr>
          <w:rFonts w:ascii="Times New Roman" w:eastAsia="SimSun" w:hAnsi="Times New Roman" w:cs="Times New Roman"/>
          <w:bCs/>
          <w:smallCaps/>
          <w:color w:val="000000"/>
          <w:sz w:val="20"/>
          <w:szCs w:val="20"/>
        </w:rPr>
        <w:t xml:space="preserve">, </w:t>
      </w:r>
      <w:r w:rsidRPr="00B83F48">
        <w:rPr>
          <w:rFonts w:ascii="Times New Roman" w:eastAsia="SimSun" w:hAnsi="Times New Roman" w:cs="Times New Roman"/>
          <w:bCs/>
          <w:smallCaps/>
          <w:color w:val="000000"/>
          <w:sz w:val="20"/>
          <w:szCs w:val="20"/>
          <w:lang w:val="en-US"/>
        </w:rPr>
        <w:t>H</w:t>
      </w:r>
      <w:r w:rsidR="00B83F48" w:rsidRPr="00B83F48">
        <w:rPr>
          <w:rFonts w:ascii="Times New Roman" w:eastAsia="SimSun" w:hAnsi="Times New Roman" w:cs="Times New Roman"/>
          <w:bCs/>
          <w:smallCaps/>
          <w:color w:val="000000"/>
          <w:sz w:val="20"/>
          <w:szCs w:val="20"/>
          <w:lang w:val="en-US"/>
        </w:rPr>
        <w:t>L</w:t>
      </w:r>
      <w:r w:rsidRPr="00B83F48">
        <w:rPr>
          <w:rFonts w:ascii="Times New Roman" w:eastAsia="SimSun" w:hAnsi="Times New Roman" w:cs="Times New Roman"/>
          <w:bCs/>
          <w:smallCaps/>
          <w:color w:val="000000"/>
          <w:sz w:val="20"/>
          <w:szCs w:val="20"/>
          <w:lang w:val="en-US"/>
        </w:rPr>
        <w:t>R</w:t>
      </w:r>
      <w:r w:rsidR="00B83F48" w:rsidRPr="00B83F48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</w:t>
      </w:r>
      <w:r w:rsidRPr="00CC2158">
        <w:rPr>
          <w:rFonts w:ascii="Times New Roman" w:eastAsia="SimSun" w:hAnsi="Times New Roman" w:cs="Times New Roman"/>
          <w:color w:val="000000"/>
          <w:sz w:val="20"/>
          <w:szCs w:val="20"/>
        </w:rPr>
        <w:t>- лампа сигнальная отключения (зеленая), отключения КЗ (синяя), включения (красная);</w:t>
      </w:r>
    </w:p>
    <w:p w:rsidR="00B83F48" w:rsidRPr="00B83F48" w:rsidRDefault="00CC2158" w:rsidP="00B83F48">
      <w:pPr>
        <w:ind w:left="360"/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CC2158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</w:t>
      </w:r>
      <w:r w:rsidRPr="00CC2158">
        <w:rPr>
          <w:rFonts w:ascii="Times New Roman" w:eastAsia="SimSun" w:hAnsi="Times New Roman" w:cs="Times New Roman"/>
          <w:color w:val="000000"/>
          <w:sz w:val="20"/>
          <w:szCs w:val="20"/>
          <w:lang w:val="en-US"/>
        </w:rPr>
        <w:t>SA</w:t>
      </w:r>
      <w:r w:rsidRPr="00CC2158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- ключ управления (КУ);</w:t>
      </w:r>
    </w:p>
    <w:p w:rsidR="00B83F48" w:rsidRDefault="00B83F48" w:rsidP="00B83F48">
      <w:pPr>
        <w:ind w:left="360"/>
        <w:rPr>
          <w:rFonts w:ascii="Times New Roman" w:eastAsia="SimSun" w:hAnsi="Times New Roman" w:cs="Times New Roman"/>
          <w:color w:val="000000"/>
          <w:sz w:val="20"/>
          <w:szCs w:val="20"/>
        </w:rPr>
      </w:pPr>
      <w:r>
        <w:rPr>
          <w:rFonts w:ascii="Times New Roman" w:eastAsia="SimSun" w:hAnsi="Times New Roman" w:cs="Times New Roman"/>
          <w:color w:val="000000"/>
          <w:sz w:val="20"/>
          <w:szCs w:val="20"/>
          <w:lang w:val="en-US"/>
        </w:rPr>
        <w:lastRenderedPageBreak/>
        <w:t>a</w:t>
      </w:r>
      <w:r w:rsidRPr="00B83F48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</w:t>
      </w:r>
      <w:r w:rsidR="00CC2158" w:rsidRPr="00CC2158">
        <w:rPr>
          <w:rFonts w:ascii="Times New Roman" w:eastAsia="SimSun" w:hAnsi="Times New Roman" w:cs="Times New Roman"/>
          <w:color w:val="000000"/>
          <w:sz w:val="20"/>
          <w:szCs w:val="20"/>
        </w:rPr>
        <w:t>-</w:t>
      </w:r>
      <w:r w:rsidRPr="00B83F48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</w:t>
      </w:r>
      <w:r w:rsidR="00CC2158" w:rsidRPr="00CC2158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к реле защиты;   </w:t>
      </w:r>
    </w:p>
    <w:p w:rsidR="00CC2158" w:rsidRPr="00CC2158" w:rsidRDefault="00B83F48" w:rsidP="00CC2158">
      <w:pPr>
        <w:ind w:left="360"/>
        <w:rPr>
          <w:rFonts w:ascii="Times New Roman" w:eastAsia="SimSun" w:hAnsi="Times New Roman" w:cs="Times New Roman"/>
          <w:color w:val="000000"/>
          <w:sz w:val="20"/>
          <w:szCs w:val="20"/>
        </w:rPr>
      </w:pPr>
      <w:proofErr w:type="gramStart"/>
      <w:r>
        <w:rPr>
          <w:rFonts w:ascii="Times New Roman" w:eastAsia="SimSun" w:hAnsi="Times New Roman" w:cs="Times New Roman"/>
          <w:color w:val="000000"/>
          <w:sz w:val="20"/>
          <w:szCs w:val="20"/>
        </w:rPr>
        <w:t>в</w:t>
      </w:r>
      <w:r w:rsidR="00CC2158" w:rsidRPr="00CC2158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- к реле повторного включения РПВ</w:t>
      </w:r>
      <w:proofErr w:type="gramEnd"/>
    </w:p>
    <w:p w:rsidR="00CC2158" w:rsidRDefault="00CC2158" w:rsidP="00CC2158">
      <w:pPr>
        <w:ind w:left="360"/>
        <w:jc w:val="center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CC2158">
        <w:rPr>
          <w:rFonts w:ascii="Times New Roman" w:eastAsia="SimSu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62AE0D6C" wp14:editId="4A45C66B">
            <wp:extent cx="3362325" cy="4729875"/>
            <wp:effectExtent l="0" t="0" r="0" b="0"/>
            <wp:docPr id="4" name="Рисунок 4" descr="C:\Users\Мария\Desktop\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рия\Desktop\02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029" cy="473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F48" w:rsidRPr="00B83F48" w:rsidRDefault="00B83F48" w:rsidP="00B83F4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Второе основание дуги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val="uk-UA" w:eastAsia="ru-RU"/>
        </w:rPr>
        <w:t xml:space="preserve"> </w:t>
      </w:r>
      <w:proofErr w:type="spellStart"/>
      <w:r w:rsidRPr="00B83F48">
        <w:rPr>
          <w:rFonts w:ascii="Times New Roman" w:hAnsi="Times New Roman" w:cs="Times New Roman"/>
          <w:color w:val="000000"/>
          <w:sz w:val="20"/>
          <w:szCs w:val="20"/>
          <w:lang w:val="uk-UA" w:eastAsia="ru-RU"/>
        </w:rPr>
        <w:t>п</w:t>
      </w:r>
      <w:r>
        <w:rPr>
          <w:rFonts w:ascii="Times New Roman" w:hAnsi="Times New Roman" w:cs="Times New Roman"/>
          <w:color w:val="000000"/>
          <w:sz w:val="20"/>
          <w:szCs w:val="20"/>
          <w:lang w:val="uk-UA" w:eastAsia="ru-RU"/>
        </w:rPr>
        <w:t>е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val="uk-UA" w:eastAsia="ru-RU"/>
        </w:rPr>
        <w:t>ребра</w:t>
      </w:r>
      <w:r>
        <w:rPr>
          <w:rFonts w:ascii="Times New Roman" w:hAnsi="Times New Roman" w:cs="Times New Roman"/>
          <w:color w:val="000000"/>
          <w:sz w:val="20"/>
          <w:szCs w:val="20"/>
          <w:lang w:val="uk-UA" w:eastAsia="ru-RU"/>
        </w:rPr>
        <w:t>си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val="uk-UA" w:eastAsia="ru-RU"/>
        </w:rPr>
        <w:t>ва</w:t>
      </w:r>
      <w:r>
        <w:rPr>
          <w:rFonts w:ascii="Times New Roman" w:hAnsi="Times New Roman" w:cs="Times New Roman"/>
          <w:color w:val="000000"/>
          <w:sz w:val="20"/>
          <w:szCs w:val="20"/>
          <w:lang w:val="uk-UA" w:eastAsia="ru-RU"/>
        </w:rPr>
        <w:t>е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val="uk-UA" w:eastAsia="ru-RU"/>
        </w:rPr>
        <w:t>т</w:t>
      </w:r>
      <w:r>
        <w:rPr>
          <w:rFonts w:ascii="Times New Roman" w:hAnsi="Times New Roman" w:cs="Times New Roman"/>
          <w:color w:val="000000"/>
          <w:sz w:val="20"/>
          <w:szCs w:val="20"/>
          <w:lang w:val="uk-UA"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val="uk-UA" w:eastAsia="ru-RU"/>
        </w:rPr>
        <w:t>я</w:t>
      </w:r>
      <w:proofErr w:type="spell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подвижного </w:t>
      </w:r>
      <w:proofErr w:type="spell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дугогасительного</w:t>
      </w:r>
      <w:proofErr w:type="spell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контакта 6 на задний рог 8, который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соединен 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медной шиной 9 с шарнирным контактом.</w:t>
      </w:r>
    </w:p>
    <w:p w:rsidR="00B83F48" w:rsidRPr="00B83F48" w:rsidRDefault="00B83F48" w:rsidP="00B83F4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Оба основания дуги бегут вверх по рогам, а дуга, поднимаясь по камере, входит в вырезы керамических пластин 7, прио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бретает зигзаго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образную форму,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длина ее увеличивается, она отдает тепло керамичес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ким пластинам. Благодаря этому сопротивление дуги увеличивается. При 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чередном переходе тока через нуль дуга гаснет. При токах более 20 кА время горения дуги не превышает 0,01...0,02 с. При меньших токах оно несколько увеличивается, достигая при токах около 1000</w:t>
      </w: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А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0,03...0,04а</w:t>
      </w:r>
    </w:p>
    <w:p w:rsidR="00B83F48" w:rsidRPr="00B83F48" w:rsidRDefault="00B83F48" w:rsidP="00B83F4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При отключении малых токов до 1000</w:t>
      </w: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А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напряженность магнитного поля, создаваемого катушкой электромагнита, весьма мала и не может обеспечить быстрое втягивание дуги в камеру. Для улучшения гашения таких токов применяетс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я цилиндр воздушного 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поддува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10. При движе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нии подвижных контактов 12 цилиндр опускается и вытесняет воздух через трубку II в зону горения дуги, благодаря этому длительность го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рения дуги в наиболее тяжелых случаях отключения токов до 1000</w:t>
      </w: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А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не превышает 0,08 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83F48" w:rsidRPr="00B83F48" w:rsidRDefault="00B83F48" w:rsidP="00B83F4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Горячие газы, образующиеся при горении дуги, частично выбра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сываются из камер вниз, но большей частью вытекают вверх по узким щелям между пластинами. При этом газы в значительной степени охлаж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даются, так что выброс пламени из камеры наблюдается лишь при токах отключения, близких к </w:t>
      </w: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предельным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 Выбро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имеет настолько умеренную величину, что даже при отключении предельных токов на </w:t>
      </w:r>
      <w:proofErr w:type="spell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отенках</w:t>
      </w:r>
      <w:proofErr w:type="spell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кожу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ха не остается никаких следов.</w:t>
      </w:r>
    </w:p>
    <w:p w:rsidR="00B83F48" w:rsidRPr="00B83F48" w:rsidRDefault="00B83F48" w:rsidP="00B83F4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Дуга, возникающая при размыкании </w:t>
      </w:r>
      <w:proofErr w:type="spell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дугогаситель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н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ых</w:t>
      </w:r>
      <w:proofErr w:type="spell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контактов, удер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живается на них лишь в течение времени, необходимого для переброса тока в катушку магнитного дутья. При токах </w:t>
      </w: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КЗ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это время составляет доли полупериода или тысячные секунды. По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ле этого основания дуги берут по рогам, не задерживаясь на одно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м листе. Благодаря этому дугогас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ительные контакты электромагнитного выключателя мало повреждаются дугой.</w:t>
      </w:r>
    </w:p>
    <w:p w:rsidR="00B83F48" w:rsidRPr="00B83F48" w:rsidRDefault="00B83F48" w:rsidP="00B83F48">
      <w:pPr>
        <w:ind w:firstLine="360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Электромагнитные выключатели не реагируют на частые включения, поэтому они нашли </w:t>
      </w: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широкое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применение в электропечных установках. Вык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лючатель ВЭМ допускает без ревизии 10 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000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операций. Капитальный ремонт выключателя производится после 75 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000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опер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аци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й.</w:t>
      </w:r>
    </w:p>
    <w:p w:rsidR="00B83F48" w:rsidRDefault="00B83F48" w:rsidP="00B6341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lastRenderedPageBreak/>
        <w:t>5.2. Указания по технике безопасности</w:t>
      </w:r>
    </w:p>
    <w:p w:rsidR="00B6341C" w:rsidRPr="00B83F48" w:rsidRDefault="00B6341C" w:rsidP="00B6341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</w:p>
    <w:p w:rsidR="00B83F48" w:rsidRPr="00B83F48" w:rsidRDefault="00B6341C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1. Персонал, работаю</w:t>
      </w:r>
      <w:r w:rsidR="00B83F48"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щий с выключателем, должен хорошо знать устройство и принцип действия аппарата и правила техники безопасности электроустановок высокого напряжения.</w:t>
      </w:r>
    </w:p>
    <w:p w:rsidR="00B83F48" w:rsidRPr="00B83F48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2. Рама выключателя и металлический лист кожуха должны быть на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дежно заземлены.</w:t>
      </w:r>
    </w:p>
    <w:p w:rsidR="00B83F48" w:rsidRPr="00B83F48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3. При осмотре выключателя в рабочем положении запрещается про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никать инструментом или другими предметами за металлические перего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родки, определяющие высоковольтную часть выключателя.</w:t>
      </w:r>
    </w:p>
    <w:p w:rsidR="00B83F48" w:rsidRPr="00B83F48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4. Контрольно-профилактические работы могут производиться только при отсутствии напряжения на обоих выводах выключателя.</w:t>
      </w:r>
    </w:p>
    <w:p w:rsidR="00B83F48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5. В процессе регулировки выключателя с приводом последний сле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дует включить вручную, пользуясь специальным рычагом, который необ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ходимо удлинить посредством трубы.</w:t>
      </w:r>
    </w:p>
    <w:p w:rsidR="00B6341C" w:rsidRPr="00B83F48" w:rsidRDefault="00B6341C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B83F48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ВНИМАНИЕ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!</w:t>
      </w:r>
    </w:p>
    <w:p w:rsidR="00B6341C" w:rsidRPr="00B83F48" w:rsidRDefault="00B6341C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B83F48" w:rsidRPr="00B83F48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1. При отключении выключателя обязательно рычаг ручного включе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ния с трубой должен быть снят 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вала выключателя.</w:t>
      </w:r>
    </w:p>
    <w:p w:rsidR="00B83F48" w:rsidRPr="00B83F48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2. Подвижные контакты движутся с большой скоростью. Необходимо соблюдать осторожность, чтобы не попа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ть в зону их действия.</w:t>
      </w:r>
    </w:p>
    <w:p w:rsidR="00B83F48" w:rsidRPr="00B83F48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3. При разборке буферной пружины 20 (см.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рис.5.1) следует принять меры предосторожности при снятии распорных планок, так как пружина имеет большие усилия предварительного натяга.</w:t>
      </w:r>
    </w:p>
    <w:p w:rsidR="00B83F48" w:rsidRPr="00B83F48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6. В процессе регулировки выключателя с приводом отключающую собачку включенного привода необходимо за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топорить клином.</w:t>
      </w:r>
    </w:p>
    <w:p w:rsidR="00B83F48" w:rsidRPr="00B83F48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При отключениях и вводе в эксплуатацию клин удалить.</w:t>
      </w:r>
    </w:p>
    <w:p w:rsidR="00B83F48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7. Запрещается вкатывать в ячейку КРУ выключатель без кожуха.</w:t>
      </w:r>
    </w:p>
    <w:p w:rsidR="00B6341C" w:rsidRPr="00B83F48" w:rsidRDefault="00B6341C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B83F48" w:rsidRPr="00B6341C" w:rsidRDefault="00B83F48" w:rsidP="00B6341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>5.4. Особенности эксплуатации</w:t>
      </w:r>
    </w:p>
    <w:p w:rsidR="00B6341C" w:rsidRPr="00B83F48" w:rsidRDefault="00B6341C" w:rsidP="00B83F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B6341C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Электромагнитные </w:t>
      </w: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выключателе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типа 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ЭМ-6 обеспечивают продолжи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тельный срок службы при нормальных условиях и могут работать несколь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ко лет без замены основных частей.</w:t>
      </w:r>
    </w:p>
    <w:p w:rsidR="00B6341C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При частых операциях сроки ревизии и ремонта зависят от количест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ва включений и отключений, вели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чины отключающего тока и коэффици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ента мощности, среды, в которой работает выключатель, тщательности ухода за выключателем.</w:t>
      </w:r>
    </w:p>
    <w:p w:rsidR="00B83F48" w:rsidRPr="00B83F48" w:rsidRDefault="00B83F48" w:rsidP="00B6341C">
      <w:pPr>
        <w:spacing w:after="0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Уход 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з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а выключателями, выполняющими несколько операций в год и отключающими номинальные токи, заключается в общем осмотре, очистке изоляционных частей от пыли и </w:t>
      </w:r>
      <w:proofErr w:type="spell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грави</w:t>
      </w:r>
      <w:proofErr w:type="spell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, возобновлении 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мазки ЦЖГЙМ-203 на трущихся частях и проверке работы механизмов несколькими операция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ми включения и отключения. </w:t>
      </w: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Вели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наблюдается затирание каких-либо час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тей, выключатель медленно включают с помощью рычага ручного включения, чтобы найти причину &gt;трения я устранить ее.</w:t>
      </w:r>
    </w:p>
    <w:p w:rsidR="00B83F48" w:rsidRPr="00B83F48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При эксплуатации трущейся части выключателя и механизма привода, о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обенно рабочие поверхности собачек, роликов, а также сердечники включающего и отключающего электромагнитов должны быть покрыты 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ма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з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кой 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ЦИА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ТИМ-203.</w:t>
      </w:r>
    </w:p>
    <w:p w:rsidR="00B83F48" w:rsidRPr="00B83F48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Для проверки работо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по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обно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ти выключателей, отключающих аварий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ные токи, рекомендуется произвести несколько операций включения-отк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лючения приводом </w:t>
      </w:r>
      <w:r w:rsidRPr="00B83F48">
        <w:rPr>
          <w:rFonts w:ascii="Times New Roman" w:hAnsi="Times New Roman" w:cs="Times New Roman"/>
          <w:bCs/>
          <w:color w:val="000000"/>
          <w:sz w:val="20"/>
          <w:szCs w:val="20"/>
          <w:lang w:eastAsia="ru-RU"/>
        </w:rPr>
        <w:t>в</w:t>
      </w:r>
      <w:r w:rsidRPr="00B83F48">
        <w:rPr>
          <w:rFonts w:ascii="Times New Roman" w:hAnsi="Times New Roman" w:cs="Times New Roman"/>
          <w:b/>
          <w:bCs/>
          <w:color w:val="000000"/>
          <w:sz w:val="20"/>
          <w:szCs w:val="20"/>
          <w:lang w:eastAsia="ru-RU"/>
        </w:rPr>
        <w:t xml:space="preserve"> </w:t>
      </w: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холостую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83F48" w:rsidRPr="00B83F48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При ча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той работе выключателей от 100 до 1000 операций в год не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обходимо о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матривать дугогасит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е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льные камеры и контакты, о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обенно при большом числе отключений токов КЗ.</w:t>
      </w:r>
    </w:p>
    <w:p w:rsidR="00B83F48" w:rsidRPr="00B83F48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Наиболее допустимое для выключателя без ремонта и ревизии число операций включения и отключения в процентах от номинального тока отключения</w:t>
      </w:r>
      <w:r w:rsidR="00B6341C" w:rsidRPr="00B6341C">
        <w:rPr>
          <w:rFonts w:ascii="Times New Roman" w:hAnsi="Times New Roman" w:cs="Times New Roman"/>
          <w:bCs/>
          <w:iCs/>
          <w:color w:val="000000"/>
          <w:sz w:val="20"/>
          <w:szCs w:val="20"/>
          <w:lang w:eastAsia="ru-RU"/>
        </w:rPr>
        <w:t>:</w:t>
      </w:r>
      <w:r w:rsidRPr="00B83F48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  <w:lang w:eastAsia="ru-RU"/>
        </w:rPr>
        <w:t xml:space="preserve"> 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до60</w:t>
      </w:r>
      <w:r w:rsidR="00B6341C" w:rsidRP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% 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= - 20 операций</w:t>
      </w:r>
      <w:r w:rsidR="00B6341C" w:rsidRP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;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до 100 </w:t>
      </w:r>
      <w:r w:rsidRPr="00B83F48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  <w:lang w:eastAsia="ru-RU"/>
        </w:rPr>
        <w:t xml:space="preserve">% 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- 6 операций.</w:t>
      </w:r>
    </w:p>
    <w:p w:rsidR="00B83F48" w:rsidRPr="00B83F48" w:rsidRDefault="00B83F48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При о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мо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рах необходимо контролировать состояние контактов, контактное давление и ревизовать дугога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си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тельные камеры, чтобы </w:t>
      </w:r>
      <w:r w:rsidR="00B6341C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удить об износе пластин, рогов и т.п.</w:t>
      </w:r>
    </w:p>
    <w:p w:rsidR="00B83F48" w:rsidRDefault="00B6341C" w:rsidP="00B6341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</w:t>
      </w:r>
      <w:r w:rsidR="00B83F48"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р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</w:t>
      </w:r>
      <w:r w:rsidR="00B83F48"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частых операциях (несколько де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="00B83F48"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ятков </w:t>
      </w:r>
      <w:r w:rsidR="00B83F48" w:rsidRPr="00B83F48">
        <w:rPr>
          <w:rFonts w:ascii="Times New Roman" w:hAnsi="Times New Roman" w:cs="Times New Roman"/>
          <w:bCs/>
          <w:color w:val="000000"/>
          <w:sz w:val="20"/>
          <w:szCs w:val="20"/>
          <w:lang w:eastAsia="ru-RU"/>
        </w:rPr>
        <w:t>в</w:t>
      </w:r>
      <w:r w:rsidR="00B83F48" w:rsidRPr="00B83F48">
        <w:rPr>
          <w:rFonts w:ascii="Times New Roman" w:hAnsi="Times New Roman" w:cs="Times New Roman"/>
          <w:b/>
          <w:bCs/>
          <w:color w:val="000000"/>
          <w:sz w:val="20"/>
          <w:szCs w:val="20"/>
          <w:lang w:eastAsia="ru-RU"/>
        </w:rPr>
        <w:t xml:space="preserve"> </w:t>
      </w:r>
      <w:r w:rsidR="00B83F48"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день) рекомендуется осматривать выключатель и привод раз в м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  <w:lang w:val="uk-UA" w:eastAsia="ru-RU"/>
        </w:rPr>
        <w:t>ес</w:t>
      </w:r>
      <w:r w:rsidR="00B83F48"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яц</w:t>
      </w:r>
      <w:proofErr w:type="spellEnd"/>
      <w:r w:rsidR="00B83F48"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, заполняя при этом спе</w:t>
      </w:r>
      <w:r w:rsidR="00B83F48"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циальную карточку.</w:t>
      </w:r>
    </w:p>
    <w:p w:rsidR="00B6341C" w:rsidRPr="00B83F48" w:rsidRDefault="00B6341C" w:rsidP="00B83F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B83F48" w:rsidRPr="00B6341C" w:rsidRDefault="00B83F48" w:rsidP="00B6341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>5.5. Техническое обслуживание</w:t>
      </w:r>
    </w:p>
    <w:p w:rsidR="00B6341C" w:rsidRPr="00B83F48" w:rsidRDefault="00B6341C" w:rsidP="00B83F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 xml:space="preserve">1. Рама. </w:t>
      </w:r>
      <w:proofErr w:type="spellStart"/>
      <w:r w:rsidRPr="00B83F4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Токопро</w:t>
      </w:r>
      <w:r w:rsidR="00832F5F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в</w:t>
      </w:r>
      <w:r w:rsidRPr="00B83F4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оды</w:t>
      </w:r>
      <w:proofErr w:type="spellEnd"/>
      <w:r w:rsidRPr="00B83F4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 xml:space="preserve"> выключателя.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 процессе эксплуатации,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осмотров, ревизий и ремонтов аппарата раму следует предохранить от повреждений, восстанавливать при необхо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димости ее окраску.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Проходные изоляторы отлиты и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з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эпоксидной 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молы. При реви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з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иях и ремонтах их необходимо предохранять от ударов, 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колов, царапин. Сти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рать с них пыль следует сухой тряпкой.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2. Дугогасит</w:t>
      </w:r>
      <w:r w:rsidR="00832F5F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е</w:t>
      </w:r>
      <w:r w:rsidRPr="00B83F4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льные камеры.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Основная часть дугогасительной камеры - пакет из керамических пластин, расстояния между которыми должн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ы быть 3,5+ 0,2 мм. Для по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вышения прочности камер выключат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елей пластины склеены поливинил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ацетатной эмульсией в пакеты.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lastRenderedPageBreak/>
        <w:t>К изоляционным деталям камер напряжение подводится через кон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такты и рога. Пока контакты выключателя разомкнуты, изоляция камер находится под полным фазным напряжением. Способность выдерживать это напряжение зависит от состояния неметаллических частей камер.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Осмотр камер выключателя в условиях РУ собственных нужд крупных ГРЭС следует производить один раз в шесть месяцев. При этом камеры нужно продувать струей сухого сжатого воздуха, направляя струю со стороны контактов вверх, чтобы она проходила через промежутки между керамическими пластинками. После отключения шести </w:t>
      </w: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КЗ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с токами более 24 кА производится ревизия камер с полной их разборкой, при этом сле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дует обращать внимание на: состояние керамических деталей. Откалыва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ние маленьких кусочков при появлении небольших тре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щ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ин не тлеет зна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чения. Пластины с большими отколами, трещинами или сломанные, следует зам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енить; износ пластин. Дуга, соп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рикасаясь 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поверхностью пластин, вызывает оплавление керамики, которая покрывается в этих местах блес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 xml:space="preserve">тящей глазурью. При повторных отключениях больших токов </w:t>
      </w: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КЗ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ширина выреза в пластине увеличивается, хотя и весьма незначительно. Те пла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тины, у которых ширина верхней вертикальной части выреза уве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личилась д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3...3.5 мм, необходимо заменить новыми и загрязнение ка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меры. Загрязнение камер вызывается накоплением на внутренних поверх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ностях керамических и изоляционных деталей, пыли, копоти и осадка паров металла.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Пыль удаляется продуванием камер струей сжатого сухого воздуха. Копоть и часть осажденных паров металла удаляются при протирании загрязненных поверхностей чистой сухой тряпкой.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При установке камер на выключатель необходимо: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а/ убедиться, что </w:t>
      </w:r>
      <w:proofErr w:type="spell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ычной</w:t>
      </w:r>
      <w:proofErr w:type="spell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контакт камеры входит без особых уси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лий в розетку, укрепленную не электромагнитные и опорные пластинки 7 камеры (см</w:t>
      </w: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.р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ис.5.4), опираются всей плоскостью на полюсные наконеч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ники. При этом зазор между нижним срезом камеры и телом контакта должен быть 2...3 мм (см. рис.5,.Г, 5.2);</w:t>
      </w:r>
    </w:p>
    <w:p w:rsidR="00832F5F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б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/ закрепить камеру с помощью пластин 24,4 (рис.5.1, 5.2); 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в/ соединить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задний рог камеры с нижней проходной втулкой пос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редством медной шины 23,5 (рис.5.Г, 5.2).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3. Контакты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Контакты необходимо периодически осматривать и следить за их износом.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Главные контакты выключателя практически не изнашиваются.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Небольшое разрушение поверхности </w:t>
      </w:r>
      <w:proofErr w:type="spell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дугогас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тельных</w:t>
      </w:r>
      <w:proofErr w:type="spell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контактов не мешает их удовлетворительной работе.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Капли и </w:t>
      </w: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наплывы меди, образующиеся при отключении больших токов следует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зачищать мелким напильником. </w:t>
      </w:r>
      <w:proofErr w:type="spell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Запи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л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ивание</w:t>
      </w:r>
      <w:proofErr w:type="spell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контактов нуж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но производить весьма осторожн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о, так как оно уменьшает срок служ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б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ы контак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тов.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Во время ревизии контактов необходимо проверять состояние фто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ропластовой пластины, закрывающей контакт сверху и закрепленной к нему изоляционными винтами. Пластинка должна полностью закрывать кон такт, кроме металлокерамических напае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к. Если вырез пластины расширил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ся настолько, что из-под нее выступают металлические части контак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тов, ее необходимо заменить новой.</w:t>
      </w:r>
    </w:p>
    <w:p w:rsidR="00832F5F" w:rsidRDefault="00832F5F" w:rsidP="00B83F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B83F48" w:rsidRPr="00832F5F" w:rsidRDefault="00B83F48" w:rsidP="00832F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>5.6. Регулировка привода</w:t>
      </w:r>
    </w:p>
    <w:p w:rsidR="00832F5F" w:rsidRPr="00B83F48" w:rsidRDefault="00832F5F" w:rsidP="00B83F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 процессе регулировки выключателя с приводом должны быть при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няты меры предосторожности в соответствия с указаниями по технике безопасности.</w:t>
      </w:r>
    </w:p>
    <w:p w:rsidR="00B83F48" w:rsidRPr="00B83F48" w:rsidRDefault="00832F5F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proofErr w:type="gramStart"/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З</w:t>
      </w:r>
      <w:r w:rsidR="00B83F48"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ападание отключающей собачки I (0,5...I мм) регулируется бол</w:t>
      </w:r>
      <w:r w:rsidR="00B83F48"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том 3.</w:t>
      </w:r>
      <w:proofErr w:type="gramEnd"/>
      <w:r w:rsidR="00B83F48"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Западание собачки I должно обе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="00B83F48"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печивать отключение привода при минимальном н</w:t>
      </w:r>
      <w:r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а</w:t>
      </w:r>
      <w:r w:rsidR="00B83F48"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пряжении на отключающей катушке, но он не должен отключаться при сотрясениях во время включения.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В 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лучае необходимости регулировки </w:t>
      </w: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быстродействующих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блок-кон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тактов КБВ и КБО необходимо иметь в виду следующее: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а) включенному положению привода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соответствует отключенное поло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жение контакта КЬВ и включенное положение контакта КБО;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б) при регулировке </w:t>
      </w:r>
      <w:proofErr w:type="gram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быстродействующих</w:t>
      </w:r>
      <w:proofErr w:type="gram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блок-контактов с приводом необходимо обеспечить необходиму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ю 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величину зазора между собачками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 храповиками.</w:t>
      </w:r>
    </w:p>
    <w:p w:rsidR="00832F5F" w:rsidRDefault="00832F5F" w:rsidP="00B83F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B83F48" w:rsidRPr="00832F5F" w:rsidRDefault="00B83F48" w:rsidP="00832F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b/>
          <w:color w:val="000000"/>
          <w:sz w:val="20"/>
          <w:szCs w:val="20"/>
          <w:lang w:eastAsia="ru-RU"/>
        </w:rPr>
        <w:t>5.7. Регулировка выключателя</w:t>
      </w:r>
    </w:p>
    <w:p w:rsidR="00832F5F" w:rsidRPr="00B83F48" w:rsidRDefault="00832F5F" w:rsidP="00B83F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При регулировке выключатель включается и отключает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с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я только ры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softHyphen/>
        <w:t>чагом ручного включения.</w:t>
      </w:r>
    </w:p>
    <w:p w:rsidR="00832F5F" w:rsidRDefault="00832F5F" w:rsidP="00B83F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Содержание отчета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1. Цель работы.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2. Краткие теоретические сведения</w:t>
      </w:r>
    </w:p>
    <w:p w:rsidR="00B83F48" w:rsidRPr="00B83F48" w:rsidRDefault="00B83F48" w:rsidP="00832F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3. Описание принципа действия и конструкции выключателя ВЭМ-6.</w:t>
      </w:r>
    </w:p>
    <w:p w:rsidR="00B83F48" w:rsidRDefault="00B83F48" w:rsidP="00832F5F">
      <w:pPr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4. Краткие выводы по работе.</w:t>
      </w:r>
    </w:p>
    <w:p w:rsidR="00832F5F" w:rsidRPr="00B83F48" w:rsidRDefault="00832F5F" w:rsidP="00832F5F">
      <w:pPr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B83F48" w:rsidRDefault="00B83F48" w:rsidP="00832F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lastRenderedPageBreak/>
        <w:t xml:space="preserve">Контрольные </w:t>
      </w:r>
      <w:r w:rsidR="00832F5F" w:rsidRPr="00832F5F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В</w:t>
      </w:r>
      <w:r w:rsidRPr="00B83F4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опросы</w:t>
      </w:r>
    </w:p>
    <w:p w:rsidR="00832F5F" w:rsidRPr="00B83F48" w:rsidRDefault="00832F5F" w:rsidP="00832F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</w:pPr>
    </w:p>
    <w:p w:rsidR="00B83F48" w:rsidRPr="00B83F48" w:rsidRDefault="00B83F48" w:rsidP="00C617E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1. Назначение и область применения выключателя ВЭМ-6.</w:t>
      </w:r>
    </w:p>
    <w:p w:rsidR="00B83F48" w:rsidRPr="00B83F48" w:rsidRDefault="00B83F48" w:rsidP="00C617E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2. Принцип работы выключателя.</w:t>
      </w:r>
    </w:p>
    <w:p w:rsidR="00B83F48" w:rsidRPr="00B83F48" w:rsidRDefault="00B83F48" w:rsidP="00C617E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3. Как подготавливается выключатель к работе?</w:t>
      </w:r>
    </w:p>
    <w:p w:rsidR="00B83F48" w:rsidRPr="00B83F48" w:rsidRDefault="00B83F48" w:rsidP="00C617E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4. Как регулируется привод выключателя?</w:t>
      </w:r>
    </w:p>
    <w:p w:rsidR="00832F5F" w:rsidRDefault="00832F5F" w:rsidP="00B83F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B83F48" w:rsidRPr="00832F5F" w:rsidRDefault="00B83F48" w:rsidP="00832F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u w:val="single"/>
          <w:lang w:eastAsia="ru-RU"/>
        </w:rPr>
        <w:t>Литература</w:t>
      </w:r>
    </w:p>
    <w:p w:rsidR="00832F5F" w:rsidRPr="00B83F48" w:rsidRDefault="00832F5F" w:rsidP="00B83F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</w:p>
    <w:p w:rsidR="00C617E9" w:rsidRDefault="00B83F48" w:rsidP="00C617E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proofErr w:type="spell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Чунихин</w:t>
      </w:r>
      <w:proofErr w:type="spell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A.A. Электрические а</w:t>
      </w:r>
      <w:r w:rsidR="00C617E9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па</w:t>
      </w:r>
      <w:r w:rsidR="00C617E9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р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аты. -</w:t>
      </w:r>
      <w:r w:rsidR="00C617E9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М</w:t>
      </w:r>
      <w:bookmarkStart w:id="0" w:name="_GoBack"/>
      <w:bookmarkEnd w:id="0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.: Энергия, 1975. </w:t>
      </w:r>
    </w:p>
    <w:p w:rsidR="00B83F48" w:rsidRPr="00B83F48" w:rsidRDefault="00B83F48" w:rsidP="00C617E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0"/>
          <w:szCs w:val="20"/>
          <w:lang w:eastAsia="ru-RU"/>
        </w:rPr>
      </w:pP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Зюзин А.Ф., </w:t>
      </w:r>
      <w:proofErr w:type="spell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Поконов</w:t>
      </w:r>
      <w:proofErr w:type="spell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Н.З., </w:t>
      </w:r>
      <w:proofErr w:type="spell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</w:t>
      </w:r>
      <w:r w:rsidR="00C617E9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иш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ток</w:t>
      </w:r>
      <w:proofErr w:type="spell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val="en-US" w:eastAsia="ru-RU"/>
        </w:rPr>
        <w:t>A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val="en-US" w:eastAsia="ru-RU"/>
        </w:rPr>
        <w:t>M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 Монтаж, эксплуатация и</w:t>
      </w:r>
      <w:r w:rsidR="00C617E9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рем</w:t>
      </w:r>
      <w:r w:rsidR="00C617E9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онт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электрооборудования промышленных предприятий </w:t>
      </w:r>
      <w:r w:rsidR="00C617E9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и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 w:rsidR="00C617E9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установок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 -</w:t>
      </w:r>
      <w:r w:rsidR="00832F5F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 w:rsidR="00C617E9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М.: </w:t>
      </w:r>
      <w:proofErr w:type="spellStart"/>
      <w:r w:rsidR="00C617E9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Высш</w:t>
      </w:r>
      <w:proofErr w:type="spellEnd"/>
      <w:r w:rsidR="00C617E9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 xml:space="preserve">. </w:t>
      </w:r>
      <w:proofErr w:type="spellStart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шк</w:t>
      </w:r>
      <w:proofErr w:type="spellEnd"/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., I9</w:t>
      </w:r>
      <w:r w:rsidR="00C617E9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8</w:t>
      </w:r>
      <w:r w:rsidRPr="00B83F48">
        <w:rPr>
          <w:rFonts w:ascii="Times New Roman" w:hAnsi="Times New Roman" w:cs="Times New Roman"/>
          <w:color w:val="000000"/>
          <w:sz w:val="20"/>
          <w:szCs w:val="20"/>
          <w:lang w:eastAsia="ru-RU"/>
        </w:rPr>
        <w:t>0.</w:t>
      </w:r>
    </w:p>
    <w:sectPr w:rsidR="00B83F48" w:rsidRPr="00B83F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DB5389"/>
    <w:multiLevelType w:val="hybridMultilevel"/>
    <w:tmpl w:val="D718565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3C071AC4"/>
    <w:multiLevelType w:val="hybridMultilevel"/>
    <w:tmpl w:val="F9DAECEC"/>
    <w:lvl w:ilvl="0" w:tplc="412E0E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5F3D9A"/>
    <w:multiLevelType w:val="hybridMultilevel"/>
    <w:tmpl w:val="6D12CF82"/>
    <w:lvl w:ilvl="0" w:tplc="6B10AC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158"/>
    <w:rsid w:val="000F7160"/>
    <w:rsid w:val="00832F5F"/>
    <w:rsid w:val="00862458"/>
    <w:rsid w:val="00B6341C"/>
    <w:rsid w:val="00B83F48"/>
    <w:rsid w:val="00C617E9"/>
    <w:rsid w:val="00CC2158"/>
    <w:rsid w:val="00D2700A"/>
    <w:rsid w:val="00D92C9A"/>
    <w:rsid w:val="00DD2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2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215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C215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2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215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C21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</Pages>
  <Words>3083</Words>
  <Characters>17574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</dc:creator>
  <cp:lastModifiedBy>Мария</cp:lastModifiedBy>
  <cp:revision>1</cp:revision>
  <dcterms:created xsi:type="dcterms:W3CDTF">2012-10-30T13:14:00Z</dcterms:created>
  <dcterms:modified xsi:type="dcterms:W3CDTF">2012-10-30T14:53:00Z</dcterms:modified>
</cp:coreProperties>
</file>