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08FC" w:rsidRPr="00B10F16" w:rsidRDefault="00E408FC" w:rsidP="00E408FC">
      <w:pPr>
        <w:spacing w:after="0" w:line="360" w:lineRule="auto"/>
        <w:jc w:val="center"/>
        <w:rPr>
          <w:rFonts w:ascii="Times New Roman" w:eastAsia="Times New Roman" w:hAnsi="Times New Roman" w:cs="Times New Roman"/>
          <w:noProof w:val="0"/>
          <w:snapToGrid w:val="0"/>
          <w:sz w:val="28"/>
          <w:szCs w:val="28"/>
          <w:lang w:eastAsia="ru-RU"/>
        </w:rPr>
      </w:pPr>
      <w:r w:rsidRPr="00B10F16">
        <w:rPr>
          <w:rFonts w:ascii="Times New Roman" w:eastAsia="Times New Roman" w:hAnsi="Times New Roman" w:cs="Times New Roman"/>
          <w:noProof w:val="0"/>
          <w:snapToGrid w:val="0"/>
          <w:sz w:val="28"/>
          <w:szCs w:val="28"/>
          <w:lang w:eastAsia="ru-RU"/>
        </w:rPr>
        <w:t>МІНІСТЕРСТВО ОСВІТИ І НАУКИ УКРАЇНИ</w:t>
      </w:r>
    </w:p>
    <w:p w:rsidR="00E408FC" w:rsidRPr="00B10F16" w:rsidRDefault="00E408FC" w:rsidP="00E408FC">
      <w:pPr>
        <w:spacing w:after="0" w:line="360" w:lineRule="auto"/>
        <w:jc w:val="center"/>
        <w:rPr>
          <w:rFonts w:ascii="Times New Roman" w:eastAsia="Times New Roman" w:hAnsi="Times New Roman" w:cs="Times New Roman"/>
          <w:noProof w:val="0"/>
          <w:snapToGrid w:val="0"/>
          <w:sz w:val="28"/>
          <w:szCs w:val="28"/>
          <w:lang w:eastAsia="ru-RU"/>
        </w:rPr>
      </w:pPr>
      <w:r w:rsidRPr="00B10F16">
        <w:rPr>
          <w:rFonts w:ascii="Times New Roman" w:eastAsia="Times New Roman" w:hAnsi="Times New Roman" w:cs="Times New Roman"/>
          <w:noProof w:val="0"/>
          <w:snapToGrid w:val="0"/>
          <w:sz w:val="28"/>
          <w:szCs w:val="28"/>
          <w:lang w:eastAsia="ru-RU"/>
        </w:rPr>
        <w:t>НАЦІОНАЛЬНИЙ ТЕХНІЧНИЙ УНІВЕРСИТЕТ УКРАЇНИ</w:t>
      </w:r>
    </w:p>
    <w:p w:rsidR="00E408FC" w:rsidRPr="00B10F16" w:rsidRDefault="00E408FC" w:rsidP="00E408FC">
      <w:pPr>
        <w:snapToGrid w:val="0"/>
        <w:spacing w:after="0" w:line="360" w:lineRule="auto"/>
        <w:jc w:val="center"/>
        <w:rPr>
          <w:rFonts w:ascii="Times New Roman" w:eastAsia="Times New Roman" w:hAnsi="Times New Roman" w:cs="Times New Roman"/>
          <w:noProof w:val="0"/>
          <w:sz w:val="28"/>
          <w:szCs w:val="28"/>
          <w:lang w:eastAsia="ru-RU"/>
        </w:rPr>
      </w:pPr>
      <w:r w:rsidRPr="00B10F16">
        <w:rPr>
          <w:rFonts w:ascii="Times New Roman" w:eastAsia="Times New Roman" w:hAnsi="Times New Roman" w:cs="Times New Roman"/>
          <w:noProof w:val="0"/>
          <w:sz w:val="28"/>
          <w:szCs w:val="28"/>
          <w:lang w:eastAsia="ru-RU"/>
        </w:rPr>
        <w:t>“КИЇВСЬКИЙ ПОЛІТЕХНІЧНИЙ ІНСТИТУТ”</w:t>
      </w:r>
    </w:p>
    <w:p w:rsidR="00E408FC" w:rsidRPr="00B10F16" w:rsidRDefault="00E408FC" w:rsidP="00E408FC">
      <w:pPr>
        <w:snapToGrid w:val="0"/>
        <w:spacing w:after="0" w:line="360" w:lineRule="auto"/>
        <w:jc w:val="center"/>
        <w:rPr>
          <w:rFonts w:ascii="Times New Roman" w:eastAsia="Times New Roman" w:hAnsi="Times New Roman" w:cs="Times New Roman"/>
          <w:noProof w:val="0"/>
          <w:sz w:val="28"/>
          <w:szCs w:val="28"/>
          <w:lang w:eastAsia="ru-RU"/>
        </w:rPr>
      </w:pPr>
    </w:p>
    <w:p w:rsidR="00E408FC" w:rsidRPr="00B10F16" w:rsidRDefault="00E408FC" w:rsidP="00E408FC">
      <w:pPr>
        <w:snapToGrid w:val="0"/>
        <w:spacing w:after="0" w:line="360" w:lineRule="auto"/>
        <w:jc w:val="center"/>
        <w:rPr>
          <w:rFonts w:ascii="Times New Roman" w:eastAsia="Times New Roman" w:hAnsi="Times New Roman" w:cs="Times New Roman"/>
          <w:noProof w:val="0"/>
          <w:sz w:val="28"/>
          <w:szCs w:val="28"/>
          <w:lang w:eastAsia="ru-RU"/>
        </w:rPr>
      </w:pPr>
    </w:p>
    <w:p w:rsidR="00E408FC" w:rsidRDefault="00E408FC" w:rsidP="00E408FC">
      <w:pPr>
        <w:snapToGrid w:val="0"/>
        <w:spacing w:after="0" w:line="360" w:lineRule="auto"/>
        <w:jc w:val="center"/>
        <w:rPr>
          <w:rFonts w:ascii="Times New Roman" w:eastAsia="Times New Roman" w:hAnsi="Times New Roman" w:cs="Times New Roman"/>
          <w:noProof w:val="0"/>
          <w:sz w:val="28"/>
          <w:szCs w:val="28"/>
          <w:lang w:eastAsia="ru-RU"/>
        </w:rPr>
      </w:pPr>
    </w:p>
    <w:p w:rsidR="00B10F16" w:rsidRDefault="00B10F16" w:rsidP="00E408FC">
      <w:pPr>
        <w:snapToGrid w:val="0"/>
        <w:spacing w:after="0" w:line="360" w:lineRule="auto"/>
        <w:jc w:val="center"/>
        <w:rPr>
          <w:rFonts w:ascii="Times New Roman" w:eastAsia="Times New Roman" w:hAnsi="Times New Roman" w:cs="Times New Roman"/>
          <w:noProof w:val="0"/>
          <w:sz w:val="28"/>
          <w:szCs w:val="28"/>
          <w:lang w:eastAsia="ru-RU"/>
        </w:rPr>
      </w:pPr>
    </w:p>
    <w:p w:rsidR="00B10F16" w:rsidRDefault="00B10F16" w:rsidP="00E408FC">
      <w:pPr>
        <w:snapToGrid w:val="0"/>
        <w:spacing w:after="0" w:line="360" w:lineRule="auto"/>
        <w:jc w:val="center"/>
        <w:rPr>
          <w:rFonts w:ascii="Times New Roman" w:eastAsia="Times New Roman" w:hAnsi="Times New Roman" w:cs="Times New Roman"/>
          <w:noProof w:val="0"/>
          <w:sz w:val="28"/>
          <w:szCs w:val="28"/>
          <w:lang w:eastAsia="ru-RU"/>
        </w:rPr>
      </w:pPr>
    </w:p>
    <w:p w:rsidR="00B10F16" w:rsidRPr="00B10F16" w:rsidRDefault="00B10F16" w:rsidP="00E408FC">
      <w:pPr>
        <w:snapToGrid w:val="0"/>
        <w:spacing w:after="0" w:line="360" w:lineRule="auto"/>
        <w:jc w:val="center"/>
        <w:rPr>
          <w:rFonts w:ascii="Times New Roman" w:eastAsia="Times New Roman" w:hAnsi="Times New Roman" w:cs="Times New Roman"/>
          <w:noProof w:val="0"/>
          <w:sz w:val="28"/>
          <w:szCs w:val="28"/>
          <w:lang w:eastAsia="ru-RU"/>
        </w:rPr>
      </w:pPr>
    </w:p>
    <w:p w:rsidR="00E408FC" w:rsidRPr="00B10F16" w:rsidRDefault="00E408FC" w:rsidP="00E408FC">
      <w:pPr>
        <w:snapToGrid w:val="0"/>
        <w:spacing w:after="0" w:line="360" w:lineRule="auto"/>
        <w:jc w:val="center"/>
        <w:rPr>
          <w:rFonts w:ascii="Times New Roman" w:eastAsia="Times New Roman" w:hAnsi="Times New Roman" w:cs="Times New Roman"/>
          <w:noProof w:val="0"/>
          <w:sz w:val="28"/>
          <w:szCs w:val="28"/>
          <w:lang w:eastAsia="ru-RU"/>
        </w:rPr>
      </w:pPr>
    </w:p>
    <w:p w:rsidR="00E408FC" w:rsidRPr="00B10F16" w:rsidRDefault="00E408FC" w:rsidP="00E408FC">
      <w:pPr>
        <w:snapToGrid w:val="0"/>
        <w:spacing w:after="0" w:line="360" w:lineRule="auto"/>
        <w:jc w:val="center"/>
        <w:rPr>
          <w:rFonts w:ascii="Times New Roman" w:eastAsia="Times New Roman" w:hAnsi="Times New Roman" w:cs="Times New Roman"/>
          <w:noProof w:val="0"/>
          <w:sz w:val="28"/>
          <w:szCs w:val="28"/>
          <w:lang w:eastAsia="ru-RU"/>
        </w:rPr>
      </w:pPr>
      <w:r w:rsidRPr="00B10F16">
        <w:rPr>
          <w:rFonts w:ascii="Times New Roman" w:eastAsia="Times New Roman" w:hAnsi="Times New Roman" w:cs="Times New Roman"/>
          <w:noProof w:val="0"/>
          <w:sz w:val="28"/>
          <w:szCs w:val="28"/>
          <w:lang w:eastAsia="ru-RU"/>
        </w:rPr>
        <w:t>Реферат з дисципліни “Педагогіка вищої школи”</w:t>
      </w:r>
    </w:p>
    <w:p w:rsidR="00E408FC" w:rsidRPr="00B10F16" w:rsidRDefault="00E408FC" w:rsidP="00E408FC">
      <w:pPr>
        <w:snapToGrid w:val="0"/>
        <w:spacing w:after="0" w:line="360" w:lineRule="auto"/>
        <w:jc w:val="center"/>
        <w:rPr>
          <w:rFonts w:ascii="Times New Roman" w:eastAsia="Times New Roman" w:hAnsi="Times New Roman" w:cs="Times New Roman"/>
          <w:noProof w:val="0"/>
          <w:sz w:val="28"/>
          <w:szCs w:val="28"/>
          <w:lang w:eastAsia="ru-RU"/>
        </w:rPr>
      </w:pPr>
      <w:r w:rsidRPr="00B10F16">
        <w:rPr>
          <w:rFonts w:ascii="Times New Roman" w:eastAsia="Times New Roman" w:hAnsi="Times New Roman" w:cs="Times New Roman"/>
          <w:noProof w:val="0"/>
          <w:sz w:val="28"/>
          <w:szCs w:val="28"/>
          <w:lang w:eastAsia="ru-RU"/>
        </w:rPr>
        <w:t>на тему “</w:t>
      </w:r>
      <w:r w:rsidR="004B76F5" w:rsidRPr="00B10F16">
        <w:rPr>
          <w:rFonts w:ascii="Times New Roman" w:eastAsia="Times New Roman" w:hAnsi="Times New Roman" w:cs="Times New Roman"/>
          <w:noProof w:val="0"/>
          <w:sz w:val="28"/>
          <w:szCs w:val="28"/>
          <w:lang w:eastAsia="ru-RU"/>
        </w:rPr>
        <w:t xml:space="preserve">Проблеми створення національної рамки </w:t>
      </w:r>
      <w:r w:rsidR="00AB6A2C">
        <w:rPr>
          <w:rFonts w:ascii="Times New Roman" w:eastAsia="Times New Roman" w:hAnsi="Times New Roman" w:cs="Times New Roman"/>
          <w:noProof w:val="0"/>
          <w:sz w:val="28"/>
          <w:szCs w:val="28"/>
          <w:lang w:eastAsia="ru-RU"/>
        </w:rPr>
        <w:t>кваліфікацій”</w:t>
      </w:r>
    </w:p>
    <w:p w:rsidR="00E408FC" w:rsidRPr="00B10F16" w:rsidRDefault="00E408FC" w:rsidP="00E408FC">
      <w:pPr>
        <w:snapToGrid w:val="0"/>
        <w:spacing w:after="0" w:line="360" w:lineRule="auto"/>
        <w:jc w:val="center"/>
        <w:rPr>
          <w:rFonts w:ascii="Times New Roman" w:eastAsia="Times New Roman" w:hAnsi="Times New Roman" w:cs="Times New Roman"/>
          <w:noProof w:val="0"/>
          <w:sz w:val="28"/>
          <w:szCs w:val="28"/>
          <w:lang w:eastAsia="ru-RU"/>
        </w:rPr>
      </w:pPr>
      <w:r w:rsidRPr="00B10F16">
        <w:rPr>
          <w:rFonts w:ascii="Times New Roman" w:eastAsia="Times New Roman" w:hAnsi="Times New Roman" w:cs="Times New Roman"/>
          <w:noProof w:val="0"/>
          <w:sz w:val="28"/>
          <w:szCs w:val="28"/>
          <w:lang w:eastAsia="ru-RU"/>
        </w:rPr>
        <w:t xml:space="preserve">                                                                                                                                                          </w:t>
      </w:r>
    </w:p>
    <w:p w:rsidR="00E408FC" w:rsidRPr="00B10F16" w:rsidRDefault="00E408FC" w:rsidP="00E408FC">
      <w:pPr>
        <w:snapToGrid w:val="0"/>
        <w:spacing w:after="0" w:line="360" w:lineRule="auto"/>
        <w:rPr>
          <w:rFonts w:ascii="Times New Roman" w:eastAsia="Times New Roman" w:hAnsi="Times New Roman" w:cs="Times New Roman"/>
          <w:noProof w:val="0"/>
          <w:sz w:val="28"/>
          <w:szCs w:val="28"/>
          <w:lang w:eastAsia="ru-RU"/>
        </w:rPr>
      </w:pPr>
      <w:r w:rsidRPr="00B10F16">
        <w:rPr>
          <w:rFonts w:ascii="Times New Roman" w:eastAsia="Times New Roman" w:hAnsi="Times New Roman" w:cs="Times New Roman"/>
          <w:noProof w:val="0"/>
          <w:sz w:val="28"/>
          <w:szCs w:val="28"/>
          <w:lang w:eastAsia="ru-RU"/>
        </w:rPr>
        <w:t xml:space="preserve">                                               </w:t>
      </w:r>
    </w:p>
    <w:p w:rsidR="00E408FC" w:rsidRDefault="00E408FC" w:rsidP="00E408FC">
      <w:pPr>
        <w:snapToGrid w:val="0"/>
        <w:spacing w:after="0" w:line="360" w:lineRule="auto"/>
        <w:rPr>
          <w:rFonts w:ascii="Times New Roman" w:eastAsia="Times New Roman" w:hAnsi="Times New Roman" w:cs="Times New Roman"/>
          <w:noProof w:val="0"/>
          <w:sz w:val="28"/>
          <w:szCs w:val="28"/>
          <w:lang w:eastAsia="ru-RU"/>
        </w:rPr>
      </w:pPr>
    </w:p>
    <w:p w:rsidR="00B10F16" w:rsidRDefault="00B10F16" w:rsidP="00E408FC">
      <w:pPr>
        <w:snapToGrid w:val="0"/>
        <w:spacing w:after="0" w:line="360" w:lineRule="auto"/>
        <w:rPr>
          <w:rFonts w:ascii="Times New Roman" w:eastAsia="Times New Roman" w:hAnsi="Times New Roman" w:cs="Times New Roman"/>
          <w:noProof w:val="0"/>
          <w:sz w:val="28"/>
          <w:szCs w:val="28"/>
          <w:lang w:eastAsia="ru-RU"/>
        </w:rPr>
      </w:pPr>
    </w:p>
    <w:p w:rsidR="00B10F16" w:rsidRDefault="00B10F16" w:rsidP="00E408FC">
      <w:pPr>
        <w:snapToGrid w:val="0"/>
        <w:spacing w:after="0" w:line="360" w:lineRule="auto"/>
        <w:rPr>
          <w:rFonts w:ascii="Times New Roman" w:eastAsia="Times New Roman" w:hAnsi="Times New Roman" w:cs="Times New Roman"/>
          <w:noProof w:val="0"/>
          <w:sz w:val="28"/>
          <w:szCs w:val="28"/>
          <w:lang w:eastAsia="ru-RU"/>
        </w:rPr>
      </w:pPr>
    </w:p>
    <w:p w:rsidR="00B10F16" w:rsidRDefault="00B10F16" w:rsidP="00E408FC">
      <w:pPr>
        <w:snapToGrid w:val="0"/>
        <w:spacing w:after="0" w:line="360" w:lineRule="auto"/>
        <w:rPr>
          <w:rFonts w:ascii="Times New Roman" w:eastAsia="Times New Roman" w:hAnsi="Times New Roman" w:cs="Times New Roman"/>
          <w:noProof w:val="0"/>
          <w:sz w:val="28"/>
          <w:szCs w:val="28"/>
          <w:lang w:eastAsia="ru-RU"/>
        </w:rPr>
      </w:pPr>
      <w:bookmarkStart w:id="0" w:name="_GoBack"/>
      <w:bookmarkEnd w:id="0"/>
    </w:p>
    <w:p w:rsidR="00B10F16" w:rsidRPr="00B10F16" w:rsidRDefault="00B10F16" w:rsidP="00E408FC">
      <w:pPr>
        <w:snapToGrid w:val="0"/>
        <w:spacing w:after="0" w:line="360" w:lineRule="auto"/>
        <w:rPr>
          <w:rFonts w:ascii="Times New Roman" w:eastAsia="Times New Roman" w:hAnsi="Times New Roman" w:cs="Times New Roman"/>
          <w:noProof w:val="0"/>
          <w:sz w:val="28"/>
          <w:szCs w:val="28"/>
          <w:lang w:eastAsia="ru-RU"/>
        </w:rPr>
      </w:pPr>
    </w:p>
    <w:p w:rsidR="00E408FC" w:rsidRPr="00B10F16" w:rsidRDefault="00613F85" w:rsidP="00613F85">
      <w:pPr>
        <w:snapToGrid w:val="0"/>
        <w:spacing w:after="0" w:line="360" w:lineRule="auto"/>
        <w:ind w:left="5664" w:firstLine="708"/>
        <w:jc w:val="right"/>
        <w:rPr>
          <w:rFonts w:ascii="Times New Roman" w:eastAsia="Times New Roman" w:hAnsi="Times New Roman" w:cs="Times New Roman"/>
          <w:noProof w:val="0"/>
          <w:sz w:val="28"/>
          <w:szCs w:val="28"/>
          <w:lang w:eastAsia="ru-RU"/>
        </w:rPr>
      </w:pPr>
      <w:r>
        <w:rPr>
          <w:rFonts w:ascii="Times New Roman" w:eastAsia="Times New Roman" w:hAnsi="Times New Roman" w:cs="Times New Roman"/>
          <w:noProof w:val="0"/>
          <w:sz w:val="28"/>
          <w:szCs w:val="28"/>
          <w:lang w:eastAsia="ru-RU"/>
        </w:rPr>
        <w:t>Виконав:</w:t>
      </w:r>
    </w:p>
    <w:p w:rsidR="00B10F16" w:rsidRPr="00AB6A2C" w:rsidRDefault="00613F85" w:rsidP="00613F85">
      <w:pPr>
        <w:snapToGrid w:val="0"/>
        <w:spacing w:after="0" w:line="360" w:lineRule="auto"/>
        <w:ind w:firstLine="7513"/>
        <w:jc w:val="right"/>
        <w:rPr>
          <w:rFonts w:ascii="Times New Roman" w:eastAsia="Times New Roman" w:hAnsi="Times New Roman" w:cs="Times New Roman"/>
          <w:noProof w:val="0"/>
          <w:sz w:val="28"/>
          <w:szCs w:val="28"/>
          <w:lang w:val="ru-RU" w:eastAsia="ru-RU"/>
        </w:rPr>
      </w:pPr>
      <w:r>
        <w:rPr>
          <w:rFonts w:ascii="Times New Roman" w:eastAsia="Times New Roman" w:hAnsi="Times New Roman" w:cs="Times New Roman"/>
          <w:noProof w:val="0"/>
          <w:sz w:val="28"/>
          <w:szCs w:val="28"/>
          <w:lang w:val="ru-RU" w:eastAsia="ru-RU"/>
        </w:rPr>
        <w:t>Павленко Максим</w:t>
      </w:r>
    </w:p>
    <w:p w:rsidR="00613F85" w:rsidRDefault="00613F85" w:rsidP="00613F85">
      <w:pPr>
        <w:snapToGrid w:val="0"/>
        <w:spacing w:after="0" w:line="360" w:lineRule="auto"/>
        <w:ind w:firstLine="7513"/>
        <w:jc w:val="right"/>
        <w:rPr>
          <w:rFonts w:ascii="Times New Roman" w:eastAsia="Times New Roman" w:hAnsi="Times New Roman" w:cs="Times New Roman"/>
          <w:noProof w:val="0"/>
          <w:sz w:val="28"/>
          <w:szCs w:val="28"/>
          <w:lang w:eastAsia="ru-RU"/>
        </w:rPr>
      </w:pPr>
      <w:r>
        <w:rPr>
          <w:rFonts w:ascii="Times New Roman" w:eastAsia="Times New Roman" w:hAnsi="Times New Roman" w:cs="Times New Roman"/>
          <w:noProof w:val="0"/>
          <w:sz w:val="28"/>
          <w:szCs w:val="28"/>
          <w:lang w:eastAsia="ru-RU"/>
        </w:rPr>
        <w:t>студент ІЕЕ</w:t>
      </w:r>
    </w:p>
    <w:p w:rsidR="00B10F16" w:rsidRPr="00B10F16" w:rsidRDefault="00B10F16" w:rsidP="00613F85">
      <w:pPr>
        <w:snapToGrid w:val="0"/>
        <w:spacing w:after="0" w:line="360" w:lineRule="auto"/>
        <w:ind w:firstLine="7513"/>
        <w:jc w:val="right"/>
        <w:rPr>
          <w:rFonts w:ascii="Times New Roman" w:eastAsia="Times New Roman" w:hAnsi="Times New Roman" w:cs="Times New Roman"/>
          <w:noProof w:val="0"/>
          <w:sz w:val="28"/>
          <w:szCs w:val="28"/>
          <w:lang w:eastAsia="ru-RU"/>
        </w:rPr>
      </w:pPr>
      <w:r w:rsidRPr="00B10F16">
        <w:rPr>
          <w:rFonts w:ascii="Times New Roman" w:eastAsia="Times New Roman" w:hAnsi="Times New Roman" w:cs="Times New Roman"/>
          <w:noProof w:val="0"/>
          <w:sz w:val="28"/>
          <w:szCs w:val="28"/>
          <w:lang w:eastAsia="ru-RU"/>
        </w:rPr>
        <w:t xml:space="preserve"> </w:t>
      </w:r>
      <w:r w:rsidR="00AB6A2C">
        <w:rPr>
          <w:rFonts w:ascii="Times New Roman" w:eastAsia="Times New Roman" w:hAnsi="Times New Roman" w:cs="Times New Roman"/>
          <w:noProof w:val="0"/>
          <w:sz w:val="28"/>
          <w:szCs w:val="28"/>
          <w:lang w:eastAsia="ru-RU"/>
        </w:rPr>
        <w:t xml:space="preserve">гр. </w:t>
      </w:r>
      <w:r w:rsidR="00AB6A2C">
        <w:rPr>
          <w:rFonts w:ascii="Times New Roman" w:eastAsia="Times New Roman" w:hAnsi="Times New Roman" w:cs="Times New Roman"/>
          <w:noProof w:val="0"/>
          <w:sz w:val="28"/>
          <w:szCs w:val="28"/>
          <w:lang w:val="ru-RU" w:eastAsia="ru-RU"/>
        </w:rPr>
        <w:t>ОБ-5</w:t>
      </w:r>
      <w:r w:rsidRPr="00B10F16">
        <w:rPr>
          <w:rFonts w:ascii="Times New Roman" w:eastAsia="Times New Roman" w:hAnsi="Times New Roman" w:cs="Times New Roman"/>
          <w:noProof w:val="0"/>
          <w:sz w:val="28"/>
          <w:szCs w:val="28"/>
          <w:lang w:eastAsia="ru-RU"/>
        </w:rPr>
        <w:t>1м</w:t>
      </w:r>
    </w:p>
    <w:p w:rsidR="00B10F16" w:rsidRPr="00B10F16" w:rsidRDefault="00B10F16" w:rsidP="00613F85">
      <w:pPr>
        <w:snapToGrid w:val="0"/>
        <w:spacing w:after="0" w:line="360" w:lineRule="auto"/>
        <w:ind w:firstLine="7513"/>
        <w:jc w:val="right"/>
        <w:rPr>
          <w:rFonts w:ascii="Times New Roman" w:eastAsia="Times New Roman" w:hAnsi="Times New Roman" w:cs="Times New Roman"/>
          <w:noProof w:val="0"/>
          <w:sz w:val="28"/>
          <w:szCs w:val="28"/>
          <w:lang w:eastAsia="ru-RU"/>
        </w:rPr>
      </w:pPr>
    </w:p>
    <w:p w:rsidR="00B10F16" w:rsidRDefault="00B10F16" w:rsidP="00E408FC">
      <w:pPr>
        <w:snapToGrid w:val="0"/>
        <w:spacing w:after="0" w:line="360" w:lineRule="auto"/>
        <w:rPr>
          <w:rFonts w:ascii="Times New Roman" w:eastAsia="Times New Roman" w:hAnsi="Times New Roman" w:cs="Times New Roman"/>
          <w:noProof w:val="0"/>
          <w:sz w:val="28"/>
          <w:szCs w:val="28"/>
          <w:lang w:eastAsia="ru-RU"/>
        </w:rPr>
      </w:pPr>
    </w:p>
    <w:p w:rsidR="00B10F16" w:rsidRDefault="00B10F16" w:rsidP="00E408FC">
      <w:pPr>
        <w:snapToGrid w:val="0"/>
        <w:spacing w:after="0" w:line="360" w:lineRule="auto"/>
        <w:rPr>
          <w:rFonts w:ascii="Times New Roman" w:eastAsia="Times New Roman" w:hAnsi="Times New Roman" w:cs="Times New Roman"/>
          <w:noProof w:val="0"/>
          <w:sz w:val="28"/>
          <w:szCs w:val="28"/>
          <w:lang w:eastAsia="ru-RU"/>
        </w:rPr>
      </w:pPr>
    </w:p>
    <w:p w:rsidR="00B10F16" w:rsidRPr="00B10F16" w:rsidRDefault="00B10F16" w:rsidP="00E408FC">
      <w:pPr>
        <w:snapToGrid w:val="0"/>
        <w:spacing w:after="0" w:line="360" w:lineRule="auto"/>
        <w:rPr>
          <w:rFonts w:ascii="Times New Roman" w:eastAsia="Times New Roman" w:hAnsi="Times New Roman" w:cs="Times New Roman"/>
          <w:noProof w:val="0"/>
          <w:sz w:val="28"/>
          <w:szCs w:val="28"/>
          <w:lang w:eastAsia="ru-RU"/>
        </w:rPr>
      </w:pPr>
    </w:p>
    <w:p w:rsidR="00E408FC" w:rsidRDefault="00E408FC" w:rsidP="00E408FC">
      <w:pPr>
        <w:snapToGrid w:val="0"/>
        <w:spacing w:after="0" w:line="360" w:lineRule="auto"/>
        <w:rPr>
          <w:rFonts w:ascii="Times New Roman" w:eastAsia="Times New Roman" w:hAnsi="Times New Roman" w:cs="Times New Roman"/>
          <w:noProof w:val="0"/>
          <w:sz w:val="28"/>
          <w:szCs w:val="28"/>
          <w:lang w:eastAsia="ru-RU"/>
        </w:rPr>
      </w:pPr>
    </w:p>
    <w:p w:rsidR="00B10F16" w:rsidRPr="00B10F16" w:rsidRDefault="00B10F16" w:rsidP="00E408FC">
      <w:pPr>
        <w:snapToGrid w:val="0"/>
        <w:spacing w:after="0" w:line="360" w:lineRule="auto"/>
        <w:rPr>
          <w:rFonts w:ascii="Times New Roman" w:eastAsia="Times New Roman" w:hAnsi="Times New Roman" w:cs="Times New Roman"/>
          <w:noProof w:val="0"/>
          <w:sz w:val="28"/>
          <w:szCs w:val="28"/>
          <w:lang w:eastAsia="ru-RU"/>
        </w:rPr>
      </w:pPr>
    </w:p>
    <w:p w:rsidR="00E408FC" w:rsidRPr="00AB6A2C" w:rsidRDefault="00AB6A2C" w:rsidP="004B76F5">
      <w:pPr>
        <w:spacing w:after="0" w:line="360" w:lineRule="auto"/>
        <w:jc w:val="center"/>
        <w:rPr>
          <w:rFonts w:ascii="Times New Roman" w:hAnsi="Times New Roman" w:cs="Times New Roman"/>
          <w:b/>
          <w:sz w:val="28"/>
          <w:szCs w:val="28"/>
          <w:lang w:val="ru-RU"/>
        </w:rPr>
      </w:pPr>
      <w:r>
        <w:rPr>
          <w:rFonts w:ascii="Times New Roman" w:eastAsia="Times New Roman" w:hAnsi="Times New Roman" w:cs="Times New Roman"/>
          <w:noProof w:val="0"/>
          <w:sz w:val="28"/>
          <w:szCs w:val="28"/>
          <w:lang w:eastAsia="ru-RU"/>
        </w:rPr>
        <w:t>Київ 201</w:t>
      </w:r>
      <w:r w:rsidRPr="00AB6A2C">
        <w:rPr>
          <w:rFonts w:ascii="Times New Roman" w:eastAsia="Times New Roman" w:hAnsi="Times New Roman" w:cs="Times New Roman"/>
          <w:noProof w:val="0"/>
          <w:sz w:val="28"/>
          <w:szCs w:val="28"/>
          <w:lang w:val="ru-RU" w:eastAsia="ru-RU"/>
        </w:rPr>
        <w:t>6</w:t>
      </w:r>
    </w:p>
    <w:sdt>
      <w:sdtPr>
        <w:rPr>
          <w:rFonts w:asciiTheme="minorHAnsi" w:eastAsiaTheme="minorHAnsi" w:hAnsiTheme="minorHAnsi" w:cstheme="minorBidi"/>
          <w:b w:val="0"/>
          <w:bCs w:val="0"/>
          <w:noProof/>
          <w:color w:val="auto"/>
          <w:sz w:val="22"/>
          <w:szCs w:val="22"/>
          <w:lang w:val="uk-UA" w:eastAsia="en-US"/>
        </w:rPr>
        <w:id w:val="-26715843"/>
        <w:docPartObj>
          <w:docPartGallery w:val="Table of Contents"/>
          <w:docPartUnique/>
        </w:docPartObj>
      </w:sdtPr>
      <w:sdtEndPr/>
      <w:sdtContent>
        <w:p w:rsidR="002A5514" w:rsidRPr="002A5514" w:rsidRDefault="002A5514">
          <w:pPr>
            <w:pStyle w:val="a7"/>
            <w:rPr>
              <w:rFonts w:cs="Times New Roman"/>
              <w:szCs w:val="24"/>
              <w:lang w:val="uk-UA"/>
            </w:rPr>
          </w:pPr>
          <w:r w:rsidRPr="002A5514">
            <w:rPr>
              <w:rFonts w:cs="Times New Roman"/>
              <w:szCs w:val="24"/>
            </w:rPr>
            <w:t>Зм</w:t>
          </w:r>
          <w:r w:rsidRPr="002A5514">
            <w:rPr>
              <w:rFonts w:cs="Times New Roman"/>
              <w:szCs w:val="24"/>
              <w:lang w:val="uk-UA"/>
            </w:rPr>
            <w:t>іст</w:t>
          </w:r>
        </w:p>
        <w:p w:rsidR="002A5514" w:rsidRPr="002A5514" w:rsidRDefault="002A5514">
          <w:pPr>
            <w:pStyle w:val="11"/>
            <w:tabs>
              <w:tab w:val="right" w:leader="dot" w:pos="10195"/>
            </w:tabs>
            <w:rPr>
              <w:rFonts w:ascii="Times New Roman" w:hAnsi="Times New Roman" w:cs="Times New Roman"/>
              <w:sz w:val="24"/>
              <w:szCs w:val="24"/>
            </w:rPr>
          </w:pPr>
          <w:r w:rsidRPr="002A5514">
            <w:rPr>
              <w:rFonts w:ascii="Times New Roman" w:hAnsi="Times New Roman" w:cs="Times New Roman"/>
              <w:sz w:val="24"/>
              <w:szCs w:val="24"/>
            </w:rPr>
            <w:fldChar w:fldCharType="begin"/>
          </w:r>
          <w:r w:rsidRPr="002A5514">
            <w:rPr>
              <w:rFonts w:ascii="Times New Roman" w:hAnsi="Times New Roman" w:cs="Times New Roman"/>
              <w:sz w:val="24"/>
              <w:szCs w:val="24"/>
            </w:rPr>
            <w:instrText xml:space="preserve"> TOC \o "1-3" \h \z \u </w:instrText>
          </w:r>
          <w:r w:rsidRPr="002A5514">
            <w:rPr>
              <w:rFonts w:ascii="Times New Roman" w:hAnsi="Times New Roman" w:cs="Times New Roman"/>
              <w:sz w:val="24"/>
              <w:szCs w:val="24"/>
            </w:rPr>
            <w:fldChar w:fldCharType="separate"/>
          </w:r>
          <w:hyperlink w:anchor="_Toc414399631" w:history="1">
            <w:r w:rsidRPr="002A5514">
              <w:rPr>
                <w:rStyle w:val="a6"/>
                <w:rFonts w:ascii="Times New Roman" w:hAnsi="Times New Roman" w:cs="Times New Roman"/>
                <w:sz w:val="24"/>
                <w:szCs w:val="24"/>
              </w:rPr>
              <w:t>Вступ</w:t>
            </w:r>
            <w:r w:rsidRPr="002A5514">
              <w:rPr>
                <w:rFonts w:ascii="Times New Roman" w:hAnsi="Times New Roman" w:cs="Times New Roman"/>
                <w:webHidden/>
                <w:sz w:val="24"/>
                <w:szCs w:val="24"/>
              </w:rPr>
              <w:tab/>
            </w:r>
            <w:r w:rsidRPr="002A5514">
              <w:rPr>
                <w:rStyle w:val="a6"/>
                <w:rFonts w:ascii="Times New Roman" w:hAnsi="Times New Roman" w:cs="Times New Roman"/>
                <w:sz w:val="24"/>
                <w:szCs w:val="24"/>
              </w:rPr>
              <w:fldChar w:fldCharType="begin"/>
            </w:r>
            <w:r w:rsidRPr="002A5514">
              <w:rPr>
                <w:rFonts w:ascii="Times New Roman" w:hAnsi="Times New Roman" w:cs="Times New Roman"/>
                <w:webHidden/>
                <w:sz w:val="24"/>
                <w:szCs w:val="24"/>
              </w:rPr>
              <w:instrText xml:space="preserve"> PAGEREF _Toc414399631 \h </w:instrText>
            </w:r>
            <w:r w:rsidRPr="002A5514">
              <w:rPr>
                <w:rStyle w:val="a6"/>
                <w:rFonts w:ascii="Times New Roman" w:hAnsi="Times New Roman" w:cs="Times New Roman"/>
                <w:sz w:val="24"/>
                <w:szCs w:val="24"/>
              </w:rPr>
            </w:r>
            <w:r w:rsidRPr="002A5514">
              <w:rPr>
                <w:rStyle w:val="a6"/>
                <w:rFonts w:ascii="Times New Roman" w:hAnsi="Times New Roman" w:cs="Times New Roman"/>
                <w:sz w:val="24"/>
                <w:szCs w:val="24"/>
              </w:rPr>
              <w:fldChar w:fldCharType="separate"/>
            </w:r>
            <w:r w:rsidR="00871BDB">
              <w:rPr>
                <w:rFonts w:ascii="Times New Roman" w:hAnsi="Times New Roman" w:cs="Times New Roman"/>
                <w:webHidden/>
                <w:sz w:val="24"/>
                <w:szCs w:val="24"/>
              </w:rPr>
              <w:t>3</w:t>
            </w:r>
            <w:r w:rsidRPr="002A5514">
              <w:rPr>
                <w:rStyle w:val="a6"/>
                <w:rFonts w:ascii="Times New Roman" w:hAnsi="Times New Roman" w:cs="Times New Roman"/>
                <w:sz w:val="24"/>
                <w:szCs w:val="24"/>
              </w:rPr>
              <w:fldChar w:fldCharType="end"/>
            </w:r>
          </w:hyperlink>
        </w:p>
        <w:p w:rsidR="002A5514" w:rsidRPr="002A5514" w:rsidRDefault="002B358F">
          <w:pPr>
            <w:pStyle w:val="11"/>
            <w:tabs>
              <w:tab w:val="right" w:leader="dot" w:pos="10195"/>
            </w:tabs>
            <w:rPr>
              <w:rFonts w:ascii="Times New Roman" w:hAnsi="Times New Roman" w:cs="Times New Roman"/>
              <w:sz w:val="24"/>
              <w:szCs w:val="24"/>
            </w:rPr>
          </w:pPr>
          <w:hyperlink w:anchor="_Toc414399632" w:history="1">
            <w:r w:rsidR="002A5514">
              <w:rPr>
                <w:rStyle w:val="a6"/>
                <w:rFonts w:ascii="Times New Roman" w:eastAsia="Times New Roman" w:hAnsi="Times New Roman" w:cs="Times New Roman"/>
                <w:sz w:val="24"/>
                <w:szCs w:val="24"/>
                <w:lang w:val="ru-RU" w:eastAsia="ru-RU"/>
              </w:rPr>
              <w:t>1. Передумови виненкнення Н</w:t>
            </w:r>
            <w:r w:rsidR="002A5514" w:rsidRPr="002A5514">
              <w:rPr>
                <w:rStyle w:val="a6"/>
                <w:rFonts w:ascii="Times New Roman" w:eastAsia="Times New Roman" w:hAnsi="Times New Roman" w:cs="Times New Roman"/>
                <w:sz w:val="24"/>
                <w:szCs w:val="24"/>
                <w:lang w:val="ru-RU" w:eastAsia="ru-RU"/>
              </w:rPr>
              <w:t>аціональної рамки кваліфікацій</w:t>
            </w:r>
            <w:r w:rsidR="002A5514" w:rsidRPr="002A5514">
              <w:rPr>
                <w:rFonts w:ascii="Times New Roman" w:hAnsi="Times New Roman" w:cs="Times New Roman"/>
                <w:webHidden/>
                <w:sz w:val="24"/>
                <w:szCs w:val="24"/>
              </w:rPr>
              <w:tab/>
            </w:r>
            <w:r w:rsidR="002A5514" w:rsidRPr="002A5514">
              <w:rPr>
                <w:rStyle w:val="a6"/>
                <w:rFonts w:ascii="Times New Roman" w:hAnsi="Times New Roman" w:cs="Times New Roman"/>
                <w:sz w:val="24"/>
                <w:szCs w:val="24"/>
              </w:rPr>
              <w:fldChar w:fldCharType="begin"/>
            </w:r>
            <w:r w:rsidR="002A5514" w:rsidRPr="002A5514">
              <w:rPr>
                <w:rFonts w:ascii="Times New Roman" w:hAnsi="Times New Roman" w:cs="Times New Roman"/>
                <w:webHidden/>
                <w:sz w:val="24"/>
                <w:szCs w:val="24"/>
              </w:rPr>
              <w:instrText xml:space="preserve"> PAGEREF _Toc414399632 \h </w:instrText>
            </w:r>
            <w:r w:rsidR="002A5514" w:rsidRPr="002A5514">
              <w:rPr>
                <w:rStyle w:val="a6"/>
                <w:rFonts w:ascii="Times New Roman" w:hAnsi="Times New Roman" w:cs="Times New Roman"/>
                <w:sz w:val="24"/>
                <w:szCs w:val="24"/>
              </w:rPr>
            </w:r>
            <w:r w:rsidR="002A5514" w:rsidRPr="002A5514">
              <w:rPr>
                <w:rStyle w:val="a6"/>
                <w:rFonts w:ascii="Times New Roman" w:hAnsi="Times New Roman" w:cs="Times New Roman"/>
                <w:sz w:val="24"/>
                <w:szCs w:val="24"/>
              </w:rPr>
              <w:fldChar w:fldCharType="separate"/>
            </w:r>
            <w:r w:rsidR="00871BDB">
              <w:rPr>
                <w:rFonts w:ascii="Times New Roman" w:hAnsi="Times New Roman" w:cs="Times New Roman"/>
                <w:webHidden/>
                <w:sz w:val="24"/>
                <w:szCs w:val="24"/>
              </w:rPr>
              <w:t>4</w:t>
            </w:r>
            <w:r w:rsidR="002A5514" w:rsidRPr="002A5514">
              <w:rPr>
                <w:rStyle w:val="a6"/>
                <w:rFonts w:ascii="Times New Roman" w:hAnsi="Times New Roman" w:cs="Times New Roman"/>
                <w:sz w:val="24"/>
                <w:szCs w:val="24"/>
              </w:rPr>
              <w:fldChar w:fldCharType="end"/>
            </w:r>
          </w:hyperlink>
        </w:p>
        <w:p w:rsidR="002A5514" w:rsidRPr="002A5514" w:rsidRDefault="002B358F">
          <w:pPr>
            <w:pStyle w:val="11"/>
            <w:tabs>
              <w:tab w:val="right" w:leader="dot" w:pos="10195"/>
            </w:tabs>
            <w:rPr>
              <w:rFonts w:ascii="Times New Roman" w:hAnsi="Times New Roman" w:cs="Times New Roman"/>
              <w:sz w:val="24"/>
              <w:szCs w:val="24"/>
            </w:rPr>
          </w:pPr>
          <w:hyperlink w:anchor="_Toc414399633" w:history="1">
            <w:r w:rsidR="002A5514" w:rsidRPr="002A5514">
              <w:rPr>
                <w:rStyle w:val="a6"/>
                <w:rFonts w:ascii="Times New Roman" w:hAnsi="Times New Roman" w:cs="Times New Roman"/>
                <w:sz w:val="24"/>
                <w:szCs w:val="24"/>
              </w:rPr>
              <w:t>2. Загальні поняття Національної рамки кваліфікацій</w:t>
            </w:r>
            <w:r w:rsidR="002A5514" w:rsidRPr="002A5514">
              <w:rPr>
                <w:rFonts w:ascii="Times New Roman" w:hAnsi="Times New Roman" w:cs="Times New Roman"/>
                <w:webHidden/>
                <w:sz w:val="24"/>
                <w:szCs w:val="24"/>
              </w:rPr>
              <w:tab/>
            </w:r>
            <w:r w:rsidR="002A5514" w:rsidRPr="002A5514">
              <w:rPr>
                <w:rStyle w:val="a6"/>
                <w:rFonts w:ascii="Times New Roman" w:hAnsi="Times New Roman" w:cs="Times New Roman"/>
                <w:sz w:val="24"/>
                <w:szCs w:val="24"/>
              </w:rPr>
              <w:fldChar w:fldCharType="begin"/>
            </w:r>
            <w:r w:rsidR="002A5514" w:rsidRPr="002A5514">
              <w:rPr>
                <w:rFonts w:ascii="Times New Roman" w:hAnsi="Times New Roman" w:cs="Times New Roman"/>
                <w:webHidden/>
                <w:sz w:val="24"/>
                <w:szCs w:val="24"/>
              </w:rPr>
              <w:instrText xml:space="preserve"> PAGEREF _Toc414399633 \h </w:instrText>
            </w:r>
            <w:r w:rsidR="002A5514" w:rsidRPr="002A5514">
              <w:rPr>
                <w:rStyle w:val="a6"/>
                <w:rFonts w:ascii="Times New Roman" w:hAnsi="Times New Roman" w:cs="Times New Roman"/>
                <w:sz w:val="24"/>
                <w:szCs w:val="24"/>
              </w:rPr>
            </w:r>
            <w:r w:rsidR="002A5514" w:rsidRPr="002A5514">
              <w:rPr>
                <w:rStyle w:val="a6"/>
                <w:rFonts w:ascii="Times New Roman" w:hAnsi="Times New Roman" w:cs="Times New Roman"/>
                <w:sz w:val="24"/>
                <w:szCs w:val="24"/>
              </w:rPr>
              <w:fldChar w:fldCharType="separate"/>
            </w:r>
            <w:r w:rsidR="00871BDB">
              <w:rPr>
                <w:rFonts w:ascii="Times New Roman" w:hAnsi="Times New Roman" w:cs="Times New Roman"/>
                <w:webHidden/>
                <w:sz w:val="24"/>
                <w:szCs w:val="24"/>
              </w:rPr>
              <w:t>4</w:t>
            </w:r>
            <w:r w:rsidR="002A5514" w:rsidRPr="002A5514">
              <w:rPr>
                <w:rStyle w:val="a6"/>
                <w:rFonts w:ascii="Times New Roman" w:hAnsi="Times New Roman" w:cs="Times New Roman"/>
                <w:sz w:val="24"/>
                <w:szCs w:val="24"/>
              </w:rPr>
              <w:fldChar w:fldCharType="end"/>
            </w:r>
          </w:hyperlink>
        </w:p>
        <w:p w:rsidR="002A5514" w:rsidRPr="002A5514" w:rsidRDefault="002B358F">
          <w:pPr>
            <w:pStyle w:val="21"/>
            <w:tabs>
              <w:tab w:val="right" w:leader="dot" w:pos="10195"/>
            </w:tabs>
            <w:rPr>
              <w:rFonts w:ascii="Times New Roman" w:hAnsi="Times New Roman" w:cs="Times New Roman"/>
              <w:sz w:val="24"/>
              <w:szCs w:val="24"/>
            </w:rPr>
          </w:pPr>
          <w:hyperlink w:anchor="_Toc414399634" w:history="1">
            <w:r w:rsidR="002A5514" w:rsidRPr="002A5514">
              <w:rPr>
                <w:rStyle w:val="a6"/>
                <w:rFonts w:ascii="Times New Roman" w:hAnsi="Times New Roman" w:cs="Times New Roman"/>
                <w:sz w:val="24"/>
                <w:szCs w:val="24"/>
              </w:rPr>
              <w:t>2.1 Кваліфікаційні рівні</w:t>
            </w:r>
            <w:r w:rsidR="002A5514" w:rsidRPr="002A5514">
              <w:rPr>
                <w:rFonts w:ascii="Times New Roman" w:hAnsi="Times New Roman" w:cs="Times New Roman"/>
                <w:webHidden/>
                <w:sz w:val="24"/>
                <w:szCs w:val="24"/>
              </w:rPr>
              <w:tab/>
            </w:r>
            <w:r w:rsidR="002A5514" w:rsidRPr="002A5514">
              <w:rPr>
                <w:rStyle w:val="a6"/>
                <w:rFonts w:ascii="Times New Roman" w:hAnsi="Times New Roman" w:cs="Times New Roman"/>
                <w:sz w:val="24"/>
                <w:szCs w:val="24"/>
              </w:rPr>
              <w:fldChar w:fldCharType="begin"/>
            </w:r>
            <w:r w:rsidR="002A5514" w:rsidRPr="002A5514">
              <w:rPr>
                <w:rFonts w:ascii="Times New Roman" w:hAnsi="Times New Roman" w:cs="Times New Roman"/>
                <w:webHidden/>
                <w:sz w:val="24"/>
                <w:szCs w:val="24"/>
              </w:rPr>
              <w:instrText xml:space="preserve"> PAGEREF _Toc414399634 \h </w:instrText>
            </w:r>
            <w:r w:rsidR="002A5514" w:rsidRPr="002A5514">
              <w:rPr>
                <w:rStyle w:val="a6"/>
                <w:rFonts w:ascii="Times New Roman" w:hAnsi="Times New Roman" w:cs="Times New Roman"/>
                <w:sz w:val="24"/>
                <w:szCs w:val="24"/>
              </w:rPr>
            </w:r>
            <w:r w:rsidR="002A5514" w:rsidRPr="002A5514">
              <w:rPr>
                <w:rStyle w:val="a6"/>
                <w:rFonts w:ascii="Times New Roman" w:hAnsi="Times New Roman" w:cs="Times New Roman"/>
                <w:sz w:val="24"/>
                <w:szCs w:val="24"/>
              </w:rPr>
              <w:fldChar w:fldCharType="separate"/>
            </w:r>
            <w:r w:rsidR="00871BDB">
              <w:rPr>
                <w:rFonts w:ascii="Times New Roman" w:hAnsi="Times New Roman" w:cs="Times New Roman"/>
                <w:webHidden/>
                <w:sz w:val="24"/>
                <w:szCs w:val="24"/>
              </w:rPr>
              <w:t>5</w:t>
            </w:r>
            <w:r w:rsidR="002A5514" w:rsidRPr="002A5514">
              <w:rPr>
                <w:rStyle w:val="a6"/>
                <w:rFonts w:ascii="Times New Roman" w:hAnsi="Times New Roman" w:cs="Times New Roman"/>
                <w:sz w:val="24"/>
                <w:szCs w:val="24"/>
              </w:rPr>
              <w:fldChar w:fldCharType="end"/>
            </w:r>
          </w:hyperlink>
        </w:p>
        <w:p w:rsidR="002A5514" w:rsidRPr="002A5514" w:rsidRDefault="002B358F">
          <w:pPr>
            <w:pStyle w:val="11"/>
            <w:tabs>
              <w:tab w:val="right" w:leader="dot" w:pos="10195"/>
            </w:tabs>
            <w:rPr>
              <w:rFonts w:ascii="Times New Roman" w:hAnsi="Times New Roman" w:cs="Times New Roman"/>
              <w:sz w:val="24"/>
              <w:szCs w:val="24"/>
            </w:rPr>
          </w:pPr>
          <w:hyperlink w:anchor="_Toc414399635" w:history="1">
            <w:r w:rsidR="002A5514">
              <w:rPr>
                <w:rStyle w:val="a6"/>
                <w:rFonts w:ascii="Times New Roman" w:hAnsi="Times New Roman" w:cs="Times New Roman"/>
                <w:sz w:val="24"/>
                <w:szCs w:val="24"/>
              </w:rPr>
              <w:t>3. Проблеми впровадження Н</w:t>
            </w:r>
            <w:r w:rsidR="002A5514" w:rsidRPr="002A5514">
              <w:rPr>
                <w:rStyle w:val="a6"/>
                <w:rFonts w:ascii="Times New Roman" w:hAnsi="Times New Roman" w:cs="Times New Roman"/>
                <w:sz w:val="24"/>
                <w:szCs w:val="24"/>
              </w:rPr>
              <w:t>аціональної рамки кваліфікацій та її розробка</w:t>
            </w:r>
            <w:r w:rsidR="002A5514" w:rsidRPr="002A5514">
              <w:rPr>
                <w:rFonts w:ascii="Times New Roman" w:hAnsi="Times New Roman" w:cs="Times New Roman"/>
                <w:webHidden/>
                <w:sz w:val="24"/>
                <w:szCs w:val="24"/>
              </w:rPr>
              <w:tab/>
            </w:r>
            <w:r w:rsidR="002A5514" w:rsidRPr="002A5514">
              <w:rPr>
                <w:rStyle w:val="a6"/>
                <w:rFonts w:ascii="Times New Roman" w:hAnsi="Times New Roman" w:cs="Times New Roman"/>
                <w:sz w:val="24"/>
                <w:szCs w:val="24"/>
              </w:rPr>
              <w:fldChar w:fldCharType="begin"/>
            </w:r>
            <w:r w:rsidR="002A5514" w:rsidRPr="002A5514">
              <w:rPr>
                <w:rFonts w:ascii="Times New Roman" w:hAnsi="Times New Roman" w:cs="Times New Roman"/>
                <w:webHidden/>
                <w:sz w:val="24"/>
                <w:szCs w:val="24"/>
              </w:rPr>
              <w:instrText xml:space="preserve"> PAGEREF _Toc414399635 \h </w:instrText>
            </w:r>
            <w:r w:rsidR="002A5514" w:rsidRPr="002A5514">
              <w:rPr>
                <w:rStyle w:val="a6"/>
                <w:rFonts w:ascii="Times New Roman" w:hAnsi="Times New Roman" w:cs="Times New Roman"/>
                <w:sz w:val="24"/>
                <w:szCs w:val="24"/>
              </w:rPr>
            </w:r>
            <w:r w:rsidR="002A5514" w:rsidRPr="002A5514">
              <w:rPr>
                <w:rStyle w:val="a6"/>
                <w:rFonts w:ascii="Times New Roman" w:hAnsi="Times New Roman" w:cs="Times New Roman"/>
                <w:sz w:val="24"/>
                <w:szCs w:val="24"/>
              </w:rPr>
              <w:fldChar w:fldCharType="separate"/>
            </w:r>
            <w:r w:rsidR="00871BDB">
              <w:rPr>
                <w:rFonts w:ascii="Times New Roman" w:hAnsi="Times New Roman" w:cs="Times New Roman"/>
                <w:webHidden/>
                <w:sz w:val="24"/>
                <w:szCs w:val="24"/>
              </w:rPr>
              <w:t>7</w:t>
            </w:r>
            <w:r w:rsidR="002A5514" w:rsidRPr="002A5514">
              <w:rPr>
                <w:rStyle w:val="a6"/>
                <w:rFonts w:ascii="Times New Roman" w:hAnsi="Times New Roman" w:cs="Times New Roman"/>
                <w:sz w:val="24"/>
                <w:szCs w:val="24"/>
              </w:rPr>
              <w:fldChar w:fldCharType="end"/>
            </w:r>
          </w:hyperlink>
        </w:p>
        <w:p w:rsidR="002A5514" w:rsidRPr="002A5514" w:rsidRDefault="002B358F">
          <w:pPr>
            <w:pStyle w:val="11"/>
            <w:tabs>
              <w:tab w:val="right" w:leader="dot" w:pos="10195"/>
            </w:tabs>
            <w:rPr>
              <w:rFonts w:ascii="Times New Roman" w:hAnsi="Times New Roman" w:cs="Times New Roman"/>
              <w:sz w:val="24"/>
              <w:szCs w:val="24"/>
            </w:rPr>
          </w:pPr>
          <w:hyperlink w:anchor="_Toc414399636" w:history="1">
            <w:r w:rsidR="002A5514" w:rsidRPr="002A5514">
              <w:rPr>
                <w:rStyle w:val="a6"/>
                <w:rFonts w:ascii="Times New Roman" w:hAnsi="Times New Roman" w:cs="Times New Roman"/>
                <w:sz w:val="24"/>
                <w:szCs w:val="24"/>
                <w:lang w:val="ru-RU"/>
              </w:rPr>
              <w:t>4. Забезпече</w:t>
            </w:r>
            <w:r w:rsidR="002A5514">
              <w:rPr>
                <w:rStyle w:val="a6"/>
                <w:rFonts w:ascii="Times New Roman" w:hAnsi="Times New Roman" w:cs="Times New Roman"/>
                <w:sz w:val="24"/>
                <w:szCs w:val="24"/>
                <w:lang w:val="ru-RU"/>
              </w:rPr>
              <w:t>ння функціонування та розвитку Н</w:t>
            </w:r>
            <w:r w:rsidR="002A5514" w:rsidRPr="002A5514">
              <w:rPr>
                <w:rStyle w:val="a6"/>
                <w:rFonts w:ascii="Times New Roman" w:hAnsi="Times New Roman" w:cs="Times New Roman"/>
                <w:sz w:val="24"/>
                <w:szCs w:val="24"/>
                <w:lang w:val="ru-RU"/>
              </w:rPr>
              <w:t>аціональної рамки кваліфікацій</w:t>
            </w:r>
            <w:r w:rsidR="002A5514" w:rsidRPr="002A5514">
              <w:rPr>
                <w:rFonts w:ascii="Times New Roman" w:hAnsi="Times New Roman" w:cs="Times New Roman"/>
                <w:webHidden/>
                <w:sz w:val="24"/>
                <w:szCs w:val="24"/>
              </w:rPr>
              <w:tab/>
            </w:r>
            <w:r w:rsidR="002A5514" w:rsidRPr="002A5514">
              <w:rPr>
                <w:rStyle w:val="a6"/>
                <w:rFonts w:ascii="Times New Roman" w:hAnsi="Times New Roman" w:cs="Times New Roman"/>
                <w:sz w:val="24"/>
                <w:szCs w:val="24"/>
              </w:rPr>
              <w:fldChar w:fldCharType="begin"/>
            </w:r>
            <w:r w:rsidR="002A5514" w:rsidRPr="002A5514">
              <w:rPr>
                <w:rFonts w:ascii="Times New Roman" w:hAnsi="Times New Roman" w:cs="Times New Roman"/>
                <w:webHidden/>
                <w:sz w:val="24"/>
                <w:szCs w:val="24"/>
              </w:rPr>
              <w:instrText xml:space="preserve"> PAGEREF _Toc414399636 \h </w:instrText>
            </w:r>
            <w:r w:rsidR="002A5514" w:rsidRPr="002A5514">
              <w:rPr>
                <w:rStyle w:val="a6"/>
                <w:rFonts w:ascii="Times New Roman" w:hAnsi="Times New Roman" w:cs="Times New Roman"/>
                <w:sz w:val="24"/>
                <w:szCs w:val="24"/>
              </w:rPr>
            </w:r>
            <w:r w:rsidR="002A5514" w:rsidRPr="002A5514">
              <w:rPr>
                <w:rStyle w:val="a6"/>
                <w:rFonts w:ascii="Times New Roman" w:hAnsi="Times New Roman" w:cs="Times New Roman"/>
                <w:sz w:val="24"/>
                <w:szCs w:val="24"/>
              </w:rPr>
              <w:fldChar w:fldCharType="separate"/>
            </w:r>
            <w:r w:rsidR="00871BDB">
              <w:rPr>
                <w:rFonts w:ascii="Times New Roman" w:hAnsi="Times New Roman" w:cs="Times New Roman"/>
                <w:webHidden/>
                <w:sz w:val="24"/>
                <w:szCs w:val="24"/>
              </w:rPr>
              <w:t>10</w:t>
            </w:r>
            <w:r w:rsidR="002A5514" w:rsidRPr="002A5514">
              <w:rPr>
                <w:rStyle w:val="a6"/>
                <w:rFonts w:ascii="Times New Roman" w:hAnsi="Times New Roman" w:cs="Times New Roman"/>
                <w:sz w:val="24"/>
                <w:szCs w:val="24"/>
              </w:rPr>
              <w:fldChar w:fldCharType="end"/>
            </w:r>
          </w:hyperlink>
        </w:p>
        <w:p w:rsidR="002A5514" w:rsidRPr="002A5514" w:rsidRDefault="002B358F">
          <w:pPr>
            <w:pStyle w:val="11"/>
            <w:tabs>
              <w:tab w:val="right" w:leader="dot" w:pos="10195"/>
            </w:tabs>
            <w:rPr>
              <w:rFonts w:ascii="Times New Roman" w:hAnsi="Times New Roman" w:cs="Times New Roman"/>
              <w:sz w:val="24"/>
              <w:szCs w:val="24"/>
            </w:rPr>
          </w:pPr>
          <w:hyperlink w:anchor="_Toc414399637" w:history="1">
            <w:r w:rsidR="002A5514" w:rsidRPr="002A5514">
              <w:rPr>
                <w:rStyle w:val="a6"/>
                <w:rFonts w:ascii="Times New Roman" w:hAnsi="Times New Roman" w:cs="Times New Roman"/>
                <w:sz w:val="24"/>
                <w:szCs w:val="24"/>
              </w:rPr>
              <w:t>Висновки</w:t>
            </w:r>
            <w:r w:rsidR="002A5514" w:rsidRPr="002A5514">
              <w:rPr>
                <w:rFonts w:ascii="Times New Roman" w:hAnsi="Times New Roman" w:cs="Times New Roman"/>
                <w:webHidden/>
                <w:sz w:val="24"/>
                <w:szCs w:val="24"/>
              </w:rPr>
              <w:tab/>
            </w:r>
            <w:r w:rsidR="002A5514" w:rsidRPr="002A5514">
              <w:rPr>
                <w:rStyle w:val="a6"/>
                <w:rFonts w:ascii="Times New Roman" w:hAnsi="Times New Roman" w:cs="Times New Roman"/>
                <w:sz w:val="24"/>
                <w:szCs w:val="24"/>
              </w:rPr>
              <w:fldChar w:fldCharType="begin"/>
            </w:r>
            <w:r w:rsidR="002A5514" w:rsidRPr="002A5514">
              <w:rPr>
                <w:rFonts w:ascii="Times New Roman" w:hAnsi="Times New Roman" w:cs="Times New Roman"/>
                <w:webHidden/>
                <w:sz w:val="24"/>
                <w:szCs w:val="24"/>
              </w:rPr>
              <w:instrText xml:space="preserve"> PAGEREF _Toc414399637 \h </w:instrText>
            </w:r>
            <w:r w:rsidR="002A5514" w:rsidRPr="002A5514">
              <w:rPr>
                <w:rStyle w:val="a6"/>
                <w:rFonts w:ascii="Times New Roman" w:hAnsi="Times New Roman" w:cs="Times New Roman"/>
                <w:sz w:val="24"/>
                <w:szCs w:val="24"/>
              </w:rPr>
            </w:r>
            <w:r w:rsidR="002A5514" w:rsidRPr="002A5514">
              <w:rPr>
                <w:rStyle w:val="a6"/>
                <w:rFonts w:ascii="Times New Roman" w:hAnsi="Times New Roman" w:cs="Times New Roman"/>
                <w:sz w:val="24"/>
                <w:szCs w:val="24"/>
              </w:rPr>
              <w:fldChar w:fldCharType="separate"/>
            </w:r>
            <w:r w:rsidR="00871BDB">
              <w:rPr>
                <w:rFonts w:ascii="Times New Roman" w:hAnsi="Times New Roman" w:cs="Times New Roman"/>
                <w:webHidden/>
                <w:sz w:val="24"/>
                <w:szCs w:val="24"/>
              </w:rPr>
              <w:t>12</w:t>
            </w:r>
            <w:r w:rsidR="002A5514" w:rsidRPr="002A5514">
              <w:rPr>
                <w:rStyle w:val="a6"/>
                <w:rFonts w:ascii="Times New Roman" w:hAnsi="Times New Roman" w:cs="Times New Roman"/>
                <w:sz w:val="24"/>
                <w:szCs w:val="24"/>
              </w:rPr>
              <w:fldChar w:fldCharType="end"/>
            </w:r>
          </w:hyperlink>
        </w:p>
        <w:p w:rsidR="002A5514" w:rsidRPr="002A5514" w:rsidRDefault="002B358F">
          <w:pPr>
            <w:pStyle w:val="11"/>
            <w:tabs>
              <w:tab w:val="right" w:leader="dot" w:pos="10195"/>
            </w:tabs>
            <w:rPr>
              <w:rFonts w:ascii="Times New Roman" w:hAnsi="Times New Roman" w:cs="Times New Roman"/>
              <w:sz w:val="24"/>
              <w:szCs w:val="24"/>
            </w:rPr>
          </w:pPr>
          <w:hyperlink w:anchor="_Toc414399638" w:history="1">
            <w:r w:rsidR="002A5514" w:rsidRPr="002A5514">
              <w:rPr>
                <w:rStyle w:val="a6"/>
                <w:rFonts w:ascii="Times New Roman" w:hAnsi="Times New Roman" w:cs="Times New Roman"/>
                <w:sz w:val="24"/>
                <w:szCs w:val="24"/>
              </w:rPr>
              <w:t>Список використаної літератури</w:t>
            </w:r>
            <w:r w:rsidR="002A5514" w:rsidRPr="002A5514">
              <w:rPr>
                <w:rFonts w:ascii="Times New Roman" w:hAnsi="Times New Roman" w:cs="Times New Roman"/>
                <w:webHidden/>
                <w:sz w:val="24"/>
                <w:szCs w:val="24"/>
              </w:rPr>
              <w:tab/>
            </w:r>
            <w:r w:rsidR="002A5514" w:rsidRPr="002A5514">
              <w:rPr>
                <w:rStyle w:val="a6"/>
                <w:rFonts w:ascii="Times New Roman" w:hAnsi="Times New Roman" w:cs="Times New Roman"/>
                <w:sz w:val="24"/>
                <w:szCs w:val="24"/>
              </w:rPr>
              <w:fldChar w:fldCharType="begin"/>
            </w:r>
            <w:r w:rsidR="002A5514" w:rsidRPr="002A5514">
              <w:rPr>
                <w:rFonts w:ascii="Times New Roman" w:hAnsi="Times New Roman" w:cs="Times New Roman"/>
                <w:webHidden/>
                <w:sz w:val="24"/>
                <w:szCs w:val="24"/>
              </w:rPr>
              <w:instrText xml:space="preserve"> PAGEREF _Toc414399638 \h </w:instrText>
            </w:r>
            <w:r w:rsidR="002A5514" w:rsidRPr="002A5514">
              <w:rPr>
                <w:rStyle w:val="a6"/>
                <w:rFonts w:ascii="Times New Roman" w:hAnsi="Times New Roman" w:cs="Times New Roman"/>
                <w:sz w:val="24"/>
                <w:szCs w:val="24"/>
              </w:rPr>
            </w:r>
            <w:r w:rsidR="002A5514" w:rsidRPr="002A5514">
              <w:rPr>
                <w:rStyle w:val="a6"/>
                <w:rFonts w:ascii="Times New Roman" w:hAnsi="Times New Roman" w:cs="Times New Roman"/>
                <w:sz w:val="24"/>
                <w:szCs w:val="24"/>
              </w:rPr>
              <w:fldChar w:fldCharType="separate"/>
            </w:r>
            <w:r w:rsidR="00871BDB">
              <w:rPr>
                <w:rFonts w:ascii="Times New Roman" w:hAnsi="Times New Roman" w:cs="Times New Roman"/>
                <w:webHidden/>
                <w:sz w:val="24"/>
                <w:szCs w:val="24"/>
              </w:rPr>
              <w:t>15</w:t>
            </w:r>
            <w:r w:rsidR="002A5514" w:rsidRPr="002A5514">
              <w:rPr>
                <w:rStyle w:val="a6"/>
                <w:rFonts w:ascii="Times New Roman" w:hAnsi="Times New Roman" w:cs="Times New Roman"/>
                <w:sz w:val="24"/>
                <w:szCs w:val="24"/>
              </w:rPr>
              <w:fldChar w:fldCharType="end"/>
            </w:r>
          </w:hyperlink>
        </w:p>
        <w:p w:rsidR="002A5514" w:rsidRDefault="002A5514">
          <w:r w:rsidRPr="002A5514">
            <w:rPr>
              <w:rFonts w:ascii="Times New Roman" w:hAnsi="Times New Roman" w:cs="Times New Roman"/>
              <w:b/>
              <w:bCs/>
              <w:sz w:val="24"/>
              <w:szCs w:val="24"/>
            </w:rPr>
            <w:fldChar w:fldCharType="end"/>
          </w:r>
        </w:p>
      </w:sdtContent>
    </w:sdt>
    <w:p w:rsidR="002A5514" w:rsidRDefault="00E408FC" w:rsidP="00E408FC">
      <w:pPr>
        <w:spacing w:after="0" w:line="360" w:lineRule="auto"/>
        <w:rPr>
          <w:rFonts w:ascii="Times New Roman" w:hAnsi="Times New Roman" w:cs="Times New Roman"/>
          <w:b/>
          <w:sz w:val="24"/>
          <w:szCs w:val="24"/>
        </w:rPr>
      </w:pPr>
      <w:r w:rsidRPr="00E408FC">
        <w:rPr>
          <w:rFonts w:ascii="Times New Roman" w:hAnsi="Times New Roman" w:cs="Times New Roman"/>
          <w:snapToGrid w:val="0"/>
          <w:sz w:val="24"/>
          <w:szCs w:val="24"/>
        </w:rPr>
        <w:t xml:space="preserve">. </w:t>
      </w:r>
    </w:p>
    <w:p w:rsidR="00E408FC" w:rsidRPr="00E408FC" w:rsidRDefault="00E408FC" w:rsidP="00E408FC">
      <w:pPr>
        <w:spacing w:after="0" w:line="360" w:lineRule="auto"/>
        <w:rPr>
          <w:rFonts w:ascii="Times New Roman" w:hAnsi="Times New Roman" w:cs="Times New Roman"/>
          <w:b/>
          <w:sz w:val="24"/>
          <w:szCs w:val="24"/>
        </w:rPr>
      </w:pPr>
      <w:r w:rsidRPr="00E408FC">
        <w:rPr>
          <w:rFonts w:ascii="Times New Roman" w:hAnsi="Times New Roman" w:cs="Times New Roman"/>
          <w:b/>
          <w:sz w:val="24"/>
          <w:szCs w:val="24"/>
        </w:rPr>
        <w:br w:type="page"/>
      </w:r>
    </w:p>
    <w:p w:rsidR="00C736DE" w:rsidRPr="0036229A" w:rsidRDefault="004B76F5" w:rsidP="002A5514">
      <w:pPr>
        <w:pStyle w:val="1"/>
      </w:pPr>
      <w:bookmarkStart w:id="1" w:name="_Toc414399631"/>
      <w:r>
        <w:lastRenderedPageBreak/>
        <w:t>Вступ</w:t>
      </w:r>
      <w:bookmarkEnd w:id="1"/>
    </w:p>
    <w:p w:rsidR="00C736DE" w:rsidRPr="0036229A" w:rsidRDefault="00C736DE" w:rsidP="0036229A">
      <w:pPr>
        <w:spacing w:after="0" w:line="360" w:lineRule="auto"/>
        <w:ind w:firstLine="567"/>
        <w:jc w:val="both"/>
        <w:rPr>
          <w:rFonts w:ascii="Times New Roman" w:hAnsi="Times New Roman" w:cs="Times New Roman"/>
          <w:sz w:val="24"/>
          <w:szCs w:val="24"/>
        </w:rPr>
      </w:pPr>
      <w:r w:rsidRPr="0036229A">
        <w:rPr>
          <w:rFonts w:ascii="Times New Roman" w:hAnsi="Times New Roman" w:cs="Times New Roman"/>
          <w:sz w:val="24"/>
          <w:szCs w:val="24"/>
        </w:rPr>
        <w:t xml:space="preserve">На сьогоднішній день ситуація в сфері розвитку професійної освіти супроводжується низкою негативних тенденцій. Однією з них є проблема загального занепаду системи професійної підготовки кадрів для ринку праці. Система має дефекти на всіх рівнях – вузівської та прикладної науки, професійно-технічної та загальної освіти. Для вирішення цілого комплексу проблем потрібна активна позиція, що вимагає всебічний аналіз ситуації та розробку на його основі практико-орієнтованої системи заходів. В першу чергу, необхідно враховувати мінливі вимоги ринку праці. Динаміка ринку праці характеризується зміною складу та різною необхідністю масових спеціальностей. Все це розгортається на тлі складної демографічної ситуації. Розбалансування потреб ринку праці в нових економічних умовах вимагає розуміння процесу, який може бути ефективним тільки в тому випадку, якщо буде проводитися в діалозі роботодавців з виробниками освітніх послуг. Отже, існує необхідність розробки конкретних інструментів для </w:t>
      </w:r>
      <w:r w:rsidR="004B76F5" w:rsidRPr="0036229A">
        <w:rPr>
          <w:rFonts w:ascii="Times New Roman" w:hAnsi="Times New Roman" w:cs="Times New Roman"/>
          <w:sz w:val="24"/>
          <w:szCs w:val="24"/>
        </w:rPr>
        <w:t>створення національної рамки кваліфікацій</w:t>
      </w:r>
    </w:p>
    <w:p w:rsidR="00E7112C" w:rsidRPr="0036229A" w:rsidRDefault="00C736DE" w:rsidP="0036229A">
      <w:pPr>
        <w:spacing w:after="0" w:line="360" w:lineRule="auto"/>
        <w:ind w:firstLine="567"/>
        <w:jc w:val="both"/>
        <w:rPr>
          <w:rFonts w:ascii="Times New Roman" w:hAnsi="Times New Roman" w:cs="Times New Roman"/>
          <w:sz w:val="24"/>
          <w:szCs w:val="24"/>
        </w:rPr>
      </w:pPr>
      <w:r w:rsidRPr="0036229A">
        <w:rPr>
          <w:rFonts w:ascii="Times New Roman" w:hAnsi="Times New Roman" w:cs="Times New Roman"/>
          <w:sz w:val="24"/>
          <w:szCs w:val="24"/>
        </w:rPr>
        <w:t>Все частіше підкреслюється роль освіти як найважливішого фактору соціально-економічного, духовного і культурного розвитку суспільства в умовах глобалізації, нестачі ресурсів, старінн</w:t>
      </w:r>
      <w:r w:rsidR="004B76F5" w:rsidRPr="0036229A">
        <w:rPr>
          <w:rFonts w:ascii="Times New Roman" w:hAnsi="Times New Roman" w:cs="Times New Roman"/>
          <w:sz w:val="24"/>
          <w:szCs w:val="24"/>
        </w:rPr>
        <w:t>я населення. С</w:t>
      </w:r>
      <w:r w:rsidRPr="0036229A">
        <w:rPr>
          <w:rFonts w:ascii="Times New Roman" w:hAnsi="Times New Roman" w:cs="Times New Roman"/>
          <w:sz w:val="24"/>
          <w:szCs w:val="24"/>
        </w:rPr>
        <w:t>еред пріоритетних напрямів розвитку освіти в Україні визначено підвищення якості освітніх послуг, забезпечення рівного доступу до якісної освіти на всіх рівнях, підвищення конкурентоспроможності національної системи освіти та її інтеграція в єдиний європейський освітній простір, а участь в Болонському процесі є одним з найважливіших чинників проведення реформ вищої освіти в Україні</w:t>
      </w:r>
    </w:p>
    <w:p w:rsidR="00286703" w:rsidRPr="00286703" w:rsidRDefault="00286703" w:rsidP="00286703">
      <w:pPr>
        <w:spacing w:line="360" w:lineRule="auto"/>
        <w:rPr>
          <w:rFonts w:ascii="Times New Roman" w:hAnsi="Times New Roman" w:cs="Times New Roman"/>
          <w:sz w:val="24"/>
          <w:szCs w:val="24"/>
        </w:rPr>
      </w:pPr>
      <w:r w:rsidRPr="00AB6A2C">
        <w:rPr>
          <w:rFonts w:ascii="Times New Roman" w:hAnsi="Times New Roman" w:cs="Times New Roman"/>
          <w:b/>
          <w:sz w:val="24"/>
          <w:szCs w:val="24"/>
        </w:rPr>
        <w:br w:type="page"/>
      </w:r>
    </w:p>
    <w:p w:rsidR="00B10F16" w:rsidRPr="00AB6A2C" w:rsidRDefault="00B10F16" w:rsidP="002A5514">
      <w:pPr>
        <w:pStyle w:val="1"/>
        <w:rPr>
          <w:rFonts w:eastAsia="Times New Roman"/>
          <w:lang w:eastAsia="ru-RU"/>
        </w:rPr>
      </w:pPr>
      <w:bookmarkStart w:id="2" w:name="_Toc414399632"/>
      <w:r w:rsidRPr="00AB6A2C">
        <w:rPr>
          <w:rFonts w:eastAsia="Times New Roman"/>
          <w:lang w:eastAsia="ru-RU"/>
        </w:rPr>
        <w:lastRenderedPageBreak/>
        <w:t xml:space="preserve">1. </w:t>
      </w:r>
      <w:r w:rsidR="002A5514" w:rsidRPr="00AB6A2C">
        <w:rPr>
          <w:rFonts w:eastAsia="Times New Roman"/>
          <w:lang w:eastAsia="ru-RU"/>
        </w:rPr>
        <w:t>Передумови виненкнення Н</w:t>
      </w:r>
      <w:r w:rsidRPr="00AB6A2C">
        <w:rPr>
          <w:rFonts w:eastAsia="Times New Roman"/>
          <w:lang w:eastAsia="ru-RU"/>
        </w:rPr>
        <w:t>аціональної рамки кваліфікацій</w:t>
      </w:r>
      <w:bookmarkEnd w:id="2"/>
    </w:p>
    <w:p w:rsidR="00286703" w:rsidRPr="00F81EB4" w:rsidRDefault="00286703" w:rsidP="00286703">
      <w:pPr>
        <w:spacing w:after="0" w:line="360" w:lineRule="auto"/>
        <w:ind w:firstLine="708"/>
        <w:jc w:val="both"/>
        <w:rPr>
          <w:rFonts w:ascii="Times New Roman" w:eastAsia="Times New Roman" w:hAnsi="Times New Roman" w:cs="Times New Roman"/>
          <w:noProof w:val="0"/>
          <w:sz w:val="24"/>
          <w:szCs w:val="24"/>
          <w:lang w:eastAsia="ru-RU"/>
        </w:rPr>
      </w:pPr>
      <w:r w:rsidRPr="00F81EB4">
        <w:rPr>
          <w:rFonts w:ascii="Times New Roman" w:eastAsia="Times New Roman" w:hAnsi="Times New Roman" w:cs="Times New Roman"/>
          <w:noProof w:val="0"/>
          <w:sz w:val="24"/>
          <w:szCs w:val="24"/>
          <w:lang w:eastAsia="ru-RU"/>
        </w:rPr>
        <w:t>Проведення всеосяжних реформ, спрямованих на соціально-економічний розвиток та підвищення конкурентоздатності національної економіки, актуалізує проблему розроблення ефективних механізмів їх реалізації. В умовах глобалізації, посилення конкуренції, мобільності робочої сили, швидких економічних і технологічних змін, загострюється проблема підготовки кадрів відповідно до сучасних вимог та викликів на міжнародному та національному ринках праці, переходу до інноваційної моделі розвитку економіки. Найбільш актуальними стають питання людського розвитку, забезпечення якості освіти та професійної підготовки, створення умов для навчання і професійного розвитку громадян упродовж життя, підвищення ефективності взаємодії між системою освіти і ринком праці.</w:t>
      </w:r>
    </w:p>
    <w:p w:rsidR="00286703" w:rsidRPr="00286703" w:rsidRDefault="00286703" w:rsidP="00286703">
      <w:pPr>
        <w:spacing w:after="0" w:line="360" w:lineRule="auto"/>
        <w:ind w:firstLine="708"/>
        <w:contextualSpacing/>
        <w:jc w:val="both"/>
        <w:rPr>
          <w:rFonts w:ascii="Times New Roman" w:eastAsia="Times New Roman" w:hAnsi="Times New Roman" w:cs="Times New Roman"/>
          <w:noProof w:val="0"/>
          <w:sz w:val="24"/>
          <w:szCs w:val="24"/>
          <w:lang w:eastAsia="ru-RU"/>
        </w:rPr>
      </w:pPr>
      <w:r w:rsidRPr="00F81EB4">
        <w:rPr>
          <w:rFonts w:ascii="Times New Roman" w:eastAsia="Times New Roman" w:hAnsi="Times New Roman" w:cs="Times New Roman"/>
          <w:noProof w:val="0"/>
          <w:sz w:val="24"/>
          <w:szCs w:val="24"/>
          <w:lang w:eastAsia="ru-RU"/>
        </w:rPr>
        <w:t xml:space="preserve">З метою реформування сфери підготовки кадрів упродовж останніх років зроблено певні кроки щодо регулювання окремих складових національної системи кваліфікацій, зокрема, затверджено Національну рамку кваліфікацій, прийнято Закони України «Про соціальний діалог в Україні», «Про професійний розвиток працівників», «Про зайнятість населення», «Про організації роботодавців, їх об'єднання, права і гарантії їх діяльності», «Про формування та розміщення державного замовлення на підготовку фахівців, наукових, науково-педагогічних та робітничих кадрів, підвищення кваліфікації та перепідготовку кадрів». </w:t>
      </w:r>
    </w:p>
    <w:p w:rsidR="00286703" w:rsidRPr="00F81EB4" w:rsidRDefault="00286703" w:rsidP="00286703">
      <w:pPr>
        <w:tabs>
          <w:tab w:val="left" w:pos="3060"/>
        </w:tabs>
        <w:spacing w:after="0" w:line="360" w:lineRule="auto"/>
        <w:ind w:firstLine="708"/>
        <w:jc w:val="both"/>
        <w:rPr>
          <w:rFonts w:ascii="Times New Roman" w:eastAsia="Times New Roman" w:hAnsi="Times New Roman" w:cs="Times New Roman"/>
          <w:noProof w:val="0"/>
          <w:sz w:val="28"/>
          <w:szCs w:val="28"/>
          <w:lang w:eastAsia="ru-RU"/>
        </w:rPr>
      </w:pPr>
      <w:r w:rsidRPr="00F81EB4">
        <w:rPr>
          <w:rFonts w:ascii="Times New Roman" w:eastAsia="Times New Roman" w:hAnsi="Times New Roman" w:cs="Times New Roman"/>
          <w:noProof w:val="0"/>
          <w:sz w:val="24"/>
          <w:szCs w:val="24"/>
          <w:lang w:eastAsia="ru-RU"/>
        </w:rPr>
        <w:t xml:space="preserve">З метою подальшого розвитку суспільних відносин, </w:t>
      </w:r>
      <w:r w:rsidRPr="00286703">
        <w:rPr>
          <w:rFonts w:ascii="Times New Roman" w:eastAsia="Times New Roman" w:hAnsi="Times New Roman" w:cs="Times New Roman"/>
          <w:noProof w:val="0"/>
          <w:sz w:val="24"/>
          <w:szCs w:val="24"/>
          <w:lang w:eastAsia="ru-RU"/>
        </w:rPr>
        <w:t xml:space="preserve">пов’язаних з </w:t>
      </w:r>
      <w:r w:rsidRPr="00F81EB4">
        <w:rPr>
          <w:rFonts w:ascii="Times New Roman" w:eastAsia="Times New Roman" w:hAnsi="Times New Roman" w:cs="Times New Roman"/>
          <w:noProof w:val="0"/>
          <w:sz w:val="24"/>
          <w:szCs w:val="24"/>
          <w:lang w:eastAsia="ru-RU"/>
        </w:rPr>
        <w:t>підготовкою фахівців та професійним розвитком громадян, ініціюється системний підхід до законодавчого та інституційного забезпечення процесів у цій сфері</w:t>
      </w:r>
      <w:r w:rsidRPr="00F81EB4">
        <w:rPr>
          <w:rFonts w:ascii="Times New Roman" w:eastAsia="Times New Roman" w:hAnsi="Times New Roman" w:cs="Times New Roman"/>
          <w:noProof w:val="0"/>
          <w:sz w:val="28"/>
          <w:szCs w:val="28"/>
          <w:lang w:eastAsia="ru-RU"/>
        </w:rPr>
        <w:t>.</w:t>
      </w:r>
    </w:p>
    <w:p w:rsidR="00286703" w:rsidRPr="00AB6A2C" w:rsidRDefault="00286703" w:rsidP="0036229A">
      <w:pPr>
        <w:spacing w:after="0" w:line="360" w:lineRule="auto"/>
        <w:ind w:firstLine="567"/>
        <w:jc w:val="both"/>
        <w:rPr>
          <w:rFonts w:ascii="Times New Roman" w:hAnsi="Times New Roman" w:cs="Times New Roman"/>
          <w:b/>
          <w:sz w:val="24"/>
          <w:szCs w:val="24"/>
        </w:rPr>
      </w:pPr>
    </w:p>
    <w:p w:rsidR="00F81EB4" w:rsidRPr="002A5514" w:rsidRDefault="00B10F16" w:rsidP="002A5514">
      <w:pPr>
        <w:pStyle w:val="1"/>
      </w:pPr>
      <w:bookmarkStart w:id="3" w:name="_Toc414399633"/>
      <w:r w:rsidRPr="002A5514">
        <w:t xml:space="preserve">2. </w:t>
      </w:r>
      <w:r w:rsidR="00F81EB4" w:rsidRPr="002A5514">
        <w:t>Загальні поняття Національної рамки кваліфікацій</w:t>
      </w:r>
      <w:bookmarkEnd w:id="3"/>
    </w:p>
    <w:p w:rsidR="00811B50" w:rsidRPr="00AB6A2C" w:rsidRDefault="00811B50" w:rsidP="0036229A">
      <w:pPr>
        <w:spacing w:after="0" w:line="360" w:lineRule="auto"/>
        <w:ind w:firstLine="567"/>
        <w:jc w:val="both"/>
        <w:rPr>
          <w:rFonts w:ascii="Times New Roman" w:hAnsi="Times New Roman" w:cs="Times New Roman"/>
          <w:sz w:val="24"/>
          <w:szCs w:val="24"/>
        </w:rPr>
      </w:pPr>
      <w:r w:rsidRPr="00AB6A2C">
        <w:rPr>
          <w:rFonts w:ascii="Times New Roman" w:hAnsi="Times New Roman" w:cs="Times New Roman"/>
          <w:sz w:val="24"/>
          <w:szCs w:val="24"/>
        </w:rPr>
        <w:t>Із впровадженням Національної рамки кваліфікацій (НРК) Україна намагається зробити кваліфікації більш актуальними та відповідними потребам ринку праці, забезпечити узгодженість між усіма рівнями освіти, а також сприяти цілісності й прозорості національної системи кваліфікацій в цілому.</w:t>
      </w:r>
    </w:p>
    <w:p w:rsidR="00811B50" w:rsidRPr="00AB6A2C" w:rsidRDefault="00811B50" w:rsidP="0036229A">
      <w:pPr>
        <w:spacing w:after="0" w:line="360" w:lineRule="auto"/>
        <w:ind w:firstLine="567"/>
        <w:jc w:val="both"/>
        <w:rPr>
          <w:rFonts w:ascii="Times New Roman" w:hAnsi="Times New Roman" w:cs="Times New Roman"/>
          <w:sz w:val="24"/>
          <w:szCs w:val="24"/>
        </w:rPr>
      </w:pPr>
      <w:r w:rsidRPr="00AB6A2C">
        <w:rPr>
          <w:rFonts w:ascii="Times New Roman" w:hAnsi="Times New Roman" w:cs="Times New Roman"/>
          <w:sz w:val="24"/>
          <w:szCs w:val="24"/>
        </w:rPr>
        <w:t>Національна рамка охоплює усі рівні освіти та типи кваліфікацій - загальної середньої, професійно-технічної, вищої освіти, а також професійні кваліфікації - та встановлює кваліфікаційні рівні, за якими кваліфікації можуть бути визнані в Україні.</w:t>
      </w:r>
    </w:p>
    <w:p w:rsidR="00811B50" w:rsidRPr="00613F85" w:rsidRDefault="00811B50" w:rsidP="0036229A">
      <w:pPr>
        <w:spacing w:after="0" w:line="360" w:lineRule="auto"/>
        <w:ind w:firstLine="567"/>
        <w:jc w:val="both"/>
        <w:rPr>
          <w:rFonts w:ascii="Times New Roman" w:hAnsi="Times New Roman" w:cs="Times New Roman"/>
          <w:sz w:val="24"/>
          <w:szCs w:val="24"/>
          <w:lang w:val="ru-RU"/>
        </w:rPr>
      </w:pPr>
      <w:r w:rsidRPr="0036229A">
        <w:rPr>
          <w:rFonts w:ascii="Times New Roman" w:hAnsi="Times New Roman" w:cs="Times New Roman"/>
          <w:sz w:val="24"/>
          <w:szCs w:val="24"/>
          <w:lang w:val="ru-RU"/>
        </w:rPr>
        <w:t xml:space="preserve">Проте, </w:t>
      </w:r>
      <w:r w:rsidRPr="00286703">
        <w:rPr>
          <w:rFonts w:ascii="Times New Roman" w:hAnsi="Times New Roman" w:cs="Times New Roman"/>
          <w:sz w:val="24"/>
          <w:szCs w:val="24"/>
          <w:lang w:val="ru-RU"/>
        </w:rPr>
        <w:t>незважаючи на вже чотирьохр</w:t>
      </w:r>
      <w:r w:rsidRPr="00286703">
        <w:rPr>
          <w:rFonts w:ascii="Times New Roman" w:hAnsi="Times New Roman" w:cs="Times New Roman"/>
          <w:sz w:val="24"/>
          <w:szCs w:val="24"/>
        </w:rPr>
        <w:t>і</w:t>
      </w:r>
      <w:r w:rsidRPr="00286703">
        <w:rPr>
          <w:rFonts w:ascii="Times New Roman" w:hAnsi="Times New Roman" w:cs="Times New Roman"/>
          <w:sz w:val="24"/>
          <w:szCs w:val="24"/>
          <w:lang w:val="ru-RU"/>
        </w:rPr>
        <w:t>чний термін з моменту її прийняття (затверджена постановою Кабінету Міністрів України «</w:t>
      </w:r>
      <w:hyperlink r:id="rId8" w:history="1">
        <w:r w:rsidRPr="00286703">
          <w:rPr>
            <w:rStyle w:val="a6"/>
            <w:rFonts w:ascii="Times New Roman" w:hAnsi="Times New Roman" w:cs="Times New Roman"/>
            <w:color w:val="auto"/>
            <w:sz w:val="24"/>
            <w:szCs w:val="24"/>
            <w:u w:val="none"/>
            <w:lang w:val="ru-RU"/>
          </w:rPr>
          <w:t>Про затвердження Національної рамки кваліфікацій</w:t>
        </w:r>
      </w:hyperlink>
      <w:r w:rsidRPr="00286703">
        <w:rPr>
          <w:rFonts w:ascii="Times New Roman" w:hAnsi="Times New Roman" w:cs="Times New Roman"/>
          <w:sz w:val="24"/>
          <w:szCs w:val="24"/>
          <w:lang w:val="ru-RU"/>
        </w:rPr>
        <w:t xml:space="preserve">» від 23 листопада 2011 р. N 1341), сьогодні Національна рамка кваліфікацій практично не </w:t>
      </w:r>
      <w:r w:rsidRPr="00286703">
        <w:rPr>
          <w:rFonts w:ascii="Times New Roman" w:hAnsi="Times New Roman" w:cs="Times New Roman"/>
          <w:sz w:val="24"/>
          <w:szCs w:val="24"/>
          <w:lang w:val="ru-RU"/>
        </w:rPr>
        <w:lastRenderedPageBreak/>
        <w:t xml:space="preserve">використовується як органами влади, так і навчальними </w:t>
      </w:r>
      <w:r w:rsidRPr="0036229A">
        <w:rPr>
          <w:rFonts w:ascii="Times New Roman" w:hAnsi="Times New Roman" w:cs="Times New Roman"/>
          <w:sz w:val="24"/>
          <w:szCs w:val="24"/>
          <w:lang w:val="ru-RU"/>
        </w:rPr>
        <w:t>закладами та представниками ринку праці.</w:t>
      </w:r>
      <w:r w:rsidR="00A67283" w:rsidRPr="00AB6A2C">
        <w:rPr>
          <w:rFonts w:ascii="Times New Roman" w:hAnsi="Times New Roman" w:cs="Times New Roman"/>
          <w:sz w:val="24"/>
          <w:szCs w:val="24"/>
          <w:lang w:val="ru-RU"/>
        </w:rPr>
        <w:t xml:space="preserve"> </w:t>
      </w:r>
      <w:r w:rsidR="00A67283" w:rsidRPr="00613F85">
        <w:rPr>
          <w:rFonts w:ascii="Times New Roman" w:hAnsi="Times New Roman" w:cs="Times New Roman"/>
          <w:sz w:val="24"/>
          <w:szCs w:val="24"/>
          <w:lang w:val="ru-RU"/>
        </w:rPr>
        <w:t>[9]</w:t>
      </w:r>
    </w:p>
    <w:p w:rsidR="00811B50" w:rsidRPr="00613F85" w:rsidRDefault="00811B50" w:rsidP="0036229A">
      <w:pPr>
        <w:spacing w:after="0" w:line="360" w:lineRule="auto"/>
        <w:ind w:firstLine="567"/>
        <w:jc w:val="both"/>
        <w:rPr>
          <w:rFonts w:ascii="Times New Roman" w:hAnsi="Times New Roman" w:cs="Times New Roman"/>
          <w:sz w:val="24"/>
          <w:szCs w:val="24"/>
          <w:lang w:val="ru-RU"/>
        </w:rPr>
      </w:pPr>
      <w:r w:rsidRPr="0036229A">
        <w:rPr>
          <w:rFonts w:ascii="Times New Roman" w:hAnsi="Times New Roman" w:cs="Times New Roman"/>
          <w:sz w:val="24"/>
          <w:szCs w:val="24"/>
          <w:lang w:val="ru-RU"/>
        </w:rPr>
        <w:t>У</w:t>
      </w:r>
      <w:r w:rsidRPr="00613F85">
        <w:rPr>
          <w:rFonts w:ascii="Times New Roman" w:hAnsi="Times New Roman" w:cs="Times New Roman"/>
          <w:sz w:val="24"/>
          <w:szCs w:val="24"/>
          <w:lang w:val="ru-RU"/>
        </w:rPr>
        <w:t xml:space="preserve"> </w:t>
      </w:r>
      <w:r w:rsidRPr="0036229A">
        <w:rPr>
          <w:rFonts w:ascii="Times New Roman" w:hAnsi="Times New Roman" w:cs="Times New Roman"/>
          <w:sz w:val="24"/>
          <w:szCs w:val="24"/>
          <w:lang w:val="ru-RU"/>
        </w:rPr>
        <w:t>контексті</w:t>
      </w:r>
      <w:r w:rsidRPr="00613F85">
        <w:rPr>
          <w:rFonts w:ascii="Times New Roman" w:hAnsi="Times New Roman" w:cs="Times New Roman"/>
          <w:sz w:val="24"/>
          <w:szCs w:val="24"/>
          <w:lang w:val="ru-RU"/>
        </w:rPr>
        <w:t xml:space="preserve"> </w:t>
      </w:r>
      <w:r w:rsidRPr="0036229A">
        <w:rPr>
          <w:rFonts w:ascii="Times New Roman" w:hAnsi="Times New Roman" w:cs="Times New Roman"/>
          <w:sz w:val="24"/>
          <w:szCs w:val="24"/>
          <w:lang w:val="ru-RU"/>
        </w:rPr>
        <w:t>Національної</w:t>
      </w:r>
      <w:r w:rsidRPr="00613F85">
        <w:rPr>
          <w:rFonts w:ascii="Times New Roman" w:hAnsi="Times New Roman" w:cs="Times New Roman"/>
          <w:sz w:val="24"/>
          <w:szCs w:val="24"/>
          <w:lang w:val="ru-RU"/>
        </w:rPr>
        <w:t xml:space="preserve"> </w:t>
      </w:r>
      <w:r w:rsidRPr="0036229A">
        <w:rPr>
          <w:rFonts w:ascii="Times New Roman" w:hAnsi="Times New Roman" w:cs="Times New Roman"/>
          <w:sz w:val="24"/>
          <w:szCs w:val="24"/>
          <w:lang w:val="ru-RU"/>
        </w:rPr>
        <w:t>рамки</w:t>
      </w:r>
      <w:r w:rsidRPr="00613F85">
        <w:rPr>
          <w:rFonts w:ascii="Times New Roman" w:hAnsi="Times New Roman" w:cs="Times New Roman"/>
          <w:sz w:val="24"/>
          <w:szCs w:val="24"/>
          <w:lang w:val="ru-RU"/>
        </w:rPr>
        <w:t xml:space="preserve"> </w:t>
      </w:r>
      <w:r w:rsidRPr="0036229A">
        <w:rPr>
          <w:rFonts w:ascii="Times New Roman" w:hAnsi="Times New Roman" w:cs="Times New Roman"/>
          <w:sz w:val="24"/>
          <w:szCs w:val="24"/>
          <w:lang w:val="ru-RU"/>
        </w:rPr>
        <w:t>кваліфікацій</w:t>
      </w:r>
      <w:r w:rsidRPr="00613F85">
        <w:rPr>
          <w:rFonts w:ascii="Times New Roman" w:hAnsi="Times New Roman" w:cs="Times New Roman"/>
          <w:sz w:val="24"/>
          <w:szCs w:val="24"/>
          <w:lang w:val="ru-RU"/>
        </w:rPr>
        <w:t xml:space="preserve"> </w:t>
      </w:r>
      <w:r w:rsidRPr="0036229A">
        <w:rPr>
          <w:rFonts w:ascii="Times New Roman" w:hAnsi="Times New Roman" w:cs="Times New Roman"/>
          <w:b/>
          <w:bCs/>
          <w:sz w:val="24"/>
          <w:szCs w:val="24"/>
          <w:lang w:val="ru-RU"/>
        </w:rPr>
        <w:t>кваліфікація</w:t>
      </w:r>
      <w:r w:rsidRPr="00613F85">
        <w:rPr>
          <w:rFonts w:ascii="Times New Roman" w:hAnsi="Times New Roman" w:cs="Times New Roman"/>
          <w:sz w:val="24"/>
          <w:szCs w:val="24"/>
          <w:lang w:val="ru-RU"/>
        </w:rPr>
        <w:t xml:space="preserve"> </w:t>
      </w:r>
      <w:r w:rsidRPr="0036229A">
        <w:rPr>
          <w:rFonts w:ascii="Times New Roman" w:hAnsi="Times New Roman" w:cs="Times New Roman"/>
          <w:sz w:val="24"/>
          <w:szCs w:val="24"/>
          <w:lang w:val="ru-RU"/>
        </w:rPr>
        <w:t>визначається</w:t>
      </w:r>
      <w:r w:rsidRPr="00613F85">
        <w:rPr>
          <w:rFonts w:ascii="Times New Roman" w:hAnsi="Times New Roman" w:cs="Times New Roman"/>
          <w:sz w:val="24"/>
          <w:szCs w:val="24"/>
          <w:lang w:val="ru-RU"/>
        </w:rPr>
        <w:t xml:space="preserve"> </w:t>
      </w:r>
      <w:r w:rsidRPr="0036229A">
        <w:rPr>
          <w:rFonts w:ascii="Times New Roman" w:hAnsi="Times New Roman" w:cs="Times New Roman"/>
          <w:sz w:val="24"/>
          <w:szCs w:val="24"/>
          <w:lang w:val="ru-RU"/>
        </w:rPr>
        <w:t>як</w:t>
      </w:r>
      <w:r w:rsidRPr="00613F85">
        <w:rPr>
          <w:rFonts w:ascii="Times New Roman" w:hAnsi="Times New Roman" w:cs="Times New Roman"/>
          <w:sz w:val="24"/>
          <w:szCs w:val="24"/>
          <w:lang w:val="ru-RU"/>
        </w:rPr>
        <w:t xml:space="preserve"> </w:t>
      </w:r>
      <w:r w:rsidRPr="0036229A">
        <w:rPr>
          <w:rFonts w:ascii="Times New Roman" w:hAnsi="Times New Roman" w:cs="Times New Roman"/>
          <w:sz w:val="24"/>
          <w:szCs w:val="24"/>
          <w:lang w:val="ru-RU"/>
        </w:rPr>
        <w:t>стандарт</w:t>
      </w:r>
      <w:r w:rsidRPr="00613F85">
        <w:rPr>
          <w:rFonts w:ascii="Times New Roman" w:hAnsi="Times New Roman" w:cs="Times New Roman"/>
          <w:sz w:val="24"/>
          <w:szCs w:val="24"/>
          <w:lang w:val="ru-RU"/>
        </w:rPr>
        <w:t xml:space="preserve"> (</w:t>
      </w:r>
      <w:r w:rsidRPr="0036229A">
        <w:rPr>
          <w:rFonts w:ascii="Times New Roman" w:hAnsi="Times New Roman" w:cs="Times New Roman"/>
          <w:sz w:val="24"/>
          <w:szCs w:val="24"/>
          <w:lang w:val="ru-RU"/>
        </w:rPr>
        <w:t>норма</w:t>
      </w:r>
      <w:r w:rsidRPr="00613F85">
        <w:rPr>
          <w:rFonts w:ascii="Times New Roman" w:hAnsi="Times New Roman" w:cs="Times New Roman"/>
          <w:sz w:val="24"/>
          <w:szCs w:val="24"/>
          <w:lang w:val="ru-RU"/>
        </w:rPr>
        <w:t xml:space="preserve">) </w:t>
      </w:r>
      <w:r w:rsidRPr="0036229A">
        <w:rPr>
          <w:rFonts w:ascii="Times New Roman" w:hAnsi="Times New Roman" w:cs="Times New Roman"/>
          <w:sz w:val="24"/>
          <w:szCs w:val="24"/>
          <w:lang w:val="ru-RU"/>
        </w:rPr>
        <w:t>щодо</w:t>
      </w:r>
      <w:r w:rsidRPr="00613F85">
        <w:rPr>
          <w:rFonts w:ascii="Times New Roman" w:hAnsi="Times New Roman" w:cs="Times New Roman"/>
          <w:sz w:val="24"/>
          <w:szCs w:val="24"/>
          <w:lang w:val="ru-RU"/>
        </w:rPr>
        <w:t xml:space="preserve"> </w:t>
      </w:r>
      <w:r w:rsidRPr="0036229A">
        <w:rPr>
          <w:rFonts w:ascii="Times New Roman" w:hAnsi="Times New Roman" w:cs="Times New Roman"/>
          <w:sz w:val="24"/>
          <w:szCs w:val="24"/>
          <w:lang w:val="ru-RU"/>
        </w:rPr>
        <w:t>того</w:t>
      </w:r>
      <w:r w:rsidRPr="00613F85">
        <w:rPr>
          <w:rFonts w:ascii="Times New Roman" w:hAnsi="Times New Roman" w:cs="Times New Roman"/>
          <w:sz w:val="24"/>
          <w:szCs w:val="24"/>
          <w:lang w:val="ru-RU"/>
        </w:rPr>
        <w:t xml:space="preserve">, </w:t>
      </w:r>
      <w:r w:rsidRPr="0036229A">
        <w:rPr>
          <w:rFonts w:ascii="Times New Roman" w:hAnsi="Times New Roman" w:cs="Times New Roman"/>
          <w:sz w:val="24"/>
          <w:szCs w:val="24"/>
          <w:lang w:val="ru-RU"/>
        </w:rPr>
        <w:t>що</w:t>
      </w:r>
      <w:r w:rsidRPr="00613F85">
        <w:rPr>
          <w:rFonts w:ascii="Times New Roman" w:hAnsi="Times New Roman" w:cs="Times New Roman"/>
          <w:sz w:val="24"/>
          <w:szCs w:val="24"/>
          <w:lang w:val="ru-RU"/>
        </w:rPr>
        <w:t xml:space="preserve"> </w:t>
      </w:r>
      <w:r w:rsidRPr="0036229A">
        <w:rPr>
          <w:rFonts w:ascii="Times New Roman" w:hAnsi="Times New Roman" w:cs="Times New Roman"/>
          <w:sz w:val="24"/>
          <w:szCs w:val="24"/>
          <w:lang w:val="ru-RU"/>
        </w:rPr>
        <w:t>особа</w:t>
      </w:r>
      <w:r w:rsidRPr="00613F85">
        <w:rPr>
          <w:rFonts w:ascii="Times New Roman" w:hAnsi="Times New Roman" w:cs="Times New Roman"/>
          <w:sz w:val="24"/>
          <w:szCs w:val="24"/>
          <w:lang w:val="ru-RU"/>
        </w:rPr>
        <w:t xml:space="preserve"> </w:t>
      </w:r>
      <w:r w:rsidRPr="0036229A">
        <w:rPr>
          <w:rFonts w:ascii="Times New Roman" w:hAnsi="Times New Roman" w:cs="Times New Roman"/>
          <w:sz w:val="24"/>
          <w:szCs w:val="24"/>
          <w:lang w:val="ru-RU"/>
        </w:rPr>
        <w:t>повинна</w:t>
      </w:r>
      <w:r w:rsidRPr="00613F85">
        <w:rPr>
          <w:rFonts w:ascii="Times New Roman" w:hAnsi="Times New Roman" w:cs="Times New Roman"/>
          <w:sz w:val="24"/>
          <w:szCs w:val="24"/>
          <w:lang w:val="ru-RU"/>
        </w:rPr>
        <w:t xml:space="preserve"> </w:t>
      </w:r>
      <w:r w:rsidRPr="0036229A">
        <w:rPr>
          <w:rFonts w:ascii="Times New Roman" w:hAnsi="Times New Roman" w:cs="Times New Roman"/>
          <w:sz w:val="24"/>
          <w:szCs w:val="24"/>
          <w:lang w:val="ru-RU"/>
        </w:rPr>
        <w:t>знати</w:t>
      </w:r>
      <w:r w:rsidRPr="00613F85">
        <w:rPr>
          <w:rFonts w:ascii="Times New Roman" w:hAnsi="Times New Roman" w:cs="Times New Roman"/>
          <w:sz w:val="24"/>
          <w:szCs w:val="24"/>
          <w:lang w:val="ru-RU"/>
        </w:rPr>
        <w:t>/</w:t>
      </w:r>
      <w:r w:rsidRPr="0036229A">
        <w:rPr>
          <w:rFonts w:ascii="Times New Roman" w:hAnsi="Times New Roman" w:cs="Times New Roman"/>
          <w:sz w:val="24"/>
          <w:szCs w:val="24"/>
          <w:lang w:val="ru-RU"/>
        </w:rPr>
        <w:t>розуміти</w:t>
      </w:r>
      <w:r w:rsidRPr="00613F85">
        <w:rPr>
          <w:rFonts w:ascii="Times New Roman" w:hAnsi="Times New Roman" w:cs="Times New Roman"/>
          <w:sz w:val="24"/>
          <w:szCs w:val="24"/>
          <w:lang w:val="ru-RU"/>
        </w:rPr>
        <w:t xml:space="preserve"> </w:t>
      </w:r>
      <w:r w:rsidRPr="0036229A">
        <w:rPr>
          <w:rFonts w:ascii="Times New Roman" w:hAnsi="Times New Roman" w:cs="Times New Roman"/>
          <w:sz w:val="24"/>
          <w:szCs w:val="24"/>
          <w:lang w:val="ru-RU"/>
        </w:rPr>
        <w:t>та</w:t>
      </w:r>
      <w:r w:rsidRPr="00613F85">
        <w:rPr>
          <w:rFonts w:ascii="Times New Roman" w:hAnsi="Times New Roman" w:cs="Times New Roman"/>
          <w:sz w:val="24"/>
          <w:szCs w:val="24"/>
          <w:lang w:val="ru-RU"/>
        </w:rPr>
        <w:t xml:space="preserve"> </w:t>
      </w:r>
      <w:r w:rsidRPr="0036229A">
        <w:rPr>
          <w:rFonts w:ascii="Times New Roman" w:hAnsi="Times New Roman" w:cs="Times New Roman"/>
          <w:sz w:val="24"/>
          <w:szCs w:val="24"/>
          <w:lang w:val="ru-RU"/>
        </w:rPr>
        <w:t>вміти</w:t>
      </w:r>
      <w:r w:rsidRPr="00613F85">
        <w:rPr>
          <w:rFonts w:ascii="Times New Roman" w:hAnsi="Times New Roman" w:cs="Times New Roman"/>
          <w:sz w:val="24"/>
          <w:szCs w:val="24"/>
          <w:lang w:val="ru-RU"/>
        </w:rPr>
        <w:t xml:space="preserve"> </w:t>
      </w:r>
      <w:r w:rsidRPr="0036229A">
        <w:rPr>
          <w:rFonts w:ascii="Times New Roman" w:hAnsi="Times New Roman" w:cs="Times New Roman"/>
          <w:sz w:val="24"/>
          <w:szCs w:val="24"/>
          <w:lang w:val="ru-RU"/>
        </w:rPr>
        <w:t>робити</w:t>
      </w:r>
      <w:r w:rsidRPr="00613F85">
        <w:rPr>
          <w:rFonts w:ascii="Times New Roman" w:hAnsi="Times New Roman" w:cs="Times New Roman"/>
          <w:sz w:val="24"/>
          <w:szCs w:val="24"/>
          <w:lang w:val="ru-RU"/>
        </w:rPr>
        <w:t>/</w:t>
      </w:r>
      <w:r w:rsidRPr="0036229A">
        <w:rPr>
          <w:rFonts w:ascii="Times New Roman" w:hAnsi="Times New Roman" w:cs="Times New Roman"/>
          <w:sz w:val="24"/>
          <w:szCs w:val="24"/>
          <w:lang w:val="ru-RU"/>
        </w:rPr>
        <w:t>бути</w:t>
      </w:r>
      <w:r w:rsidRPr="00613F85">
        <w:rPr>
          <w:rFonts w:ascii="Times New Roman" w:hAnsi="Times New Roman" w:cs="Times New Roman"/>
          <w:sz w:val="24"/>
          <w:szCs w:val="24"/>
          <w:lang w:val="ru-RU"/>
        </w:rPr>
        <w:t xml:space="preserve"> </w:t>
      </w:r>
      <w:r w:rsidRPr="0036229A">
        <w:rPr>
          <w:rFonts w:ascii="Times New Roman" w:hAnsi="Times New Roman" w:cs="Times New Roman"/>
          <w:sz w:val="24"/>
          <w:szCs w:val="24"/>
          <w:lang w:val="ru-RU"/>
        </w:rPr>
        <w:t>здатною</w:t>
      </w:r>
      <w:r w:rsidRPr="00613F85">
        <w:rPr>
          <w:rFonts w:ascii="Times New Roman" w:hAnsi="Times New Roman" w:cs="Times New Roman"/>
          <w:sz w:val="24"/>
          <w:szCs w:val="24"/>
          <w:lang w:val="ru-RU"/>
        </w:rPr>
        <w:t xml:space="preserve"> </w:t>
      </w:r>
      <w:r w:rsidRPr="0036229A">
        <w:rPr>
          <w:rFonts w:ascii="Times New Roman" w:hAnsi="Times New Roman" w:cs="Times New Roman"/>
          <w:sz w:val="24"/>
          <w:szCs w:val="24"/>
          <w:lang w:val="ru-RU"/>
        </w:rPr>
        <w:t>продемонструвати</w:t>
      </w:r>
      <w:r w:rsidRPr="00613F85">
        <w:rPr>
          <w:rFonts w:ascii="Times New Roman" w:hAnsi="Times New Roman" w:cs="Times New Roman"/>
          <w:sz w:val="24"/>
          <w:szCs w:val="24"/>
          <w:lang w:val="ru-RU"/>
        </w:rPr>
        <w:t xml:space="preserve"> </w:t>
      </w:r>
      <w:r w:rsidRPr="0036229A">
        <w:rPr>
          <w:rFonts w:ascii="Times New Roman" w:hAnsi="Times New Roman" w:cs="Times New Roman"/>
          <w:sz w:val="24"/>
          <w:szCs w:val="24"/>
          <w:lang w:val="ru-RU"/>
        </w:rPr>
        <w:t>після</w:t>
      </w:r>
      <w:r w:rsidRPr="00613F85">
        <w:rPr>
          <w:rFonts w:ascii="Times New Roman" w:hAnsi="Times New Roman" w:cs="Times New Roman"/>
          <w:sz w:val="24"/>
          <w:szCs w:val="24"/>
          <w:lang w:val="ru-RU"/>
        </w:rPr>
        <w:t xml:space="preserve"> </w:t>
      </w:r>
      <w:r w:rsidRPr="0036229A">
        <w:rPr>
          <w:rFonts w:ascii="Times New Roman" w:hAnsi="Times New Roman" w:cs="Times New Roman"/>
          <w:sz w:val="24"/>
          <w:szCs w:val="24"/>
          <w:lang w:val="ru-RU"/>
        </w:rPr>
        <w:t>завершення</w:t>
      </w:r>
      <w:r w:rsidRPr="00613F85">
        <w:rPr>
          <w:rFonts w:ascii="Times New Roman" w:hAnsi="Times New Roman" w:cs="Times New Roman"/>
          <w:sz w:val="24"/>
          <w:szCs w:val="24"/>
          <w:lang w:val="ru-RU"/>
        </w:rPr>
        <w:t xml:space="preserve"> </w:t>
      </w:r>
      <w:r w:rsidRPr="0036229A">
        <w:rPr>
          <w:rFonts w:ascii="Times New Roman" w:hAnsi="Times New Roman" w:cs="Times New Roman"/>
          <w:sz w:val="24"/>
          <w:szCs w:val="24"/>
          <w:lang w:val="ru-RU"/>
        </w:rPr>
        <w:t>навчання</w:t>
      </w:r>
      <w:r w:rsidRPr="00613F85">
        <w:rPr>
          <w:rFonts w:ascii="Times New Roman" w:hAnsi="Times New Roman" w:cs="Times New Roman"/>
          <w:sz w:val="24"/>
          <w:szCs w:val="24"/>
          <w:lang w:val="ru-RU"/>
        </w:rPr>
        <w:t xml:space="preserve">, </w:t>
      </w:r>
      <w:r w:rsidRPr="0036229A">
        <w:rPr>
          <w:rFonts w:ascii="Times New Roman" w:hAnsi="Times New Roman" w:cs="Times New Roman"/>
          <w:sz w:val="24"/>
          <w:szCs w:val="24"/>
          <w:lang w:val="ru-RU"/>
        </w:rPr>
        <w:t>а</w:t>
      </w:r>
      <w:r w:rsidRPr="00613F85">
        <w:rPr>
          <w:rFonts w:ascii="Times New Roman" w:hAnsi="Times New Roman" w:cs="Times New Roman"/>
          <w:sz w:val="24"/>
          <w:szCs w:val="24"/>
          <w:lang w:val="ru-RU"/>
        </w:rPr>
        <w:t xml:space="preserve"> </w:t>
      </w:r>
      <w:r w:rsidRPr="0036229A">
        <w:rPr>
          <w:rFonts w:ascii="Times New Roman" w:hAnsi="Times New Roman" w:cs="Times New Roman"/>
          <w:sz w:val="24"/>
          <w:szCs w:val="24"/>
          <w:lang w:val="ru-RU"/>
        </w:rPr>
        <w:t>також</w:t>
      </w:r>
      <w:r w:rsidRPr="00613F85">
        <w:rPr>
          <w:rFonts w:ascii="Times New Roman" w:hAnsi="Times New Roman" w:cs="Times New Roman"/>
          <w:sz w:val="24"/>
          <w:szCs w:val="24"/>
          <w:lang w:val="ru-RU"/>
        </w:rPr>
        <w:t xml:space="preserve"> </w:t>
      </w:r>
      <w:r w:rsidRPr="0036229A">
        <w:rPr>
          <w:rFonts w:ascii="Times New Roman" w:hAnsi="Times New Roman" w:cs="Times New Roman"/>
          <w:sz w:val="24"/>
          <w:szCs w:val="24"/>
          <w:lang w:val="ru-RU"/>
        </w:rPr>
        <w:t>як</w:t>
      </w:r>
      <w:r w:rsidRPr="00613F85">
        <w:rPr>
          <w:rFonts w:ascii="Times New Roman" w:hAnsi="Times New Roman" w:cs="Times New Roman"/>
          <w:sz w:val="24"/>
          <w:szCs w:val="24"/>
          <w:lang w:val="ru-RU"/>
        </w:rPr>
        <w:t xml:space="preserve"> </w:t>
      </w:r>
      <w:r w:rsidRPr="0036229A">
        <w:rPr>
          <w:rFonts w:ascii="Times New Roman" w:hAnsi="Times New Roman" w:cs="Times New Roman"/>
          <w:sz w:val="24"/>
          <w:szCs w:val="24"/>
          <w:lang w:val="ru-RU"/>
        </w:rPr>
        <w:t>офіційне</w:t>
      </w:r>
      <w:r w:rsidRPr="00613F85">
        <w:rPr>
          <w:rFonts w:ascii="Times New Roman" w:hAnsi="Times New Roman" w:cs="Times New Roman"/>
          <w:sz w:val="24"/>
          <w:szCs w:val="24"/>
          <w:lang w:val="ru-RU"/>
        </w:rPr>
        <w:t xml:space="preserve"> </w:t>
      </w:r>
      <w:r w:rsidRPr="0036229A">
        <w:rPr>
          <w:rFonts w:ascii="Times New Roman" w:hAnsi="Times New Roman" w:cs="Times New Roman"/>
          <w:sz w:val="24"/>
          <w:szCs w:val="24"/>
          <w:lang w:val="ru-RU"/>
        </w:rPr>
        <w:t>підтвердження</w:t>
      </w:r>
      <w:r w:rsidRPr="00613F85">
        <w:rPr>
          <w:rFonts w:ascii="Times New Roman" w:hAnsi="Times New Roman" w:cs="Times New Roman"/>
          <w:sz w:val="24"/>
          <w:szCs w:val="24"/>
          <w:lang w:val="ru-RU"/>
        </w:rPr>
        <w:t xml:space="preserve"> </w:t>
      </w:r>
      <w:r w:rsidRPr="0036229A">
        <w:rPr>
          <w:rFonts w:ascii="Times New Roman" w:hAnsi="Times New Roman" w:cs="Times New Roman"/>
          <w:sz w:val="24"/>
          <w:szCs w:val="24"/>
          <w:lang w:val="ru-RU"/>
        </w:rPr>
        <w:t>того</w:t>
      </w:r>
      <w:r w:rsidRPr="00613F85">
        <w:rPr>
          <w:rFonts w:ascii="Times New Roman" w:hAnsi="Times New Roman" w:cs="Times New Roman"/>
          <w:sz w:val="24"/>
          <w:szCs w:val="24"/>
          <w:lang w:val="ru-RU"/>
        </w:rPr>
        <w:t xml:space="preserve">, </w:t>
      </w:r>
      <w:r w:rsidRPr="0036229A">
        <w:rPr>
          <w:rFonts w:ascii="Times New Roman" w:hAnsi="Times New Roman" w:cs="Times New Roman"/>
          <w:sz w:val="24"/>
          <w:szCs w:val="24"/>
          <w:lang w:val="ru-RU"/>
        </w:rPr>
        <w:t>що</w:t>
      </w:r>
      <w:r w:rsidRPr="00613F85">
        <w:rPr>
          <w:rFonts w:ascii="Times New Roman" w:hAnsi="Times New Roman" w:cs="Times New Roman"/>
          <w:sz w:val="24"/>
          <w:szCs w:val="24"/>
          <w:lang w:val="ru-RU"/>
        </w:rPr>
        <w:t xml:space="preserve"> </w:t>
      </w:r>
      <w:r w:rsidRPr="0036229A">
        <w:rPr>
          <w:rFonts w:ascii="Times New Roman" w:hAnsi="Times New Roman" w:cs="Times New Roman"/>
          <w:sz w:val="24"/>
          <w:szCs w:val="24"/>
          <w:lang w:val="ru-RU"/>
        </w:rPr>
        <w:t>особа</w:t>
      </w:r>
      <w:r w:rsidRPr="00613F85">
        <w:rPr>
          <w:rFonts w:ascii="Times New Roman" w:hAnsi="Times New Roman" w:cs="Times New Roman"/>
          <w:sz w:val="24"/>
          <w:szCs w:val="24"/>
          <w:lang w:val="ru-RU"/>
        </w:rPr>
        <w:t xml:space="preserve"> </w:t>
      </w:r>
      <w:r w:rsidRPr="0036229A">
        <w:rPr>
          <w:rFonts w:ascii="Times New Roman" w:hAnsi="Times New Roman" w:cs="Times New Roman"/>
          <w:sz w:val="24"/>
          <w:szCs w:val="24"/>
          <w:lang w:val="ru-RU"/>
        </w:rPr>
        <w:t>відповідає</w:t>
      </w:r>
      <w:r w:rsidRPr="00613F85">
        <w:rPr>
          <w:rFonts w:ascii="Times New Roman" w:hAnsi="Times New Roman" w:cs="Times New Roman"/>
          <w:sz w:val="24"/>
          <w:szCs w:val="24"/>
          <w:lang w:val="ru-RU"/>
        </w:rPr>
        <w:t xml:space="preserve"> </w:t>
      </w:r>
      <w:r w:rsidRPr="0036229A">
        <w:rPr>
          <w:rFonts w:ascii="Times New Roman" w:hAnsi="Times New Roman" w:cs="Times New Roman"/>
          <w:sz w:val="24"/>
          <w:szCs w:val="24"/>
          <w:lang w:val="ru-RU"/>
        </w:rPr>
        <w:t>визначеним</w:t>
      </w:r>
      <w:r w:rsidRPr="00613F85">
        <w:rPr>
          <w:rFonts w:ascii="Times New Roman" w:hAnsi="Times New Roman" w:cs="Times New Roman"/>
          <w:sz w:val="24"/>
          <w:szCs w:val="24"/>
          <w:lang w:val="ru-RU"/>
        </w:rPr>
        <w:t xml:space="preserve"> </w:t>
      </w:r>
      <w:r w:rsidRPr="0036229A">
        <w:rPr>
          <w:rFonts w:ascii="Times New Roman" w:hAnsi="Times New Roman" w:cs="Times New Roman"/>
          <w:sz w:val="24"/>
          <w:szCs w:val="24"/>
          <w:lang w:val="ru-RU"/>
        </w:rPr>
        <w:t>у</w:t>
      </w:r>
      <w:r w:rsidRPr="00613F85">
        <w:rPr>
          <w:rFonts w:ascii="Times New Roman" w:hAnsi="Times New Roman" w:cs="Times New Roman"/>
          <w:sz w:val="24"/>
          <w:szCs w:val="24"/>
          <w:lang w:val="ru-RU"/>
        </w:rPr>
        <w:t xml:space="preserve"> </w:t>
      </w:r>
      <w:r w:rsidRPr="0036229A">
        <w:rPr>
          <w:rFonts w:ascii="Times New Roman" w:hAnsi="Times New Roman" w:cs="Times New Roman"/>
          <w:sz w:val="24"/>
          <w:szCs w:val="24"/>
          <w:lang w:val="ru-RU"/>
        </w:rPr>
        <w:t>стандарті</w:t>
      </w:r>
      <w:r w:rsidRPr="00613F85">
        <w:rPr>
          <w:rFonts w:ascii="Times New Roman" w:hAnsi="Times New Roman" w:cs="Times New Roman"/>
          <w:sz w:val="24"/>
          <w:szCs w:val="24"/>
          <w:lang w:val="ru-RU"/>
        </w:rPr>
        <w:t xml:space="preserve"> </w:t>
      </w:r>
      <w:r w:rsidRPr="0036229A">
        <w:rPr>
          <w:rFonts w:ascii="Times New Roman" w:hAnsi="Times New Roman" w:cs="Times New Roman"/>
          <w:sz w:val="24"/>
          <w:szCs w:val="24"/>
          <w:lang w:val="ru-RU"/>
        </w:rPr>
        <w:t>очікуванням</w:t>
      </w:r>
      <w:r w:rsidRPr="00613F85">
        <w:rPr>
          <w:rFonts w:ascii="Times New Roman" w:hAnsi="Times New Roman" w:cs="Times New Roman"/>
          <w:sz w:val="24"/>
          <w:szCs w:val="24"/>
          <w:lang w:val="ru-RU"/>
        </w:rPr>
        <w:t>.</w:t>
      </w:r>
    </w:p>
    <w:p w:rsidR="00811B50" w:rsidRPr="0036229A" w:rsidRDefault="00811B50" w:rsidP="0036229A">
      <w:pPr>
        <w:spacing w:after="0" w:line="360" w:lineRule="auto"/>
        <w:ind w:firstLine="567"/>
        <w:jc w:val="both"/>
        <w:rPr>
          <w:rFonts w:ascii="Times New Roman" w:hAnsi="Times New Roman" w:cs="Times New Roman"/>
          <w:sz w:val="24"/>
          <w:szCs w:val="24"/>
          <w:lang w:val="ru-RU"/>
        </w:rPr>
      </w:pPr>
      <w:r w:rsidRPr="0036229A">
        <w:rPr>
          <w:rFonts w:ascii="Times New Roman" w:hAnsi="Times New Roman" w:cs="Times New Roman"/>
          <w:sz w:val="24"/>
          <w:szCs w:val="24"/>
          <w:lang w:val="ru-RU"/>
        </w:rPr>
        <w:t>Кваліфікація</w:t>
      </w:r>
      <w:r w:rsidRPr="00613F85">
        <w:rPr>
          <w:rFonts w:ascii="Times New Roman" w:hAnsi="Times New Roman" w:cs="Times New Roman"/>
          <w:sz w:val="24"/>
          <w:szCs w:val="24"/>
          <w:lang w:val="ru-RU"/>
        </w:rPr>
        <w:t xml:space="preserve"> </w:t>
      </w:r>
      <w:r w:rsidRPr="0036229A">
        <w:rPr>
          <w:rFonts w:ascii="Times New Roman" w:hAnsi="Times New Roman" w:cs="Times New Roman"/>
          <w:sz w:val="24"/>
          <w:szCs w:val="24"/>
          <w:lang w:val="ru-RU"/>
        </w:rPr>
        <w:t>використовується</w:t>
      </w:r>
      <w:r w:rsidRPr="00613F85">
        <w:rPr>
          <w:rFonts w:ascii="Times New Roman" w:hAnsi="Times New Roman" w:cs="Times New Roman"/>
          <w:sz w:val="24"/>
          <w:szCs w:val="24"/>
          <w:lang w:val="ru-RU"/>
        </w:rPr>
        <w:t xml:space="preserve"> </w:t>
      </w:r>
      <w:r w:rsidRPr="0036229A">
        <w:rPr>
          <w:rFonts w:ascii="Times New Roman" w:hAnsi="Times New Roman" w:cs="Times New Roman"/>
          <w:sz w:val="24"/>
          <w:szCs w:val="24"/>
          <w:lang w:val="ru-RU"/>
        </w:rPr>
        <w:t>з</w:t>
      </w:r>
      <w:r w:rsidRPr="00613F85">
        <w:rPr>
          <w:rFonts w:ascii="Times New Roman" w:hAnsi="Times New Roman" w:cs="Times New Roman"/>
          <w:sz w:val="24"/>
          <w:szCs w:val="24"/>
          <w:lang w:val="ru-RU"/>
        </w:rPr>
        <w:t xml:space="preserve"> </w:t>
      </w:r>
      <w:r w:rsidRPr="0036229A">
        <w:rPr>
          <w:rFonts w:ascii="Times New Roman" w:hAnsi="Times New Roman" w:cs="Times New Roman"/>
          <w:sz w:val="24"/>
          <w:szCs w:val="24"/>
          <w:lang w:val="ru-RU"/>
        </w:rPr>
        <w:t>метою</w:t>
      </w:r>
      <w:r w:rsidRPr="00613F85">
        <w:rPr>
          <w:rFonts w:ascii="Times New Roman" w:hAnsi="Times New Roman" w:cs="Times New Roman"/>
          <w:sz w:val="24"/>
          <w:szCs w:val="24"/>
          <w:lang w:val="ru-RU"/>
        </w:rPr>
        <w:t xml:space="preserve"> </w:t>
      </w:r>
      <w:r w:rsidRPr="0036229A">
        <w:rPr>
          <w:rFonts w:ascii="Times New Roman" w:hAnsi="Times New Roman" w:cs="Times New Roman"/>
          <w:sz w:val="24"/>
          <w:szCs w:val="24"/>
          <w:lang w:val="ru-RU"/>
        </w:rPr>
        <w:t>формування</w:t>
      </w:r>
      <w:r w:rsidRPr="00613F85">
        <w:rPr>
          <w:rFonts w:ascii="Times New Roman" w:hAnsi="Times New Roman" w:cs="Times New Roman"/>
          <w:sz w:val="24"/>
          <w:szCs w:val="24"/>
          <w:lang w:val="ru-RU"/>
        </w:rPr>
        <w:t xml:space="preserve"> </w:t>
      </w:r>
      <w:r w:rsidRPr="0036229A">
        <w:rPr>
          <w:rFonts w:ascii="Times New Roman" w:hAnsi="Times New Roman" w:cs="Times New Roman"/>
          <w:sz w:val="24"/>
          <w:szCs w:val="24"/>
          <w:lang w:val="ru-RU"/>
        </w:rPr>
        <w:t>вимог</w:t>
      </w:r>
      <w:r w:rsidRPr="00613F85">
        <w:rPr>
          <w:rFonts w:ascii="Times New Roman" w:hAnsi="Times New Roman" w:cs="Times New Roman"/>
          <w:sz w:val="24"/>
          <w:szCs w:val="24"/>
          <w:lang w:val="ru-RU"/>
        </w:rPr>
        <w:t xml:space="preserve"> </w:t>
      </w:r>
      <w:r w:rsidRPr="0036229A">
        <w:rPr>
          <w:rFonts w:ascii="Times New Roman" w:hAnsi="Times New Roman" w:cs="Times New Roman"/>
          <w:sz w:val="24"/>
          <w:szCs w:val="24"/>
          <w:lang w:val="ru-RU"/>
        </w:rPr>
        <w:t>до</w:t>
      </w:r>
      <w:r w:rsidRPr="00613F85">
        <w:rPr>
          <w:rFonts w:ascii="Times New Roman" w:hAnsi="Times New Roman" w:cs="Times New Roman"/>
          <w:sz w:val="24"/>
          <w:szCs w:val="24"/>
          <w:lang w:val="ru-RU"/>
        </w:rPr>
        <w:t xml:space="preserve"> </w:t>
      </w:r>
      <w:r w:rsidRPr="0036229A">
        <w:rPr>
          <w:rFonts w:ascii="Times New Roman" w:hAnsi="Times New Roman" w:cs="Times New Roman"/>
          <w:sz w:val="24"/>
          <w:szCs w:val="24"/>
          <w:lang w:val="ru-RU"/>
        </w:rPr>
        <w:t>освітніх</w:t>
      </w:r>
      <w:r w:rsidRPr="00613F85">
        <w:rPr>
          <w:rFonts w:ascii="Times New Roman" w:hAnsi="Times New Roman" w:cs="Times New Roman"/>
          <w:sz w:val="24"/>
          <w:szCs w:val="24"/>
          <w:lang w:val="ru-RU"/>
        </w:rPr>
        <w:t xml:space="preserve"> </w:t>
      </w:r>
      <w:r w:rsidRPr="0036229A">
        <w:rPr>
          <w:rFonts w:ascii="Times New Roman" w:hAnsi="Times New Roman" w:cs="Times New Roman"/>
          <w:sz w:val="24"/>
          <w:szCs w:val="24"/>
          <w:lang w:val="ru-RU"/>
        </w:rPr>
        <w:t>програм</w:t>
      </w:r>
      <w:r w:rsidRPr="00613F85">
        <w:rPr>
          <w:rFonts w:ascii="Times New Roman" w:hAnsi="Times New Roman" w:cs="Times New Roman"/>
          <w:sz w:val="24"/>
          <w:szCs w:val="24"/>
          <w:lang w:val="ru-RU"/>
        </w:rPr>
        <w:t xml:space="preserve">, </w:t>
      </w:r>
      <w:r w:rsidRPr="0036229A">
        <w:rPr>
          <w:rFonts w:ascii="Times New Roman" w:hAnsi="Times New Roman" w:cs="Times New Roman"/>
          <w:sz w:val="24"/>
          <w:szCs w:val="24"/>
          <w:lang w:val="ru-RU"/>
        </w:rPr>
        <w:t>оцінювання</w:t>
      </w:r>
      <w:r w:rsidRPr="00613F85">
        <w:rPr>
          <w:rFonts w:ascii="Times New Roman" w:hAnsi="Times New Roman" w:cs="Times New Roman"/>
          <w:sz w:val="24"/>
          <w:szCs w:val="24"/>
          <w:lang w:val="ru-RU"/>
        </w:rPr>
        <w:t xml:space="preserve"> </w:t>
      </w:r>
      <w:r w:rsidRPr="0036229A">
        <w:rPr>
          <w:rFonts w:ascii="Times New Roman" w:hAnsi="Times New Roman" w:cs="Times New Roman"/>
          <w:sz w:val="24"/>
          <w:szCs w:val="24"/>
          <w:lang w:val="ru-RU"/>
        </w:rPr>
        <w:t>та</w:t>
      </w:r>
      <w:r w:rsidRPr="00613F85">
        <w:rPr>
          <w:rFonts w:ascii="Times New Roman" w:hAnsi="Times New Roman" w:cs="Times New Roman"/>
          <w:sz w:val="24"/>
          <w:szCs w:val="24"/>
          <w:lang w:val="ru-RU"/>
        </w:rPr>
        <w:t xml:space="preserve"> </w:t>
      </w:r>
      <w:r w:rsidRPr="0036229A">
        <w:rPr>
          <w:rFonts w:ascii="Times New Roman" w:hAnsi="Times New Roman" w:cs="Times New Roman"/>
          <w:sz w:val="24"/>
          <w:szCs w:val="24"/>
          <w:lang w:val="ru-RU"/>
        </w:rPr>
        <w:t>сертифікації</w:t>
      </w:r>
      <w:r w:rsidRPr="00613F85">
        <w:rPr>
          <w:rFonts w:ascii="Times New Roman" w:hAnsi="Times New Roman" w:cs="Times New Roman"/>
          <w:sz w:val="24"/>
          <w:szCs w:val="24"/>
          <w:lang w:val="ru-RU"/>
        </w:rPr>
        <w:t xml:space="preserve"> </w:t>
      </w:r>
      <w:r w:rsidRPr="0036229A">
        <w:rPr>
          <w:rFonts w:ascii="Times New Roman" w:hAnsi="Times New Roman" w:cs="Times New Roman"/>
          <w:sz w:val="24"/>
          <w:szCs w:val="24"/>
          <w:lang w:val="ru-RU"/>
        </w:rPr>
        <w:t>досягнутих</w:t>
      </w:r>
      <w:r w:rsidRPr="00613F85">
        <w:rPr>
          <w:rFonts w:ascii="Times New Roman" w:hAnsi="Times New Roman" w:cs="Times New Roman"/>
          <w:sz w:val="24"/>
          <w:szCs w:val="24"/>
          <w:lang w:val="ru-RU"/>
        </w:rPr>
        <w:t xml:space="preserve"> </w:t>
      </w:r>
      <w:r w:rsidRPr="0036229A">
        <w:rPr>
          <w:rFonts w:ascii="Times New Roman" w:hAnsi="Times New Roman" w:cs="Times New Roman"/>
          <w:sz w:val="24"/>
          <w:szCs w:val="24"/>
          <w:lang w:val="ru-RU"/>
        </w:rPr>
        <w:t>особою</w:t>
      </w:r>
      <w:r w:rsidRPr="00613F85">
        <w:rPr>
          <w:rFonts w:ascii="Times New Roman" w:hAnsi="Times New Roman" w:cs="Times New Roman"/>
          <w:sz w:val="24"/>
          <w:szCs w:val="24"/>
          <w:lang w:val="ru-RU"/>
        </w:rPr>
        <w:t xml:space="preserve"> </w:t>
      </w:r>
      <w:r w:rsidRPr="0036229A">
        <w:rPr>
          <w:rFonts w:ascii="Times New Roman" w:hAnsi="Times New Roman" w:cs="Times New Roman"/>
          <w:sz w:val="24"/>
          <w:szCs w:val="24"/>
          <w:lang w:val="ru-RU"/>
        </w:rPr>
        <w:t>результатів</w:t>
      </w:r>
      <w:r w:rsidRPr="00613F85">
        <w:rPr>
          <w:rFonts w:ascii="Times New Roman" w:hAnsi="Times New Roman" w:cs="Times New Roman"/>
          <w:sz w:val="24"/>
          <w:szCs w:val="24"/>
          <w:lang w:val="ru-RU"/>
        </w:rPr>
        <w:t xml:space="preserve"> </w:t>
      </w:r>
      <w:r w:rsidRPr="0036229A">
        <w:rPr>
          <w:rFonts w:ascii="Times New Roman" w:hAnsi="Times New Roman" w:cs="Times New Roman"/>
          <w:sz w:val="24"/>
          <w:szCs w:val="24"/>
          <w:lang w:val="ru-RU"/>
        </w:rPr>
        <w:t>навчання</w:t>
      </w:r>
      <w:r w:rsidRPr="00613F85">
        <w:rPr>
          <w:rFonts w:ascii="Times New Roman" w:hAnsi="Times New Roman" w:cs="Times New Roman"/>
          <w:sz w:val="24"/>
          <w:szCs w:val="24"/>
          <w:lang w:val="ru-RU"/>
        </w:rPr>
        <w:t xml:space="preserve">, </w:t>
      </w:r>
      <w:r w:rsidRPr="0036229A">
        <w:rPr>
          <w:rFonts w:ascii="Times New Roman" w:hAnsi="Times New Roman" w:cs="Times New Roman"/>
          <w:sz w:val="24"/>
          <w:szCs w:val="24"/>
          <w:lang w:val="ru-RU"/>
        </w:rPr>
        <w:t>зокрема</w:t>
      </w:r>
      <w:r w:rsidRPr="00613F85">
        <w:rPr>
          <w:rFonts w:ascii="Times New Roman" w:hAnsi="Times New Roman" w:cs="Times New Roman"/>
          <w:sz w:val="24"/>
          <w:szCs w:val="24"/>
          <w:lang w:val="ru-RU"/>
        </w:rPr>
        <w:t xml:space="preserve"> </w:t>
      </w:r>
      <w:r w:rsidRPr="0036229A">
        <w:rPr>
          <w:rFonts w:ascii="Times New Roman" w:hAnsi="Times New Roman" w:cs="Times New Roman"/>
          <w:sz w:val="24"/>
          <w:szCs w:val="24"/>
          <w:lang w:val="ru-RU"/>
        </w:rPr>
        <w:t>з</w:t>
      </w:r>
      <w:r w:rsidRPr="00613F85">
        <w:rPr>
          <w:rFonts w:ascii="Times New Roman" w:hAnsi="Times New Roman" w:cs="Times New Roman"/>
          <w:sz w:val="24"/>
          <w:szCs w:val="24"/>
          <w:lang w:val="ru-RU"/>
        </w:rPr>
        <w:t xml:space="preserve"> </w:t>
      </w:r>
      <w:r w:rsidRPr="0036229A">
        <w:rPr>
          <w:rFonts w:ascii="Times New Roman" w:hAnsi="Times New Roman" w:cs="Times New Roman"/>
          <w:sz w:val="24"/>
          <w:szCs w:val="24"/>
          <w:lang w:val="ru-RU"/>
        </w:rPr>
        <w:t>метою</w:t>
      </w:r>
      <w:r w:rsidRPr="00613F85">
        <w:rPr>
          <w:rFonts w:ascii="Times New Roman" w:hAnsi="Times New Roman" w:cs="Times New Roman"/>
          <w:sz w:val="24"/>
          <w:szCs w:val="24"/>
          <w:lang w:val="ru-RU"/>
        </w:rPr>
        <w:t xml:space="preserve"> </w:t>
      </w:r>
      <w:r w:rsidRPr="0036229A">
        <w:rPr>
          <w:rFonts w:ascii="Times New Roman" w:hAnsi="Times New Roman" w:cs="Times New Roman"/>
          <w:sz w:val="24"/>
          <w:szCs w:val="24"/>
          <w:lang w:val="ru-RU"/>
        </w:rPr>
        <w:t>визнання</w:t>
      </w:r>
      <w:r w:rsidRPr="00613F85">
        <w:rPr>
          <w:rFonts w:ascii="Times New Roman" w:hAnsi="Times New Roman" w:cs="Times New Roman"/>
          <w:sz w:val="24"/>
          <w:szCs w:val="24"/>
          <w:lang w:val="ru-RU"/>
        </w:rPr>
        <w:t xml:space="preserve"> </w:t>
      </w:r>
      <w:r w:rsidRPr="0036229A">
        <w:rPr>
          <w:rFonts w:ascii="Times New Roman" w:hAnsi="Times New Roman" w:cs="Times New Roman"/>
          <w:sz w:val="24"/>
          <w:szCs w:val="24"/>
          <w:lang w:val="ru-RU"/>
        </w:rPr>
        <w:t>резу</w:t>
      </w:r>
      <w:r w:rsidR="00AF6FF0" w:rsidRPr="0036229A">
        <w:rPr>
          <w:rFonts w:ascii="Times New Roman" w:hAnsi="Times New Roman" w:cs="Times New Roman"/>
          <w:sz w:val="24"/>
          <w:szCs w:val="24"/>
          <w:lang w:val="ru-RU"/>
        </w:rPr>
        <w:t>льтатів</w:t>
      </w:r>
      <w:r w:rsidR="00AF6FF0" w:rsidRPr="00613F85">
        <w:rPr>
          <w:rFonts w:ascii="Times New Roman" w:hAnsi="Times New Roman" w:cs="Times New Roman"/>
          <w:sz w:val="24"/>
          <w:szCs w:val="24"/>
          <w:lang w:val="ru-RU"/>
        </w:rPr>
        <w:t xml:space="preserve"> </w:t>
      </w:r>
      <w:r w:rsidR="00AF6FF0" w:rsidRPr="0036229A">
        <w:rPr>
          <w:rFonts w:ascii="Times New Roman" w:hAnsi="Times New Roman" w:cs="Times New Roman"/>
          <w:sz w:val="24"/>
          <w:szCs w:val="24"/>
          <w:lang w:val="ru-RU"/>
        </w:rPr>
        <w:t>неформального</w:t>
      </w:r>
      <w:r w:rsidR="00AF6FF0" w:rsidRPr="00613F85">
        <w:rPr>
          <w:rFonts w:ascii="Times New Roman" w:hAnsi="Times New Roman" w:cs="Times New Roman"/>
          <w:sz w:val="24"/>
          <w:szCs w:val="24"/>
          <w:lang w:val="ru-RU"/>
        </w:rPr>
        <w:t xml:space="preserve"> </w:t>
      </w:r>
      <w:r w:rsidR="00AF6FF0" w:rsidRPr="0036229A">
        <w:rPr>
          <w:rFonts w:ascii="Times New Roman" w:hAnsi="Times New Roman" w:cs="Times New Roman"/>
          <w:sz w:val="24"/>
          <w:szCs w:val="24"/>
          <w:lang w:val="ru-RU"/>
        </w:rPr>
        <w:t>навчання</w:t>
      </w:r>
      <w:r w:rsidR="00AF6FF0" w:rsidRPr="00613F85">
        <w:rPr>
          <w:rFonts w:ascii="Times New Roman" w:hAnsi="Times New Roman" w:cs="Times New Roman"/>
          <w:sz w:val="24"/>
          <w:szCs w:val="24"/>
          <w:lang w:val="ru-RU"/>
        </w:rPr>
        <w:t>.</w:t>
      </w:r>
      <w:r w:rsidR="00A67283" w:rsidRPr="00A67283">
        <w:t xml:space="preserve"> </w:t>
      </w:r>
      <w:r w:rsidR="00A67283" w:rsidRPr="00A67283">
        <w:rPr>
          <w:rFonts w:ascii="Times New Roman" w:hAnsi="Times New Roman" w:cs="Times New Roman"/>
          <w:sz w:val="24"/>
          <w:szCs w:val="24"/>
          <w:lang w:val="ru-RU"/>
        </w:rPr>
        <w:t>[</w:t>
      </w:r>
      <w:r w:rsidR="00A67283">
        <w:rPr>
          <w:rFonts w:ascii="Times New Roman" w:hAnsi="Times New Roman" w:cs="Times New Roman"/>
          <w:sz w:val="24"/>
          <w:szCs w:val="24"/>
          <w:lang w:val="ru-RU"/>
        </w:rPr>
        <w:t>6</w:t>
      </w:r>
      <w:r w:rsidR="00A67283" w:rsidRPr="00A67283">
        <w:rPr>
          <w:rFonts w:ascii="Times New Roman" w:hAnsi="Times New Roman" w:cs="Times New Roman"/>
          <w:sz w:val="24"/>
          <w:szCs w:val="24"/>
          <w:lang w:val="ru-RU"/>
        </w:rPr>
        <w:t>]</w:t>
      </w:r>
    </w:p>
    <w:p w:rsidR="00C736DE" w:rsidRDefault="005F064A" w:rsidP="0036229A">
      <w:pPr>
        <w:spacing w:after="0" w:line="360" w:lineRule="auto"/>
        <w:ind w:firstLine="567"/>
        <w:jc w:val="both"/>
        <w:rPr>
          <w:rFonts w:ascii="Times New Roman" w:hAnsi="Times New Roman" w:cs="Times New Roman"/>
          <w:sz w:val="24"/>
          <w:szCs w:val="24"/>
        </w:rPr>
      </w:pPr>
      <w:r w:rsidRPr="0036229A">
        <w:rPr>
          <w:rFonts w:ascii="Times New Roman" w:hAnsi="Times New Roman" w:cs="Times New Roman"/>
          <w:sz w:val="24"/>
          <w:szCs w:val="24"/>
        </w:rPr>
        <w:t>Створення в Україні Національної рамки кваліфікацій як базового кваліфікаційного стандарту – необхідна умова переорієнтування освітнього процесу на результати навчання</w:t>
      </w:r>
      <w:r w:rsidR="00CB64B4">
        <w:rPr>
          <w:rFonts w:ascii="Times New Roman" w:hAnsi="Times New Roman" w:cs="Times New Roman"/>
          <w:i/>
          <w:sz w:val="24"/>
          <w:szCs w:val="24"/>
        </w:rPr>
        <w:t>.</w:t>
      </w:r>
    </w:p>
    <w:p w:rsidR="00CB64B4" w:rsidRPr="00CB64B4" w:rsidRDefault="00CB64B4" w:rsidP="00CB64B4">
      <w:pPr>
        <w:spacing w:after="0" w:line="360" w:lineRule="auto"/>
        <w:ind w:firstLine="567"/>
        <w:jc w:val="both"/>
        <w:rPr>
          <w:rFonts w:ascii="Times New Roman" w:hAnsi="Times New Roman" w:cs="Times New Roman"/>
          <w:sz w:val="24"/>
          <w:szCs w:val="24"/>
        </w:rPr>
      </w:pPr>
      <w:r w:rsidRPr="00CB64B4">
        <w:rPr>
          <w:rFonts w:ascii="Times New Roman" w:hAnsi="Times New Roman" w:cs="Times New Roman"/>
          <w:sz w:val="24"/>
          <w:szCs w:val="24"/>
        </w:rPr>
        <w:t>Зафіксовано, що Національна система кваліфікацій – сукупність механізмів правового та інституційного регулювання кваліфікацій робітників з урахуванням потреб ринку праці та можливостей системи освіти. Національна система кваліфікацій включає в себе:</w:t>
      </w:r>
    </w:p>
    <w:p w:rsidR="00CB64B4" w:rsidRPr="00CB64B4" w:rsidRDefault="00CB64B4" w:rsidP="00CB64B4">
      <w:pPr>
        <w:spacing w:after="0" w:line="360" w:lineRule="auto"/>
        <w:ind w:firstLine="567"/>
        <w:jc w:val="both"/>
        <w:rPr>
          <w:rFonts w:ascii="Times New Roman" w:hAnsi="Times New Roman" w:cs="Times New Roman"/>
          <w:sz w:val="24"/>
          <w:szCs w:val="24"/>
        </w:rPr>
      </w:pPr>
      <w:r w:rsidRPr="00CB64B4">
        <w:rPr>
          <w:rFonts w:ascii="Times New Roman" w:hAnsi="Times New Roman" w:cs="Times New Roman"/>
          <w:sz w:val="24"/>
          <w:szCs w:val="24"/>
        </w:rPr>
        <w:t>•</w:t>
      </w:r>
      <w:r w:rsidRPr="00CB64B4">
        <w:rPr>
          <w:rFonts w:ascii="Times New Roman" w:hAnsi="Times New Roman" w:cs="Times New Roman"/>
          <w:sz w:val="24"/>
          <w:szCs w:val="24"/>
        </w:rPr>
        <w:tab/>
        <w:t>Національну рамку кваліфікацій (НРК);</w:t>
      </w:r>
    </w:p>
    <w:p w:rsidR="00CB64B4" w:rsidRPr="00CB64B4" w:rsidRDefault="00CB64B4" w:rsidP="00CB64B4">
      <w:pPr>
        <w:spacing w:after="0" w:line="360" w:lineRule="auto"/>
        <w:ind w:firstLine="567"/>
        <w:jc w:val="both"/>
        <w:rPr>
          <w:rFonts w:ascii="Times New Roman" w:hAnsi="Times New Roman" w:cs="Times New Roman"/>
          <w:sz w:val="24"/>
          <w:szCs w:val="24"/>
        </w:rPr>
      </w:pPr>
      <w:r w:rsidRPr="00CB64B4">
        <w:rPr>
          <w:rFonts w:ascii="Times New Roman" w:hAnsi="Times New Roman" w:cs="Times New Roman"/>
          <w:sz w:val="24"/>
          <w:szCs w:val="24"/>
        </w:rPr>
        <w:t>•</w:t>
      </w:r>
      <w:r w:rsidRPr="00CB64B4">
        <w:rPr>
          <w:rFonts w:ascii="Times New Roman" w:hAnsi="Times New Roman" w:cs="Times New Roman"/>
          <w:sz w:val="24"/>
          <w:szCs w:val="24"/>
        </w:rPr>
        <w:tab/>
        <w:t>національні рівні та вимоги;</w:t>
      </w:r>
    </w:p>
    <w:p w:rsidR="00CB64B4" w:rsidRPr="00CB64B4" w:rsidRDefault="00CB64B4" w:rsidP="00CB64B4">
      <w:pPr>
        <w:spacing w:after="0" w:line="360" w:lineRule="auto"/>
        <w:ind w:firstLine="567"/>
        <w:jc w:val="both"/>
        <w:rPr>
          <w:rFonts w:ascii="Times New Roman" w:hAnsi="Times New Roman" w:cs="Times New Roman"/>
          <w:sz w:val="24"/>
          <w:szCs w:val="24"/>
        </w:rPr>
      </w:pPr>
      <w:r w:rsidRPr="00CB64B4">
        <w:rPr>
          <w:rFonts w:ascii="Times New Roman" w:hAnsi="Times New Roman" w:cs="Times New Roman"/>
          <w:sz w:val="24"/>
          <w:szCs w:val="24"/>
        </w:rPr>
        <w:t>•</w:t>
      </w:r>
      <w:r w:rsidRPr="00CB64B4">
        <w:rPr>
          <w:rFonts w:ascii="Times New Roman" w:hAnsi="Times New Roman" w:cs="Times New Roman"/>
          <w:sz w:val="24"/>
          <w:szCs w:val="24"/>
        </w:rPr>
        <w:tab/>
        <w:t>професійні стандарти;</w:t>
      </w:r>
    </w:p>
    <w:p w:rsidR="00CB64B4" w:rsidRPr="00CB64B4" w:rsidRDefault="00CB64B4" w:rsidP="00CB64B4">
      <w:pPr>
        <w:spacing w:after="0" w:line="360" w:lineRule="auto"/>
        <w:ind w:firstLine="567"/>
        <w:jc w:val="both"/>
        <w:rPr>
          <w:rFonts w:ascii="Times New Roman" w:hAnsi="Times New Roman" w:cs="Times New Roman"/>
          <w:sz w:val="24"/>
          <w:szCs w:val="24"/>
        </w:rPr>
      </w:pPr>
      <w:r w:rsidRPr="00CB64B4">
        <w:rPr>
          <w:rFonts w:ascii="Times New Roman" w:hAnsi="Times New Roman" w:cs="Times New Roman"/>
          <w:sz w:val="24"/>
          <w:szCs w:val="24"/>
        </w:rPr>
        <w:t>•</w:t>
      </w:r>
      <w:r w:rsidRPr="00CB64B4">
        <w:rPr>
          <w:rFonts w:ascii="Times New Roman" w:hAnsi="Times New Roman" w:cs="Times New Roman"/>
          <w:sz w:val="24"/>
          <w:szCs w:val="24"/>
        </w:rPr>
        <w:tab/>
        <w:t>механізм оцінювання та підтвердження кваліфікацій та компетенцій;</w:t>
      </w:r>
    </w:p>
    <w:p w:rsidR="00CB64B4" w:rsidRPr="00CB64B4" w:rsidRDefault="00CB64B4" w:rsidP="00CB64B4">
      <w:pPr>
        <w:spacing w:after="0" w:line="360" w:lineRule="auto"/>
        <w:ind w:firstLine="567"/>
        <w:jc w:val="both"/>
        <w:rPr>
          <w:rFonts w:ascii="Times New Roman" w:hAnsi="Times New Roman" w:cs="Times New Roman"/>
          <w:sz w:val="24"/>
          <w:szCs w:val="24"/>
        </w:rPr>
      </w:pPr>
      <w:r w:rsidRPr="00CB64B4">
        <w:rPr>
          <w:rFonts w:ascii="Times New Roman" w:hAnsi="Times New Roman" w:cs="Times New Roman"/>
          <w:sz w:val="24"/>
          <w:szCs w:val="24"/>
        </w:rPr>
        <w:t>•</w:t>
      </w:r>
      <w:r w:rsidRPr="00CB64B4">
        <w:rPr>
          <w:rFonts w:ascii="Times New Roman" w:hAnsi="Times New Roman" w:cs="Times New Roman"/>
          <w:sz w:val="24"/>
          <w:szCs w:val="24"/>
        </w:rPr>
        <w:tab/>
        <w:t>систему органів підтвердження кваліфікацій;</w:t>
      </w:r>
    </w:p>
    <w:p w:rsidR="00CB64B4" w:rsidRPr="00CB64B4" w:rsidRDefault="00CB64B4" w:rsidP="00CB64B4">
      <w:pPr>
        <w:spacing w:after="0" w:line="360" w:lineRule="auto"/>
        <w:ind w:firstLine="567"/>
        <w:jc w:val="both"/>
        <w:rPr>
          <w:rFonts w:ascii="Times New Roman" w:hAnsi="Times New Roman" w:cs="Times New Roman"/>
          <w:sz w:val="24"/>
          <w:szCs w:val="24"/>
        </w:rPr>
      </w:pPr>
      <w:r w:rsidRPr="00CB64B4">
        <w:rPr>
          <w:rFonts w:ascii="Times New Roman" w:hAnsi="Times New Roman" w:cs="Times New Roman"/>
          <w:sz w:val="24"/>
          <w:szCs w:val="24"/>
        </w:rPr>
        <w:t>•</w:t>
      </w:r>
      <w:r w:rsidRPr="00CB64B4">
        <w:rPr>
          <w:rFonts w:ascii="Times New Roman" w:hAnsi="Times New Roman" w:cs="Times New Roman"/>
          <w:sz w:val="24"/>
          <w:szCs w:val="24"/>
        </w:rPr>
        <w:tab/>
        <w:t>механізм фінансування Національної системи кваліфікацій.</w:t>
      </w:r>
    </w:p>
    <w:p w:rsidR="00CB64B4" w:rsidRPr="0036229A" w:rsidRDefault="00CB64B4" w:rsidP="00CB64B4">
      <w:pPr>
        <w:spacing w:after="0" w:line="360" w:lineRule="auto"/>
        <w:ind w:firstLine="567"/>
        <w:jc w:val="both"/>
        <w:rPr>
          <w:rFonts w:ascii="Times New Roman" w:hAnsi="Times New Roman" w:cs="Times New Roman"/>
          <w:sz w:val="24"/>
          <w:szCs w:val="24"/>
        </w:rPr>
      </w:pPr>
      <w:r w:rsidRPr="00CB64B4">
        <w:rPr>
          <w:rFonts w:ascii="Times New Roman" w:hAnsi="Times New Roman" w:cs="Times New Roman"/>
          <w:sz w:val="24"/>
          <w:szCs w:val="24"/>
        </w:rPr>
        <w:t>Національна рамка кваліфікацій– це системний і структурований опис кваліфікацій, освітньо-кваліфікаційних рівнів, кваліфікаційних стандартів різних рівнів і типів, встановлених на засадах визначеного законом набору критеріїв.</w:t>
      </w:r>
      <w:r w:rsidR="00A67283" w:rsidRPr="00A67283">
        <w:rPr>
          <w:rFonts w:ascii="Times New Roman" w:hAnsi="Times New Roman" w:cs="Times New Roman"/>
          <w:sz w:val="24"/>
          <w:szCs w:val="24"/>
        </w:rPr>
        <w:t xml:space="preserve"> [</w:t>
      </w:r>
      <w:r w:rsidR="00A67283">
        <w:rPr>
          <w:rFonts w:ascii="Times New Roman" w:hAnsi="Times New Roman" w:cs="Times New Roman"/>
          <w:sz w:val="24"/>
          <w:szCs w:val="24"/>
        </w:rPr>
        <w:t>5</w:t>
      </w:r>
      <w:r w:rsidR="00A67283" w:rsidRPr="00A67283">
        <w:rPr>
          <w:rFonts w:ascii="Times New Roman" w:hAnsi="Times New Roman" w:cs="Times New Roman"/>
          <w:sz w:val="24"/>
          <w:szCs w:val="24"/>
        </w:rPr>
        <w:t>]</w:t>
      </w:r>
    </w:p>
    <w:p w:rsidR="000B2000" w:rsidRDefault="000B2000" w:rsidP="00D64CA6">
      <w:pPr>
        <w:spacing w:after="0" w:line="360" w:lineRule="auto"/>
        <w:ind w:firstLine="567"/>
        <w:jc w:val="both"/>
        <w:rPr>
          <w:rFonts w:ascii="Times New Roman" w:hAnsi="Times New Roman" w:cs="Times New Roman"/>
          <w:b/>
          <w:sz w:val="24"/>
          <w:szCs w:val="24"/>
        </w:rPr>
      </w:pPr>
    </w:p>
    <w:p w:rsidR="00D64CA6" w:rsidRPr="00D64CA6" w:rsidRDefault="002A5514" w:rsidP="002A5514">
      <w:pPr>
        <w:pStyle w:val="2"/>
      </w:pPr>
      <w:bookmarkStart w:id="4" w:name="_Toc414399634"/>
      <w:r>
        <w:t xml:space="preserve">2.1 </w:t>
      </w:r>
      <w:r w:rsidR="00D64CA6" w:rsidRPr="00D64CA6">
        <w:t>Кваліфікаційні рівні</w:t>
      </w:r>
      <w:bookmarkEnd w:id="4"/>
    </w:p>
    <w:p w:rsidR="00D64CA6" w:rsidRPr="00D64CA6" w:rsidRDefault="00D64CA6" w:rsidP="00D64CA6">
      <w:pPr>
        <w:spacing w:after="0" w:line="360" w:lineRule="auto"/>
        <w:ind w:firstLine="567"/>
        <w:jc w:val="both"/>
        <w:rPr>
          <w:rFonts w:ascii="Times New Roman" w:hAnsi="Times New Roman" w:cs="Times New Roman"/>
          <w:sz w:val="24"/>
          <w:szCs w:val="24"/>
        </w:rPr>
      </w:pPr>
      <w:r w:rsidRPr="00D64CA6">
        <w:rPr>
          <w:rFonts w:ascii="Times New Roman" w:hAnsi="Times New Roman" w:cs="Times New Roman"/>
          <w:sz w:val="24"/>
          <w:szCs w:val="24"/>
        </w:rPr>
        <w:t>1. Кваліфікаційна рамка складається з восьми кваліфікаційних рівнів, кожен з яких передбачає визначені цим законом результати навчання:</w:t>
      </w:r>
    </w:p>
    <w:p w:rsidR="00D64CA6" w:rsidRPr="00D64CA6" w:rsidRDefault="00D64CA6" w:rsidP="00D64CA6">
      <w:pPr>
        <w:spacing w:after="0" w:line="360" w:lineRule="auto"/>
        <w:ind w:firstLine="567"/>
        <w:jc w:val="both"/>
        <w:rPr>
          <w:rFonts w:ascii="Times New Roman" w:hAnsi="Times New Roman" w:cs="Times New Roman"/>
          <w:sz w:val="24"/>
          <w:szCs w:val="24"/>
        </w:rPr>
      </w:pPr>
      <w:r w:rsidRPr="00D64CA6">
        <w:rPr>
          <w:rFonts w:ascii="Times New Roman" w:hAnsi="Times New Roman" w:cs="Times New Roman"/>
          <w:sz w:val="24"/>
          <w:szCs w:val="24"/>
        </w:rPr>
        <w:t>перший кваліфікаційний рівень передбачає набуття та передачу базових знань й умінь, можливість виконання простих завдань під безпосереднім наглядом. Кваліфікація першого рівня не орієнтована на самостійну трудову діяльність.</w:t>
      </w:r>
    </w:p>
    <w:p w:rsidR="00D64CA6" w:rsidRPr="00D64CA6" w:rsidRDefault="00D64CA6" w:rsidP="00D64CA6">
      <w:pPr>
        <w:spacing w:after="0" w:line="360" w:lineRule="auto"/>
        <w:ind w:firstLine="567"/>
        <w:jc w:val="both"/>
        <w:rPr>
          <w:rFonts w:ascii="Times New Roman" w:hAnsi="Times New Roman" w:cs="Times New Roman"/>
          <w:sz w:val="24"/>
          <w:szCs w:val="24"/>
        </w:rPr>
      </w:pPr>
      <w:r w:rsidRPr="00D64CA6">
        <w:rPr>
          <w:rFonts w:ascii="Times New Roman" w:hAnsi="Times New Roman" w:cs="Times New Roman"/>
          <w:sz w:val="24"/>
          <w:szCs w:val="24"/>
        </w:rPr>
        <w:t>другий кваліфікаційний рівень передбачає набуття фактичних знань, навичок у відповідній галузі чи сфері навчання, реалізація яких здійснюється під наглядом з відповідним ступенем автономії.</w:t>
      </w:r>
    </w:p>
    <w:p w:rsidR="00871BDB" w:rsidRPr="00AB6A2C" w:rsidRDefault="00871BDB" w:rsidP="00D64CA6">
      <w:pPr>
        <w:spacing w:after="0" w:line="360" w:lineRule="auto"/>
        <w:ind w:firstLine="567"/>
        <w:jc w:val="both"/>
        <w:rPr>
          <w:rFonts w:ascii="Times New Roman" w:hAnsi="Times New Roman" w:cs="Times New Roman"/>
          <w:sz w:val="24"/>
          <w:szCs w:val="24"/>
        </w:rPr>
      </w:pPr>
    </w:p>
    <w:p w:rsidR="00871BDB" w:rsidRPr="00AB6A2C" w:rsidRDefault="00871BDB" w:rsidP="00D64CA6">
      <w:pPr>
        <w:spacing w:after="0" w:line="360" w:lineRule="auto"/>
        <w:ind w:firstLine="567"/>
        <w:jc w:val="both"/>
        <w:rPr>
          <w:rFonts w:ascii="Times New Roman" w:hAnsi="Times New Roman" w:cs="Times New Roman"/>
          <w:sz w:val="24"/>
          <w:szCs w:val="24"/>
        </w:rPr>
      </w:pPr>
      <w:r w:rsidRPr="00871BDB">
        <w:rPr>
          <w:lang w:val="en-US"/>
        </w:rPr>
        <w:lastRenderedPageBreak/>
        <mc:AlternateContent>
          <mc:Choice Requires="wpg">
            <w:drawing>
              <wp:anchor distT="0" distB="0" distL="114300" distR="114300" simplePos="0" relativeHeight="251659264" behindDoc="0" locked="0" layoutInCell="1" allowOverlap="1" wp14:anchorId="3750CE3F" wp14:editId="32052705">
                <wp:simplePos x="0" y="0"/>
                <wp:positionH relativeFrom="column">
                  <wp:posOffset>73025</wp:posOffset>
                </wp:positionH>
                <wp:positionV relativeFrom="paragraph">
                  <wp:posOffset>150495</wp:posOffset>
                </wp:positionV>
                <wp:extent cx="6327775" cy="6751320"/>
                <wp:effectExtent l="0" t="0" r="0" b="0"/>
                <wp:wrapTopAndBottom/>
                <wp:docPr id="11270" name="Group 6"/>
                <wp:cNvGraphicFramePr/>
                <a:graphic xmlns:a="http://schemas.openxmlformats.org/drawingml/2006/main">
                  <a:graphicData uri="http://schemas.microsoft.com/office/word/2010/wordprocessingGroup">
                    <wpg:wgp>
                      <wpg:cNvGrpSpPr/>
                      <wpg:grpSpPr bwMode="auto">
                        <a:xfrm>
                          <a:off x="0" y="0"/>
                          <a:ext cx="6327775" cy="6751320"/>
                          <a:chOff x="664" y="0"/>
                          <a:chExt cx="3986" cy="4253"/>
                        </a:xfrm>
                      </wpg:grpSpPr>
                      <wpg:grpSp>
                        <wpg:cNvPr id="2" name="Group 7"/>
                        <wpg:cNvGrpSpPr>
                          <a:grpSpLocks/>
                        </wpg:cNvGrpSpPr>
                        <wpg:grpSpPr bwMode="auto">
                          <a:xfrm>
                            <a:off x="664" y="0"/>
                            <a:ext cx="3918" cy="4130"/>
                            <a:chOff x="664" y="0"/>
                            <a:chExt cx="3918" cy="4130"/>
                          </a:xfrm>
                        </wpg:grpSpPr>
                        <pic:pic xmlns:pic="http://schemas.openxmlformats.org/drawingml/2006/picture">
                          <pic:nvPicPr>
                            <pic:cNvPr id="4"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71" y="10"/>
                              <a:ext cx="423" cy="3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664" y="0"/>
                              <a:ext cx="3918" cy="4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s:wsp>
                        <wps:cNvPr id="3" name="Rectangle 10"/>
                        <wps:cNvSpPr>
                          <a:spLocks noChangeArrowheads="1"/>
                        </wps:cNvSpPr>
                        <wps:spPr bwMode="auto">
                          <a:xfrm>
                            <a:off x="1014" y="4085"/>
                            <a:ext cx="3636" cy="1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1BDB" w:rsidRDefault="00871BDB" w:rsidP="00871BDB">
                              <w:pPr>
                                <w:pStyle w:val="aa"/>
                                <w:spacing w:before="0" w:beforeAutospacing="0" w:after="0" w:afterAutospacing="0"/>
                                <w:textAlignment w:val="baseline"/>
                              </w:pPr>
                              <w:r>
                                <w:rPr>
                                  <w:rFonts w:ascii="Arial" w:hAnsi="Arial" w:cstheme="minorBidi"/>
                                  <w:b/>
                                  <w:bCs/>
                                  <w:color w:val="000000" w:themeColor="text1"/>
                                  <w:kern w:val="24"/>
                                  <w:lang w:val="uk-UA"/>
                                </w:rPr>
                                <w:t>Рис1. Модернізація структури освіти України із врахуванням вимог ЄПВО</w:t>
                              </w:r>
                              <w:r>
                                <w:rPr>
                                  <w:rFonts w:ascii="Arial" w:hAnsi="Arial" w:cstheme="minorBidi"/>
                                  <w:b/>
                                  <w:bCs/>
                                  <w:color w:val="000000" w:themeColor="text1"/>
                                  <w:kern w:val="24"/>
                                </w:rPr>
                                <w:t xml:space="preserve"> </w:t>
                              </w:r>
                            </w:p>
                          </w:txbxContent>
                        </wps:txbx>
                        <wps:bodyPr wrap="none" anchor="ctr">
                          <a:spAutoFit/>
                        </wps:bodyPr>
                      </wps:wsp>
                    </wpg:wgp>
                  </a:graphicData>
                </a:graphic>
                <wp14:sizeRelH relativeFrom="page">
                  <wp14:pctWidth>0</wp14:pctWidth>
                </wp14:sizeRelH>
                <wp14:sizeRelV relativeFrom="page">
                  <wp14:pctHeight>0</wp14:pctHeight>
                </wp14:sizeRelV>
              </wp:anchor>
            </w:drawing>
          </mc:Choice>
          <mc:Fallback>
            <w:pict>
              <v:group w14:anchorId="3750CE3F" id="Group 6" o:spid="_x0000_s1026" style="position:absolute;left:0;text-align:left;margin-left:5.75pt;margin-top:11.85pt;width:498.25pt;height:531.6pt;z-index:251659264" coordorigin="664" coordsize="3986,42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Vx1RlQQAACISAAAOAAAAZHJzL2Uyb0RvYy54bWzsWNtu4zYQfS/QfxD0&#10;rliSZd0QZ+H4EhRI26DbfgAt0RaxEimQdOyg2H/vDCn53ma72/ahcIAYJMUZzpyZORrq/sOuqZ1X&#10;KhUTfOwGd77rUF6IkvH12P3t14WXuo7ShJekFpyO3Teq3A8P3393v21zGopK1CWVDijhKt+2Y7fS&#10;us0HA1VUtCHqTrSUw8OVkA3RMJXrQSnJFrQ39SD0/XiwFbJspSioUrA6sw/dB6N/taKF/nm1UlQ7&#10;9dgF27T5leZ3ib+Dh3uSryVpK1Z0ZpCvsKIhjMOhe1UzoomzkexCVcMKKZRY6btCNAOxWrGCGh/A&#10;m8A/8+ZJik1rfFnn23W7hwmgPcPpq9UWP72+SIeVELsgTAAhThoIkznZiRGebbvOYdeTbD+2L7Jb&#10;WNuZs9z+KErYTzZaGP93K9kgDuCZszMwv+1hpjvtFLAYD8MkSUauU8CzOBkFw7ALRFFBtFAujiPX&#10;OUgW1byTHWZpbAWjcDRE+wYkt4cO0NLOMGu2mew96PwMT31MLn20cQR3n0XxSeERpxgcKQed70Fw&#10;5koPwjALoDQQgSgY/g33z6X+xP2WFTn8dykDo4uUeb+0QEpvJHU7Jc0X6WiI/LRpPcjulmi2ZDXT&#10;b6ZSIT3QKP76wooXaSeH7INw28yDp3iok2JcUAD3WAmCHpmYOFxMK8LXdKJaKHFIXhDvl6QU24qS&#10;UuEyRu9Ui5meWLGsWbtgdY1xx3HnL7DEWZVdgcxW8EwUm4ZybSlJ0hpcF1xVrFWuI3PaLClUmPyh&#10;DEyRQA48K43HYTYYmvg9TCe+n4WP3nTkT73IT+beJIsSL/HnSeRHaTANpp9ROojyjaIAA6lnLets&#10;hdULa69yQseelm0MazmvxHCjLSUwyJRUbyKkF0KCtipZ/AJgwz4Ya0l1UeFwBch167B5/8DAfEAW&#10;Y6CAP94tlySBWEJVBF1NIEJIGlE4tOUyTGJTs/vEh7SQSj9R0Tg4AJzBSoMzeQWYrV/9FrSYC4y2&#10;8aPmJwug06707h9HKPOzeTpPIy8K4zlEaDbzJotp5MWLIBnNhrPpdBb0EapYWVKOx3x7gAzeomZl&#10;n6NKrpfTWtrALcxfR4TqsG2AiXIwow8qKkNIbdJlQRj5j2HmLeI08aJFNPKyxE89P8ges9iPsmi2&#10;OHXpmXH67S4527GbjcKRidKR0ZhkR7755u/SN5I3TEPbULNm7Kb7TSTHsp/z0oRWE1bb8REUaP4B&#10;Cgh3H2iTrpigHV9Avlr6gUHnL4wuauwKI5z1JyD1n5EovFJPSTT7X5JoaNKmj9xxPt9I9Gr7hAWP&#10;HHrZc9xI1Lz9biT675HooS3HvhlueapvsGB2QahXmxa84127H32sSEuBDFDtoZWEPsGyIHYl0CTW&#10;1LHNRLcNrzHmnWr7+79oHE8EcPJFHUzgB/byEvnpCAnYMpQpwHjY3V6C2DS4t/q71d8/2MT0OWpL&#10;Qu+WO0g/XFyK8g2a7y186Bi7HL7EuA7hRSXgjlNoad6nqp3AJX7BTMN8kIF+CCdQtWZkPkSYDqr7&#10;aIJfOo7nZtfh087DHwA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MEFAAGAAgAAAAh&#10;ALDnwATgAAAACwEAAA8AAABkcnMvZG93bnJldi54bWxMj0FLw0AQhe+C/2EZwZvdTUtrjNmUUtRT&#10;EdoK4m2bTJPQ7GzIbpP03zs56W0e7/Hme+l6tI3osfO1Iw3RTIFAyl1RU6nh6/j+FIPwwVBhGkeo&#10;4YYe1tn9XWqSwg20x/4QSsEl5BOjoQqhTaT0eYXW+Jlrkdg7u86awLIrZdGZgcttI+dKraQ1NfGH&#10;yrS4rTC/HK5Ww8dghs0ieut3l/P29nNcfn7vItT68WHcvIIIOIa/MEz4jA4ZM53clQovGtbRkpMa&#10;5otnEJOvVMzjTtMVr15AZqn8vyH7BQAA//8DAFBLAwQKAAAAAAAAACEAWlXCl0YJAABGCQAAFAAA&#10;AGRycy9tZWRpYS9pbWFnZTEucG5niVBORw0KGgoAAAANSUhEUgAAAFEAAANACAYAAABT7YGVAAAA&#10;AXNSR0ICQMB9xQAAAAlwSFlzAAAOxAAADsQBlSsOGwAAABl0RVh0U29mdHdhcmUATWljcm9zb2Z0&#10;IE9mZmljZX/tNXEAAAjGSURBVHja7d1BjiQ1EADA/tC+jhfMnSMXLkj7At7AF3jBSogDEgeue6Hp&#10;kXak1oidSpfTripnINWBYSt7J8iyne1s9+3l5eX2+OfHx/X34/riCl+/P65P3/xuPzyuu2vX9e8b&#10;4q8w+hF/evrhn9/+feZ1P+A1s/7en/4P8bfXH868Xl939mtm/70hQoQIESJEiBAhQoQIESJEiBAh&#10;QoQIESJEiBCviPh+F+6jPwMxeP/7n737he8Q23/B+6jsXxbxoyyEmPRoQwxOLhCNiRAhQoyhWSfu&#10;rFZULGpniBAhQoQIESJEiBAhQoQIESJEiBAhQoQIESLEEoiuhksmepwhQoQIESJEiBCXR4x+EEhr&#10;XfB+TZ5J92s3zs8SiBAPQIw83hB3xnrGg9gZx+ycEAPijjEweyxcFnHjrfv7hBWA2hkiRIgQIUKE&#10;CBHiORH14shEiBAhQoQIESJEiBDXRWxpaLJRFbjfSZ5J92sjyX/UIGY/4sbEjng27xMAZWISoDFx&#10;ZwyIljjzED/a/1CxqJ0hQoQIESJEiBBLI2pokokQIUKECBEiRIgQIa6L+NFb/5Htg/KIe7odIAbu&#10;34oJsTOm3T6IcxBnPMpLI84CXBYxEgdiQgyInUuckWNviYYmiGpniBAhQoQIESLEsogammQiRIgQ&#10;IUKECBEixJMiRnts9OIE7x/Zf1MGsQUWYkJ2Qoz/gvfn8RDizix0Lk7y+Ji5IlgO0eFCA2NAHLDE&#10;MSZuVCGRTxGYndXOECFChAgRIkSIpRD14shEiBAhQoQIESJEiBDXRYw0KjlcqOH+GZ91Xh4xCgux&#10;7RdM/xqRcoijXq/04UKZk9mSiDOPdil7uBDExBgQdyxxTCwN1cp39j8scdTOECFChAgRIkSIdRE1&#10;NMlEiBAhQoQIESJEiBDXRWx5+98eS+D+SGcYxMD9H/0MYgIsxIRHHGLCGAkxYZKBuGMcjB75Yp04&#10;uSOs7BIHYrBaiX4UA6LaGSJEiBAhQoQIsQyihiaZCBEiRIgQIUKECPGkiFvvaI/4uG6pXpxR26al&#10;N6ogJsT0OHfGdHxBAqCJJTGWMTEhDsSEGBA7lzjGxEA14nAhtTNEiBAhQoQIESLEjcWyXhyZCBEi&#10;RIgQIUKECBFivYYmiIH7HaSRdP/WES62TBNiQoQ4HnEG4NKIswCXRZwJuOw68chx1xIHYntDk7PC&#10;1M4QIUKECBEiRIilEDU0yUSIECFChAgRIkSIENdFjL7tb8s0eP9t43tZIAbvdy7OwJgQIc5DnHES&#10;ydKIZucJcSAmxIBoiTMWMdKw5Og/tTNEiBAhQoQIEWJJRA1NMhEiRIgQIUKECBHiSREj71prI2m4&#10;f8+HyCH65P2U8xkgQjwAsXWMhNg4PkLcGQdiQgyISY+wdWJDtRLpxVGxqJ0hQoQIESJEiBBLIerF&#10;kYkQIUKECBEiRIgQIa6PePNtaTmlY+AXtlHVGsuWKUSIy00s78dPiDtiPeNB7IxldoZ4nscZYuOC&#10;OxtP7QwRIkSIECFChAjxUogammQiRIgQIUKECBEiRIjrI0YammxUBUrHSHz7zo2xIEI815iY/Xo2&#10;7yHKRGMiRIgQexfcKha1M0SIECFChAgRYklEDU0yESJEiBAhQoQIEeLJESPvajsDIlD1RGJDTIgF&#10;sTOWjSqIEJdA1NAEEeISiNmVUbleHIhqZ4gQIUKECBEixLKIenFkIkSIECFChAgRIkSI6yNGNqo0&#10;NHXg2GPpjDViyIAIsS3W7el7qWzedyA6FycpE0dMZhAhQjx0djYmdiy4zc5qZ4gQIUKECBEixJKI&#10;GppkIkSIECFChAgRIkSI6yNu9eJoaAqWjrOyXS8OxLZY2Y9x6TEx+/UcuGZigQgRIkQTy94FtyWO&#10;2hkiRIgQIUKECLE0ooYmmQgRIkSIECFChAjx5Ii2B5Kqnsifg7gz1vPRLhAhHoPoDIjOWLfgt0pC&#10;bACDuANx671AiNaJEE+H2LLghqh2hggRIkSIECFCLIOoF0cmQoQIESJEiBAhQoS4PuLW9w7oxQmW&#10;jpH4tkwTYkHsjOVx7ozl+ILOWCYWYyJEiBDNzikLbocLqZ0hQoQIESJEiBBLI2pokokQIUKECBEi&#10;RIgQIa6PGGloghgoHbfi26jaEUtX2KBYECEej2hM7Ixldu6Mlb0eLX1qHURLnPEDfaShyYFrameI&#10;ECFChAgRIsRSiBqaZCJEiBAhQoQIESLEkyPa7Uuqevb8d4gyESJEiBAhQoQIEeKJFtxqZ4gQIUKE&#10;CBEiRIiXQNSLIxMhQoQIESJEiBAhQlwfceuT9/ZYgqVj4Be2x9IayyfvIUKECBEiRIgFTmiyTuxc&#10;cKtY1M4QIUKECBEiRIjlEDU0yUSIECFChAgRIkSIEOsgjjhMqCTi6ExfGnHUFilEiBBPMSZC7Jyh&#10;ZeLJ/ydBhNj2OEM8GZ7aGSJEiBAhQoQIEeKlEDU0yUSIECFChAgRIkSIF0H83qIYYkc8W6YQIV56&#10;TBw9cdl3higTjYkQIUJUsaidIUKECBEiRIgQIXYujPXiyESIECFChAgRIkSIENf/qO7oLYLS34IB&#10;8USv4QwIiBAhXg1RVxhEiEsgzhxrIUJUO0OECBEiRIgQIa6MqKFJJkKECBEiRIgQIUKEWA9RQ9PJ&#10;M7zUaSQQIR7zC9+evpfK5n3nZDJzzHWkC0SIEK8yOxsTEycYiGpniBAhQoQIESLEkogammQiRIgQ&#10;IUKECBEixAshOlzoAtkNEeKxj3HJicWW6UWGDIgQIUI0sVjiQFQ7Q4QIESJEiBAh1kDUiyMTIUKE&#10;CBEiRIgQIUKsiWiPJamkhNgZFyLE4xCdAZEcD2JCLIg7Z+ObL4S1ToQIEaLaGSJEiBAhQoQIcTFE&#10;DU0yESJEiBAhQoQIESLEOogzPvPsq0QgnifbyyB6nC8Su8TRfxCNiRAhQjQ7n7paUTtDhAgRIkSI&#10;EIsg/nLlfpiDr7/eEH+G0dfU9JaO/zyur4/rj8f1xRW+Pr/6/QcpgCgnDYvZfwAAAABJRU5ErkJg&#10;glBLAwQKAAAAAAAAACEAs0h+uXNVAABzVQAAFAAAAGRycy9tZWRpYS9pbWFnZTIucG5niVBORw0K&#10;GgoAAAANSUhEUgAAAo0AAALXCAYAAADouHrcAAAAAXNSR0ICQMB9xQAAAAlwSFlzAAAOxAAADsQB&#10;lSsOGwAAABl0RVh0U29mdHdhcmUATWljcm9zb2Z0IE9mZmljZX/tNXEAAFTzSURBVHja7d1vrB3V&#10;ffD7U4U/NgH7gG1wiCFuAMchhDjgREQ4ihNIGgWXEpQ/lnJBBpEEKhJZKW1TmgItVBcFOTaJkkgN&#10;EfdBTWslbXhDxL28iCPdF9bVc6Xz4tGVX1Qqui8qX6VPH4f8c9NUz9y9Tn2oczh771l/ZvbM7M9P&#10;+gqzz+zZM2vWrPWd9W8W/vzP/3wBAFIZxaJ0AIA5KO8lAoBUWbzkkkv+av369f8a/kseAYA0AsBv&#10;cOGFF356y5YtPz506NCvq1GE/4b/D59LHwAgjQDmvcBYWNi1adOmE5/4xCd+cvLkyersCP8fPg9/&#10;D9tJLwAgjQDmTxYXRzL41auuuuonx48fryZF+HvYLmyvyxoASCOA+RHG/aHr+fHHHz9dRUTYPnwv&#10;fF86AgBpBDBcWdy5efPmpdtvv/2V1V3RdSN8L3w/7CfsT7oCAGkEMBxZXO6K3rZt2yvHjh2rSkTY&#10;T9ifLmsAII0AhiGMd6R0RSd0Wd8hvQGANALonyzuHMnc8Q9+8IM/Se2KjumyDr8Tfk+XNQCQRgD9&#10;kMV1oct4+/bt//Liiy9WbUb4vfC7Z7qs17keAEAaAXRTGD984YUX/vTWW2/9tyBwYdzhak6cOFFE&#10;EJeWltbcf/jd8PvhOEbHs9d1AQDSCKBjbNiw4egll1yyNIlzzz3331fEbyR1Y5kWYZtpvxVaHF0X&#10;ACCNAPpYQKwhhHU/W/136QkApBHAnEvjNHEkjQBAGgGQxlpCKT0BgDQCII2kEQBIIwDSSBoBgDTO&#10;vlJadCEA0ggAII3jKqMPr1tY+MG5Cwv/ev7Cwj+fs7DwpdFnW10UgDQCAOZcGkOrYpDDIIlXLCyc&#10;+tioInlsxMER71lYOD36/BdBJINQujhAv6TR7GkAII0lKp6bRkL4vfMWFn4e5PDgGVlciyCSQShH&#10;2//T6Hv3674Gui+N1mkEANKYU9ksBukL8rdlJIF3jCqNL02QxdU8OGLXwsIvgmgG4Qzi6YIBs5PG&#10;3DfCSE8AII2rK5md6xYW/kuQvXeOpO/BCFFciyCaQTiDeK77z9bHdS4e0K405gRpBADSuFKxjHxu&#10;4cD6hYUTGxYWXtkX2aoY0/r4zv9offxpENMgqC4iQBoBAB2XxlFsP9Oq+NPrFhZ+dl8DorgWXxwR&#10;xDQIahDVIKxaHwHSCADomDSOYv8FCwvHR/xs3xmJe2xGBFENwnqm9fGvgsi6sABpBADMSBqDjJ2/&#10;sHD43IWFV94y4n+ZoSiOa338nYWFXweRDUIbxNYFBkgjAKAlaQxrJr5+YeGHQcZuGUnZQx2TxbUI&#10;QhvENghuEF2tjwBpBAA0II3hzSwri3BfubBwan8PRHEtguDe8putjxYNB0gjACBXGoNUXfAfb2Sp&#10;Lh/JVljq5kAN7puRFB6seXyBPSPOG52TVxYCpBEAkCGNYfma1y0s/J8jaVyK5ZwZtUaeu7Dwq5Tj&#10;Xbew8F9H5/u/ygAAaQQAREpjDusXFr53xwykUUUEkEYAAGkkjQBpBACQRtIIkEYAAGkkjQBpJI0A&#10;QBpJI0AaSSMAkEbSCIA0AgBIIwDSCAAgjb1k69aty+cEdIlS0oi5Z0mlC5BG0liwVeexxx4DOkNJ&#10;aZSe8pJKFyCNpJE0gjSSRpBGgDSSRtII0kgaQRoB0kgaSSNAGkEaAbQhjeeTxrmSxjqD3lWS09Ov&#10;1HZNH+tNN92UzbTzmGWarN5fav6OPbbUe6iv9xdpBEgjaSSNpHHA0nj//fdXBw4cyCbsp4k0mfb/&#10;scJYN39P+l7J+2iSoJJGAKSRNPZaekjjY72QwaGkSY40psrfOKFLlcbY3+lrHiKNAGkkjaSREJHG&#10;XqZJTh5uQxrr3GukEQBpJI2DlcacsWGxiwnn/naJLve19jHuN1LSOWXMXWxXcIzcpG6bmyYlha2E&#10;NJYcAzmU1kbSCJBG0kgaiwhf3Qo5RRpTfrvEWM2cYy4pjblynbptCfGvmyZdksbSYyBJIwDSSBrn&#10;UhpTuvnqtl6WqHRLjVerKxap3Z056dlGuqTuOzVNSoxlLDWmsXSeGspwENIIkEbSSBqzx3rlzogt&#10;0V1euoIuIXxN7yP3N9tI27r7aEIaS7YckkbSCJBG0ji30lhygsAkMSgxWYA0ljn/WaRtV6WxjYcp&#10;0giANJLGXktjSqtfqly0UamSRtJYSsRII2kESCNpJI0zkkYtjaSRNJJGAKSRNJJGYxqNaSSNGQ9E&#10;pBEAaSSNvRXGlEo9ZvZ0KTGs89tmT+ely5BnT7cljXWGaJBGAKSRNHZWGHPX18tdpzFHAoawTmPK&#10;DF7rNLbT5Zsqjal5zjqNAEgjaRykNNaVnlKtVyV+O0cYJ/3muN/IafGLEZeYFuPU7dtMk6FKY4mW&#10;f9IIgDSSxk52Tfe1Mmv72PucPkNKk75fg74dP2kESCNpJI2kkTT2VhrlU9IIgDSSRtJIGqX7YFsb&#10;+3jcpBEgjaSRNJJG0tjrNOlji11fr7FKFyCNC+tJ4+ClEQBII0Aas/mthYVTKbNrS0AaAYA0AuiJ&#10;NC7MoJVRSyMAkEYApJE0AgBpBEAaSSNpBEAaAZBG0kgaAYA0AqSRNJJGACCNAGkkjaSxU3zpS1+q&#10;br755uoTn/hELyrGtT4r8R7rmN8ckmi4B2bHQw89RBoBkEbS2A8OHjxY7dixo/r6179e3XHHHdX7&#10;3ve+3gtjSXGch4XC2z6/IEpXX3119aEPfWiu77377rtvOR3e+c53Vl/84hdJIwDSSBq7y4EDB6pr&#10;rrmmWlpaqlbiqaeeqnbu3FmkEistNquv3zhBLCWOTbVcdlEa2zrHkOfe9KY3VcePH6/+5E/+pJN5&#10;rQ327dtXvfvd765OnjxZ/d3f/d1yOtx///2kESCNpJE0do/QynPTTTdVp06dqlbHsWPHqiuuuGK5&#10;JaQPrYxNiFCT3d3z2toYRGl1ngt57aqrrsoWpr4QhoLs3r27euCBB6rTp0+/mg4nTpyorr/++qwh&#10;IqQRII2kkTQWJbTqhO6w0MozKUILSGgJ+ehHP9rLlrAc2Tv7u7H7Weu7dfZRZ9txf1v9+bTtYgW8&#10;RJ5bEaW14uWXX14WpjvvvHMuhoL89V//9ZrpECQyZ4gIaQRII2kkjcV48MEHl7vBQndYnQiVWOhO&#10;3LNnz3ILSV+ksVQrY85v1x1nGbN93a74LknjSp4bJ0pn57X9+/fPPK81xac+9anXDAUZF2GISBjr&#10;GDtJhjQCpJE0ksYihG6vt7zlLcvdYLHx1a9+dbmFJLSUdFkYS3Qn1xWw2GOIlbU6+0j5bpNd+muJ&#10;0tvf/vaoPBfy2rXXXlt0VnEXhoL8zu/8zppDQcZFGPMZxDFmiAhpBEgjaSSN2YTurtDtdfYYqtgI&#10;LSShpSS0PPZBGkt1aZds5YwV0mnbd1kaP/CBD0SL0mphajuvzWooSKkhIqQRII2kkTQmE1prQtdg&#10;6O4qEUEAwkSGD3/4w50ez7hWi9+07t9S3bZtSWPq7zQtjUGUQp57/PHHs/JaEKaQ18LkmT7ee2Fi&#10;T5jgU3coyLQhImFM6LRue9IIkEbSSBqTK63QWhNmp5aOL3zhC8stKG2MPSs9oWWaNMaOSZyFNKZ8&#10;L+X4UkWpZJ4Lk2fqCFPXhoKEiT1hgk+pCGNCpw0RIY0AaSSNpDGJ0Nrz4osvVk1FaAVqo/uwlDSm&#10;dG13VRpjfifmN3PS+uMf/3hxUVotTH1Yz/EjH/lI9lCQSUNErrzyyrHiSBoB0kgaSWOyNDbRytgl&#10;aYyVrjaktUtjGmPHaOak11DyW5/vO9IIkEbSSBpJ4xTJaXIJmT7Mno6Z9EIaSSMA0kgaSeNgK/G6&#10;4tjE+6f7sk5jrkznphdpJI0ASCNpJI2dlsZx4jWrMZVdeiMMaSSNAEgjaSSNc1eJ9+Xa9fVd1bnH&#10;TBpJIwDSSBoHJo2TukK7Lo19uH59lMYSx0waSSMA0kgaB9rSuJYkxojjLCpx0tjddB3aQ0of04E0&#10;AqSRNJLG1qQxRhxnVYl3/Rr2TRpLHesQH1L6lg6kESCNpJE0tiqNdSuxvlTi8JAyL+lAGgHSSBpJ&#10;I2mE/DZwaSyRDqQRII2kkTSqxCG/kUbSCJBG0kgaVeKQ30gjaQRAGkmjShzyG2kkjQBII2k0IJ8w&#10;gTSSRgCkkTTOVSU+xCVQ4CFlXtKBNAKkkTSSxqKV17wttgwPKfOSDqQRII2kkTQ2UnnlBmmEh5Ru&#10;pQNpBEgjaSzIunXrJhbeQ2JxcbFRady1a9fcpCXkt56kwymVLkAaSSOi2bx581KTldeNN954apQ/&#10;9kpryG/SAQBpJI0qcZUX5DfpAIA0kkaVuMoL8pt0AEAaSaNKXOUF+U06ACCNpBEqL8hv0gEAaSSN&#10;UHlBfiON7juANJLGWXD11VdbAqVQ9H3JnZAXFFBkKaNMXurzfSf/A6SRNNZIxx/96Edzwe7duxut&#10;vPbs2VMdOXKkt+kzLW/P0wOGh5R4wRpXlvTlvtOLBJBG0kgaSWOhSnOe8or8Fp9XSCMA0kgaB8Nt&#10;t93WaOvL+eefXz333HOkEa/K0uHDh5eFqQne/va390Yaw2v+Hn300Ua48sorSSNAGkkjaQRp7C+f&#10;//znl4WpKW688cbq6NGjnZfGIHRBGpvkhRdeII0AaSSNQ5TGs1vnmtg+55hII2lEWWlc6z6eRhfz&#10;PwDSSBpnLI2xFQ1pnC9p9IDRX2lcnU6kEQBpJI2DkEZ0Xxo9YPSvpfHstOr6vUwaAdJIGjssjSv/&#10;nratipo0esDob/f0uBbIrl0j0giQRtLYA2mcVNlM265u99a0rrBpldik/cd0uXW55aXL0ugBYzjS&#10;2FV5JI0AaSSNA5XG2HFRqdJYZ/8p0tilsVx9kkYPGN19wJjWPV0nvUgjANJIGidWJHVaKMaJWt0x&#10;Z3Ur+ph9xfz+tO+SRg8YfX/AyMnTJsIAII2ksbY01p15mbL/VGnMFcOSfyONHjC6/oBhyR0ApJE0&#10;9kIa67YelRTNWKkgjR4whpxXSCMA0kgaGxeBtVqQ6lTKKV2OpJE0yiuzkcauQxoB0kgaeySNk8aM&#10;TRsb1nbrEWn0gCGvkEYApJE09kgadTnOpzR6wNA9TRoB0kga51Qaz24xqjPJoM4M1lwRqNNqlVrZ&#10;mz3tAYM0kkYApJE0ZkhjXXlLXUYl55jqVmx1pdE6jR4w5nn2tO5pAKSRNLYijeMELKW1KUX0SnQ5&#10;9mHBZg8YHjBKj2nsqjiSRoA0ksYOSuM809VWliFLoweMbkljV+WRNAKkkTSSRtLYY2mUV/qTV1KP&#10;tS/DMwCQRtJIBIgAaZRXZiiNXWlJJY0AaSSNpJEIkEZ5pQPSaPY0ANJIGjEgSZFXSCNpBEAaSSMR&#10;AGlEJ7un+5D/AZBG0kgEQBpBGkkjQBpJI2kEaQRpJI0AaSSNpBGkEb2QRmMaAZBG0gjSCHmFNAIg&#10;jaQRa1V8fTnWOp+RRsyie7pr9xJpBEgjaSSNcy2Nsa/HG1pe6cqbRia9KjBG7LvyoEEaAZBG0oiB&#10;Sm7d9yCTxvalMUbsu/KgQRoBkEbSCF2OpLHDYt+V4yGNAEgjaZxYeUxqdaj7eezA95TB8inb1f37&#10;pHOqWzGW2n7c8cduTxpRQrBIIwDSOIfSGDu7cZocpuwzRRpj908a06UxNX/EdpfHtMCttf243276&#10;d9u6prPKM2ZPAyCNpLFIBVWi0supEGM/r9Mi2jVpzJH4WUljU/IfKyRNPHSkXg/SSBoBkMZBdE+X&#10;lMZSEwVSRCxHvEjjZGmMTecm5D/2nEs/dJRqnY69prPMM94IA4A0ksbaLQTTuh9z95lbIaZ0m67+&#10;W1OtqLnd/9PSO3b7tqSxTvrkyH/MA0nu7+aeE2kkjQBI42CkMaf7MbV7qivSOEmyYlrSmpTG2Jbf&#10;uvIx79JY97rEtKaXfBDoyoNGk9KoexoAaeyRNOaMz8oZP1iiWzC1q73Ov2POr6lWo9hWrNgWMtI4&#10;O2ns04NGqjQa0wiANA5UGmc9EaZP0pg7MaLNbkXS2Ow43KYfBLrwoNHkRBjd0wBI4wCkMbYrLLaF&#10;rmnJrFtRTjruEnJBGoctjbFDGnInes0iz+RIY6lrQBoB0kgaO9g9XWJJkZSuv9TjqNuCkSK7s5bG&#10;JrZvSxr7Pns6Vr5IY5kJQqQRII2kscPSOE7AYkWqjgxOavVL7cpKnWRDGpuXxhiZz73mTf9uiYeq&#10;Jlpr28gzpBEAaSSNnaBOxTHrrqwh0kb3dMz4tdixbmttP+63Y8fe5WxLGvPGQ5NGgDSSRtJIGnss&#10;jaWv5yzzEsrklVlKY4kJNaQRII2kkTSCNLq+HZDGukNWUoZ/lJiNTRoB0kgaeyiNII2kcT6kMWUY&#10;Qp0u9ZjhCKQRII2kkTSCNJLGjkljl3skSCNAGkkjacSMpRGkkTQCII2kEaQR8kp09/S0pa5IIwDS&#10;SBpBGjGn0tjEawRT3gZEGgHSSBpJI0gjeiCNk6QutmUwFdIIkEbS2DFpbHrZnBItFX2rqEkjSCNp&#10;BEgjaRyUNKYuv5ErjMSxn9LoAaP/DxheI4hRbB2xX1qANJLGIuOM1qrAcwQg5m9DkYEmRd8DBnHs&#10;W0sjaexEPXLT4uLi9zZs2PCL22+//ZULLrjglXXr1n0pSKT0AWkkjcmVVanXfdX5DTLQfWn0gDGc&#10;BwzSOJeyeOCSSy45ce2115569tlnq5U4efJk9Qd/8AenN23a9EqQydF2u6QXSCNpjCrIS71ntlRl&#10;cvZ2MXJSd3zUJFGpu12dffRdGj1gDOMBo9TsadLY/S7o0IoYWhP379//s+PHj1fj4vTp01WQyauu&#10;uuonI7lc0nUN0kgaO9NSkCqNdSuumO2nvS6NNHrAGNoDBmkcvCzuDK2GofUwtCKG1sSYOHbsWBW6&#10;ri+66KJ/HknnQ6P9LUpXkMY5lsbUd8fOWlrrdpHFfB5b4ZcSjaFIoweM/j1gzOqNMCUlVAW95n1/&#10;R2gl3LZt2yuh1TC0HubEyy+/XD3wwAM/H8njzzds2PBfRvvfLp1BGkljb6SxREvXtO1JoweMoT9g&#10;kMZB1QuLoTUwtAp+8IMf/EloJSwdQT6/+c1vVps3b/7Zli1bjo9+88PSHqSRNEZvn1rwlxSRktKY&#10;+juk0QPGUKWxjfGquqeT6oPtofXv4osvPhVaA0OrYBvx4osvVjfffPOp0W//0+gY7h+xjiyBNJLG&#10;RqSxjVeQpYpAyvdSjm9epdEDRnceMEp088/yQWKepTG0LP7Wb/3W/7GSptdcc83PbrzxxlOr+da3&#10;vvWLXEE8depUFVov19r/JZdc8qvw++ecc87PwsxswgTSSBqLFvpNtVTMQgRifpM0esDoWl7JlXXS&#10;OPO6YO8UDgaxy5XG0NV90UUX/UON39tOmEAaSWOxQr/J77fd5Ri7Zh1p9IDRN2mMmW1OGrsplaWk&#10;MUyskaYgjaSxNRFoUiKanNwQMyaNNHrA6FNeaVsaS0Ma46Rx0hAD0gjSSBqLV865rT65Y6NmtYxK&#10;3davIa/T6AFjeA8Ys5LG2PQgjWVbGteSxEniSBpBGkljr6UxZlxZ3W1jF2yeN2n0gDG8B4xZSGMd&#10;wSaN7UvjpM9JI0gjaXxN4TuL7qVZtEDN6rhn0T1HGj1g5Ehj6RbRuulqncbZSOO4v5FGkEbS2EsZ&#10;66M0NnnMbUujB4xhPWB0cckd0kgaQRpJY8elsS8y0FdpbHLfHjA8YDQpjZPksYnzI42kEaSRNJYt&#10;CE7V7cLD4DnlAcMDRhvS2NY1IY2kEaSRNCI372wdcf/mzZuXLr744n8Mi9ZaSNYDBvIeMGYh1cY0&#10;kkaQRtKIRkVx48aNv7j33nt/EQqvpaWl6sEHH/zXLVu2/IxAIjU/nX/++b8cVYTfG312xxynycyk&#10;sdQYSXm7nDSaPQ3SSBr7VshtDxIYZPBsURwXZwvk4uLiP61bt+6J0fd3SkuclZ9e8+Cx8j7dZ599&#10;dvmdumcL5Ih1pLGZMY1NjJGUz8tIo3UaQRpJY+9EMchfkMAgg7Fx4sSJ6s/+7M9+vW3btlcIpPy0&#10;kp+mPXisFshRvjk9kswfjPaxf+gC2fbs6bYngrkXvBEGpJE0EkUCicby0+nTp6u//du/rW6//fZX&#10;hi6QMWtWlhiDSBq70dKY8u7p0FovTUEaMRhRJJDyU+n8NHSBnNVrBEkjaQRpJI2YWHjV6eYKXYS5&#10;EfZRczbpXtemd/lo64oohmt4/fXX//vhw4eXK7UVjh8/XkQYT548+Rv7ffHFF6v7778/VJ6/Puec&#10;c359RiDvII313xgTM9ubNJJGkEbSiEn547FHH300u7IP+wj7kqaDzCP3b9y48b+GCmwcYVJLCXF8&#10;73vf+8qGDRv+YdJvrV+//oejY1okjaSRNAKksYuFwNKQ15IrKI2YUxYXF6tpE1/qxK5du/p4/kux&#10;ZXKJdRVNhCGNAGnsYctAnzlw4MBvSGPqTL+wj7CvoaYTJrN79+4i0rhnz57qyJEjvXujTBMtjSm0&#10;IZmksT1pNHsapJE0dloaz5bHOp+RRqwljakPH6SRNJJG0gjSSBoHII2TPieNpHGtlsbYhw/S2Mzx&#10;lfzN173udVXu26CGPuQnDLMoIY1h2McA04cIk0bSOC/SOO5vpJE01pXGSZ+TxmZaBkvt7+jRo0VW&#10;QRhymRryb8jHJaQx3FdDSx8t1aSRNJJG0kgao6Rx3N9IY7el8Z577iGNNaTxyiuvXC4TcwjlKWkE&#10;aSSNpBGkkTS2Lo0lltx54xvfWG3dupU0TuCFF15YLgtL8MQTT5BGkEbSSBpBGkljv6Txy1/+cnXr&#10;rbeuLItEGkEaSSNpJI2kEaRxSNJYig996EPLr3ckjSCNpJE0kkazp0EaOySNpd7gUoLQ5bply5bl&#10;94KTRpBG0kgaSWPWUimkkTSaPd1vaZy0v8997nPLhJiFNKa86rCrLbZ9lr2YPEMaSSNpnANp9EYY&#10;NC2N1mlcmMkx5kjozp07q6WlpU5IY6x0uz/L5qFx/08aSSNpnOOWxtggjaTRG2G6WZ7kCuMzzzxT&#10;XXfdda9eozC2sfSCz295y1tIY4/EMSdtSSNpJI2kkTSSRu+ebqA8WauCTm2lS20x+uQnP1l95Stf&#10;qZqMmMlBdbbNaQlDt+4XkEbSSBpBGkljZOtgardgne+P2+dLL720PAHm1KlTnZLGOu/ZrrNdSstl&#10;zPu+c/c/7VqmfD5t29ztSSNpJI2kkTSCNM5AGidJX+ykkBSReOSRR6qPf/zjVdPRljSWEMBJ3ym9&#10;f9II0kgaO0V440CpcUlf/OIXCdQcS+PKA0gO4fVrZk+nS16d/cV0UU97GEgdu5ojjZO6qFPTra6I&#10;5gpZ6vVpWhrriHBqSyppJI2kEUUr3K6sRYe8h49Sr04LawKSxtlL49GjR6srrriitvTFzJIvIY2x&#10;5zQtzXKFrOT+SSNII2kEacRA83CXpXHSPifda/fcc89y93SqNMaII2mcnTTW7dKvuz1pJI2kkbg0&#10;Lo3SAqSxPWms01oUJsCcPHkySxrrimPKqxXr/D9prCeBJbcnjaSRNJIa0gi0JI3TWnPauGe+/OUv&#10;V7feemtU9/IspDG1hawr0tikHKakW4ntSSNpJI2kppPS2MSMw9gu8tiu9dzt6pyL7v3hSOOshm18&#10;9KMfrb75zW+SxgFLY1PjHUkjaSSNKt5OSWNshTqtIMyppOt+J/WYm1zqA92VxknXtY1zChOb9u3b&#10;12lpPLurtO3ZzSX2X+o3SSNII2mcO2kssVZZTotDSgFeqhWixPGULNTRHWls6x5bnU/Cot7btm3r&#10;9JjGSfk+tichZcxnzv5Trkns9+rsI6dsIY2kkTSSxk5KY6kB/6kFXckWgaalsfQQALQvjaWvV6pc&#10;xLw+sO3Z07lCE9uLkFoupA4/IY0gjaQRCRVk6rjCcb9Rt5CL7Z7OOa8S3c2kkTTWzWt1v/fMM89U&#10;1113XSfWaZy3cm/I9y1pJI2kEa0XniW7mVJFLVYamxyjSBpJY2qL46TvXH/99dXx48dn/kYY5R5p&#10;BGkkjUgqPFMHctft5mpiwHrOMccIKWkkjSUF8gtf+EL1mc98pmo6SCNpBGkkjWhUGlOFasgTYUjj&#10;cKSxzWV3xu0vTIjZsGFDdfr0adII0kgaSSNp7LY0Tpp5WGfbaa1+qfssJY2lWjfNniaNJVob19ru&#10;tttuq5599lnSCNJIGkkjaeyGNLaxhmFdkWxiOY6m1120TuPwpLHNe23S944cOVLt2bPnVcH72Mc+&#10;ljyLdxyXX3753PeoDOE3SSNpJI2kcebSGNtKEtvKl7PP1NbAmP3HTsghjKQx5gGnDm9+85urEydO&#10;LEvjrl27wn72KlNJI2kkjaRRAQeVEgYsjSktjp/97GerP/qjPyKNII2kkTQq4EAaQRrH/+b3v//9&#10;6tJLLyWNII2kkTQq4EAa0RVp7Cp79+6tnn/++U5JYxNjfXPWZx33t9ihNiXWk43dT8qDBmkkjaSR&#10;NII0gjS+hieeeKLat29fJ6SxiQlluZPrYqWx5Hju1BUhpn2XNJJG0kgaAXRYGmexTmMdwpqN27Zt&#10;q6688srOSOO4dKsrTnVEsGlpLNGSudbnqW+ravqhlDSSRtIIgDQOXBoDn/zkJ1d+e2bSGCM3JRbf&#10;j92+xHqpTUljaVEljaSRNJJGADOUxiYr7Fyee+65TktjrmCVGC+YKo0py2uVlMa28iBpJI2kEQBp&#10;nANpDJx77rnheHaSxnxpzBnTSBpBGkkjANLYaWksUbZ3VRpLHEPqRJic/ZNGkEbSCIA0ksYMYeuD&#10;NJbYfwlpNKaRNJJG0giANA5KGuu03MUKVp1tS3dPx/xeydZTs6dJI2kkjYOpfCcVoE1UnkO+tvJt&#10;P6Wxy7OnuyaNqespNr2mY0yrX+pv5kpjyoLipJE0kkbS2CthLF14Df3ayrvdlMYjR45U9957L2ks&#10;LI6prXKp+21ioe1pEpjbNZ/yME4aSSNpJI2dqnTrdpeUqjBnXfHOMm0xW4lav3798gLZu3fvnovz&#10;nccy1X1HGkkjacQMWhmbKJC70FqjtXH+KsFRrNu6dev/HloYjx07RhpJo/sFpJE0ounCNfe9pyvf&#10;zZkxmdK108bg9lgBRzuV4ChGvrj1v33nO9/5t2oUpJE0ul9AGkkjGi5cS7Uy5vx23fFlKYPcp4kg&#10;aexfJTiKmy6//PKTx48fr1bibGmMGcNoTCNpJI0gjaSRMEYIW6nfy5HGlFbCOoKY8922lsxA/Upw&#10;w4YNd+3ateufT548WZ0dpFFedL+ANJJGtCCNpbq0m1zQN3YJC9I4vErwsssu+/a+ffv+x+nTp6vV&#10;oXt6oZHjqtvan1NezdMkOtJIGkkjaex9F87qQjt3uYuuSWPq75DGbkjUKBY3b9689NRTT/2yGhOk&#10;caH4MdUVxpyHTuJIGkkjaSSNPZPGcbI0TRpzK5E2pDHleynHh2YqwVHsvPzyy/8xSOGkII0LjZYj&#10;dccapzykpu5n3spo0kgaSSM6KY05rQRdk8aY38l9tRnKVoIbNmz4+NVXX/3/nThxopoWS0tLWWMZ&#10;h8Rb3vKWxloZS5Yf83pfkUbSSBpJY+elsY3XWvV5TGPsGE3S2Gw+fsMb3vCXt9xyy7+cOnWqEnFR&#10;cnJb2y1oqfI5z0t2kUbSSBrRmDQ2WYj1YfZ0zKQX0tg+L730UnXxxRdXBw8e/An9my9ptGQXaSSN&#10;pJE0dlQcmxiA3pdCP7dwJ4zNcPTo0eod73hH9dxzzzG/GUjjrISxxGSath46Y77b1kMnaSSNpBGN&#10;iVuTsxX7/EYY0jhbvvGNb1TvfOc7l8cmdk3AxkEay0tjU2Mjh7xkF2kkjaQR2YXIEARX+s4HDz30&#10;UHXzzTdXqxfs7pqI1fls3qSxjjQ19dIBS3aRRtJIGjFHMtZHadTKWJY777yzuu+++6q1FuzuujR2&#10;VRzbXkGhTsthqQlybUtjH5bsIo2kkTRiLlrD+iqN8lc+L7zwwvK6il//+tc7LYt15LBr4ti0NDa9&#10;nqIlu0gjaSSNpJHg9F4a5dsyPPPMM9Vb3/rWatqC3aSxe9LYxizprknjpO93YfUF0kgaSSOAQRJm&#10;Rm/ZsqWqs2A3aeyWNJZeZSF3kpklu0gjaSSNAAZOHya+zKM0xrSolRq3WGrSzDwv2UUaSSNpBDBo&#10;whI71157beeW2CGN7UjjuH2mHus8L9lFGkkjaQQweL7//e8vL+b9N3/zN72VxiHNnj5bQvqQfyzZ&#10;RRpJI2kEMEeE1wZ+6EMfqh588MHeSePQ1mnsm4xZsos0kkbSCGAO+fznP1/dcsst1alTpzonYPPy&#10;Rpi+tTZasos0kkbSCGBOeeqpp6obbrihdzOrhyiNfRBHS3aRRtJIGgHMMWFJnssuu6z6wQ9+8Cv6&#10;N1tpRH9klOCRRtIIYG4rwZE4/l9PPfXULykgaQRpJI2k0c0OYGIlOBLHb+/bt+9/1Hkv9csvv1xt&#10;2LCh9tIwQ+aiiy5q5TqF2e/yazMcPXqUNJJG0kgaAcRUgiMRvGvnzp3/fdpC4OGVhOFd1vPaUtRm&#10;mRqGEIS03rZtW3Xvvfcuz4CXb8uJ+G233VZdccUVy2kc1jMljaSRNJJGADUrwVHsuvzyy08eP36c&#10;NI4vU0+10Yq5bt266sorr1xO79AC/Md//MfVJZdcooW3AK9//euX0/LZZ599NU+PHpiqjRs3Tvze&#10;hRdeSBpJI2kEQBrPKjO2juK/fe1rX/slaZxJmb138+bN/++f/umfnl49XCDMdr/xxhtPXXrppd8f&#10;bbdINuIYifhDW7Zs+fHjjz9+eq2hGM8//3w1emg6NRLKv5K+pJE0AkANiRrFupE4/u3999//Cmls&#10;raxeDDIYpHDaUkjf/va3/+3iiy8+deGFF36acNRK2zsuuuiif/793//9n08bfhFk8tChQ78O6bu4&#10;uPhYuBekIWkkjQBI45SybtOmTX8SJObshcBJY3mC/AVJCTJYd+Z2uCaf+MQnfrJ58+al0XntJB5r&#10;1n83hfT54Ac/+JMwgSsmQvp+4Qtf+Pkll1xycrSf/dKTNJLGOeGJJ55YHq8SBj3HzJQD5l0aV7pL&#10;r7jiih+vtH6RxqLl884gNUH+Ut/QE67H9u3b/2Xjxo1PahV7NV23j9L1h29729tOhfTJiSCbt99+&#10;+ysjqf/HcC9IX9JIGgfKkSNHlmVx37591dLS0vKg5zBT7s4777SEBRAhUaESvvzyy//xu9/9bqPS&#10;GGYHf/GLX2zs/uxK2R7kLkhekL1cqVnpUg1jIMNYyHkWm9DFH8YjhnGJYXxiyQh1SGh1DzKqZZc0&#10;ksaByWKo1Pbs2bN8o6+OsLRCWMLik5/8JHkEaYyrkEOrS3FpDLL4uc99bvm+vOuuuxq7P7tQtk+a&#10;6JIb8zpRJkh4mOQSuvjDeMTS6bp6sswof75yZrLMVsJHGocmja0sD9EVFhcXq127dlXTnt5DoRLe&#10;v7tly5blpS0sQ4F5JHYJkVCehO9ccMEFxY7hnHPOWV4s/NOf/nS1Mklh5f4MkhqWR5nV+ZZuBas7&#10;0SU35mmiTBhvGMYdhkkuqV38KRHk9LLLLvvvhgWQRgt49q/QCOOCfnjVVVf95MUXX4we7Bye+EMB&#10;6+YH2m0ZGt1z/zJpRuvKTNZNmzb1umUnZaJLbgx9okyY5DLKFye2bdv2b2HoUWgoWM1aPU2pLbhr&#10;7T+0Or73ve/99ej6/jTM0HZvk0Z0u9DYPqpIvhe6CnLHr6zIY6jEQmVGHoHZyeJQ5LHERJfcGOpE&#10;mQ0bNhwOaTuJc84559d189ik2Lp16y9H0v//TPqtUBe5x0kjulkQbw0Vx+hG/dnKiv6lIhQwDzzw&#10;wM9DpTb6nQPSGygri+H+Sq3I+ySPoTv6da973U+ndZnv37//ZyVaws4999x/r/GWmSfmKd+FtRkn&#10;LbUT0qROhLomNFK4l0kjaexXxbM8My5UGKHiaPLpPFRqoTAPhY41uoDZyuJQu63DpJgwxnHSudYR&#10;m9CaOEqHJXmONJJG0igzjWQxdK20MTNudaxao+sO1wOYnSwOTR5J4+ykcSVd66QvaSSNpLE/heqB&#10;c845J9yw1TXXXPOzUMCuJqz2X2K80Le+9a1frLX/wKhA/lU4hvPOO+//9k5SYLayOBR5nCaNdcWG&#10;NJJG0kga8R95YHsoWCcxKhj+ocQCuaHwHu3v4LTfc12A17Jhw4a7Xv/61//0/PPP/5/3339/9eij&#10;j76Gw4cPF5HEMPFtrf2HhcEvu+yy/xkmQIwE8qukkTSSRtJIGvEbhMJymjTWKRjOSCMpBNLK6ztG&#10;PDaJ88477xex7wBeK0ZCGCrxw1N+7yBpJI1r5bfV6TktfUkjaSSNpJE0Ah1q+al7n4YY3fODqMQn&#10;SWOM2JBG0kgaSSMKSWPdp3XSCJBG0jgf0rga0kgaSSNpJI1AT6QxZozZvEhjXbEhjfXz27h0nJS+&#10;pJE0kkbSSBoB0thJaYwVG9JIGkkjaUQBaYzp4iGNAGkkjcPMb5Nabae16JJG0kgaSSNpBDoijbET&#10;E87Mnh6cNKaKDWmMf0iJiS1btpBG0kga50Ua644LIo0AaZylNKYGaSSNpJE0IlMaY7t4SCMwO2mM&#10;mc1KGkkjaSSNpBGkEZizSjxlYgJpJI2kkTSSRhSRxtRxQaQRII2kkTSSRtJIGgfM5s2blwq+e5o0&#10;Ai1U4mazkkbSCNLYwUJprfFCY3hsyr4ei9jX9in7ernmfo5NO7/FxcWqhDTecMMNp7t4fkO/fs5v&#10;fs6vYCX+80nn2Kfrt2vXrqqENIZyUP58jTT+pKA0HlG+NHd+pLEDfOMb36gOHjxYNxNUt912WxW+&#10;M47w97r7evzxxyfua9OmTbX2s2PHjon7CedXShrf9a53dfL8hn79nN/8nN/WrVurEpX45ZdfPvEc&#10;+3T9mpTGec+fI9krkt/e+MY3Vh/4wAeUL4XP78x2QVYXSWNHpPHhhx9eznh1uPvuuydmhPD3uvt6&#10;8sknJ+5r9+7dtfYTbtRJ+wnnd9lllxWRxne/+93Vtm3bOnd+Q79+zm9+zq8taezL9QvlzQ033FBE&#10;GkM5KH/+JpdeemkxabzzzjuVLwXPb5VYbieNHZHGeeC6664rIo3vec97lp/c5iXdgLYpJY2hEp/W&#10;2tEHQnkTyp0S0hjKQXlMfusLq1o2SSNpJI0AVOKkUX4DaSSNpBGASpw0ym8gjaSRNAJQiZNG+Y00&#10;ksaBS+OZafiPhYty6NAh0kgaAZU4aZTfSCNpJI2T11uah4xOGgGVOGkkjfIbaSSNpJE0Aipx0kga&#10;5TfSSBrblsawLljEqu+9oNTi3mGR3aGlDdAlLrzwwiKV+ObNmweTJk0u7h3K+7Uq7CHWA/Jbd1kr&#10;H5LGnkhj+OxHP/rRoAgLiZaQxj179lRHjhwZXPoAXSG02JSoxK+44orq6NGjvU+PUN6EcqeENIZy&#10;cPX+Q3m/ljQOsR4Yl99Ca+6jjz6axYYNGwaR32bFWvkwXJcz4uiNMKSRNAIgjaRxtjzxxBPVgQMH&#10;snnwwQfdv4WlcQXvniaNpBEAaSSNAGkkjd2UxvA0mNsFceWVV5JGoGFp1F1IGkEaSSNpnGnBW6IL&#10;4jOf+Uz10ksvucmBhtBdSBpBGkkjaQQAkEaANJJGAEBpQhd76GovsaxJmIlKGkEaSWPRd08rLABg&#10;vivrafXAiohO+luX6pK6x1N6u3nNU5P+nzSSRgAAaXxN6yZpJI2p0midRtIIAJgDaexzeqgDy6Vj&#10;3bRcKx96IwxpBAAMVBqHIFyksTv5kDSSRnT0SbCL3UkAhiGN0ybo1C2fYsqx1d+pc2yrt5v027H7&#10;jz23NtIs9ZqO23/MtqSRNKLnskgcAdKYKo05YrfWfuqWTTnSGDv7PPb8Y8+v7TQjjaSRNCJKGmP+&#10;BoA05khjzn5yP48Rv5zvrt4mV8xmmWYxaRS7LWkkjeiRMKZKJQDSmCIEKULZpDQ2vb+mRLDNNCON&#10;pNHi3oQxurDJ6bqJ6SYpPRanzuc53fJNtHzEHHNMhZ4zNsy9QxpLSU5KHivV1ToLaSzR4tpkmqV2&#10;w8cIZkxjBWkkjehZK2NKgR8rmDmVSamCvsR4zia7y3Irj5LXQHlAGuvm/1KTOpooE9qSxtLd9E2m&#10;Waw0jvt3yrakkTRioNJYqqspd0B1k617KenTtUqsVPdTE3kG/ZDGffv2VY888khj0pgiS1293yb9&#10;f8l0mGWarXVepbYljaQRpLFYJVOqUoo51i5K47RjajI9SOP8SeN1111Xvetd7yq+uHcXJ8IMaUxj&#10;GxNhUmajk0bSCNKYJGKxLYptSWNXuqdzj7+kNOqenm9pPP/886uHH3646OSW3G2b6J7ObbGL6a5O&#10;Kde6kGazlkbvniaNmANpzBlk3YY0dm1MY073cNMTg0jj/EljeN9vaG1sQhpLjnOOHeuYOp43dqZw&#10;TvmTW442MTY8RX5je0xII2lEh6UxdvZ0yt+aeJpuWtTmtaWxZJqg/9J47Nix6tprr82SxnH5O3Ui&#10;17R95rR2jpvMF9tal/vgGvMgl5pmpJE0kkYUb21MFZWSEti0NJZoiR3KmEYTYZQJq6Xx+eefrzZu&#10;3KiMxEzyIWkkjehga2Odp+5S0linW6W0DOW0NsxSGpuYkZoj4sqD+ZPGEL/9279dPfPMM6QRpJE0&#10;kkbimL9wbIl9p47FSR2LlHvuTRxLXalLSc8YaTSmUWV9tjSG1sa9e/eSRpBG0ricbgdGHNuxY0f1&#10;5JNPkkbyWGS847j91mltSxm3kzOAPXWWX5PSWLflr076pLYE56QJhiONIcL/z1trY+xYTPcHafTu&#10;aTcAPNUDnWD//v3JDygpLC0tvSqN89raWFcYlWGkkTSSRpBGoDPs3r37N1r/2o55bG1UNnVDGi3u&#10;TRoBBTPQI2mcx9ZG5RJpJI2kEQpngDQOqLUxdkz0WttNG1ecuoh4yTHNdVeeSF3vlTSSRtIIAKRx&#10;uTwfamtjydUXUvfbdWnsyyoIpJE0AgAGII1dbW0ssbZpqbegTGsJrfu3FDGd9t0+5HPSSBoBADOU&#10;xhVhHGprY4nXCLa5bdvS2KfhP6Sx++s0bh+xN7yc/umnnyaNAEAae9XaOARpTO0Cr3MsfarLSaM3&#10;wgAABiSNXWttnEdpHPfvSS2QpJE0kkYAII21xzKWEscrrriiOnr0KGksJI11Pl8tinWOpW/iSBpJ&#10;Y7GMpOIAMEsBmWW51iVpDG+L2blzp5bGGUlj7BhGYxpJ41xJI2EEMERpjCnfcqRxNbmxb9++6okn&#10;nujcNSs9ezpm2z5IYx/q0rWk8e6776527NgR/nZsxFbSSBo7U4ADQBfLuBRpHCeIOeLYtVbGtWSq&#10;1DqNMdu2LY2xrZ59lkbvniaNWhkBIKKc64o0dq2VcbUQlXwjTMy2XZfGvogjaSSNjTyBxz5Z1i1M&#10;Up9YUwqD3BluOQVeE29JyEnP2DSYZbrHpH1svmti37NoNclN59zzyrmvY9/skXuP1M3/MdI4qTs6&#10;p6u6i62MfWpFA2kkjT2QxpLb5lSusfvOrfxLVXTjZCZXRNuSxrbTvek8mvrQ1KQ0lkrjproZY44v&#10;RxpT06G0NDYVXWxlJI2kkTSSxuQn86YGQ5fYPrfSiD2fkudSsosl9lhLSWOJyiany6jpfaRew7bv&#10;gxJ5OzYtS+WXJroh6/591tLY1VZG0kgaSSNpLCaNsfvpWmXZVMFZeqB0l6WxyTSbRb4rLTVdkcZZ&#10;pVnJ9G2iTOuKNHa1lZE0kkbS2K407g3iGNZBOnToEGks3E1YaiB23X3EbJsrjTljPmPSve5vN53u&#10;JbtZS0hNqW7QksM0cgbfl5TG2OtRUu5S89q0v7/vfe+rfe1zueiii6qXX365F62MII2kcQasdYFI&#10;Y3lpLDW2rq40lqwsc9JnCOlOGpsZZzk0acx9mOlCZR3eLX12q2ZXZ0w3lZYlJst1Xcz6JI2hF/Tg&#10;wYPVmUaudaSRNHZOGpvolivZytfE78VWhinXo8/p3uRwg5Ldp7n3TMr1qCNNXZDGEvuNaQFvqgWz&#10;TWns6rqMJe+/EvmXODYnjb18I0wI0kgaTYRZyDqmIaZ7CbEbijTmiPkQxjQ2ORFmVtL4/ve/v5Nv&#10;f6kjfTnCWGJ/XZfGLp5T56Tx7CixPWnstjQ2XVmWqIxSu0mnHUvs7+Wmed+kMaUyKDnzuU7FlJqu&#10;s5jYkjumsdS+uzh7uq/d06GVcePGjb1oISs53KcvgjXE1sbeSuNaQRq7I46plUjpsW+lx6KV7EJJ&#10;HfcX+5vTJKjJMY1dSfdS40lnse9cyUp9cEjJY6nXo60xjSXHmnZBGj/ykY90SizqpmHp9Ex98Ck5&#10;Oa/O503em6RxggyOC9LYT2msKzKxUpBbuZbq0ow9n9QWlpj9xaZbn9M9J81yKprYfbchjaWEqM00&#10;KNXLkZPXuiiNhw8frt785jf3RhqbSs+cnqAmHnwmHRtpbGhM4yQpnBSkUfM5MMvKsKl9D7X7rU/X&#10;v0uVdZDGSy+9tPrsZz/bmXzR5ES0kvspMdQk5rOYh/E+3PudnQhTN4Y+e3qho+s0qsxAGkmjaz87&#10;aQytjF2pB2YtjbOYMJfSM0QaW5o9nSKLA5LGx1YuRtfePa21EcSBNGplbL+yvuGGG6oHH3xw7qVx&#10;WuvhrKWxzndif4c0NjSrmjQSR2BorU2Y33Jtrcp6aNKYMxGuK9KYMhmINBaeCJPTVU0aMUReeuml&#10;ZaQFMD8CSxq7L411zm/1AwlpJI2kEY3xwgsvVDfffPMy4d/SBCCNQ5DGksI3S2kc991SqyF0LR+G&#10;VwieEcfgK4ukkTSiIxw9erTatWvX8hptgfDv8Jm0AUjjvEhjzLI1sfuoc6yxk1yGLo0rvOotpJE0&#10;YvaEa/62t72tOnHixKt5Pvw7fBb+Jo0A0tgHccwRodyXAMxincaSwkoaG4Y0Ygg8+uijy93Rp06d&#10;es3DUvgs/C1sI60A0jhkaRwncinHOKs3wpBG0kga0RgPPPBA9bGPfaw6ffr02Fb28LewTdhWmgGk&#10;cZbH2fV07Evd2cXjJI2kER0lzI7+3d/93eqhhx6qPUQjbBu+Y2Y1QBpJWX+lsavHOVNpXGs8ojGN&#10;pBH/OUP629/+dvR9EL5jZjVAGrWQ9Vsa+5QPSaN3T2NGPPfcc6/OkE6NlZnVYV/SFCCN8yo9d911&#10;V3XkyJFeSWPXpZs0kkZ0hFC4hVeEnT1DOjXCPsK+zi4wAZDGeSAM0Xn/+99f/eVf/mV1yy23VA8/&#10;/LB0aSgftrZOI2nMk8b169dPXT4A/eGCCy6odu/eveYM6dQI+wr7DPuWxkB/ufDCCyv1QH02bdpU&#10;ffe73311ouDtt99ebdy4Udo0kA87+e7peZ0IM0kaMRzC5JX9+/dPnCGdGmGfYd/hN6Q1gCETWhSv&#10;u+66amlp6TVl4V/8xV8sj/d++umnpVVBSCNpREuEwisUYqEwazoUmACGzOc///nq3e9+d/Xyyy+P&#10;LQe/853vVNdff3116NAhaUYaSSP6Qyi0QuEVCrG2QoEJYIiECS9hDGOd4T3Hjx+vrrnmmuqRRx6R&#10;dkOWxrrjGEkjuk4orEKhFQqvtkOBCWBIfPjDH67uueeeqHIwtEa+4x3vWJ7EIQ17KI3ThDB2Agxp&#10;RFcJhVQorCZ1oUyK1QOTVz5TYAKYJ8JQm9Ad/dRTTyVPFNy7d2917733Ss8+SeM0IUydOT30xb3R&#10;Px588MHqvPPOq972trdV73nPe8Yybo3GteTwbHk8O55//vmJvxGOIRxLGDju2gDoE08++WT11re+&#10;tfr7v/97EwXnSRpLBmlEH56MQ+veJG666abq0UcfrSWMk/4W9hH2Ne33XBcAfWLSDGkTBQcsjTli&#10;SBox5BtwtTRO634eJ41hX9IUwFCoM0PaRME5ksYYKSSNII3jgzQCGBIxM6RNFJwDaSz9d9II0kga&#10;AfSflBnSqWGiYBqtvnuaNJJGkEYAOJvcGdKpYWY1aSSNII0A0BNyZ0jnLk9mZjVpJI3opTROK+xM&#10;hAEwJMIM6Te84Q3VHXfcsVyWrcXhw4ejysRxy5OFWdjjfiPwpje9abnV0XUhjaQRvZHGSQWhlkYA&#10;Q+Kzn/3scvk1iUsvvXTNNW1jH7DDurVhebJpv2dWNWkkjeiVNI7rciGNAOaNsFbjamlMWZ4sSKNJ&#10;L6RxKNJ4YMSxHTt2LI/vkDFJozGNAJAmjWsFaeypNOaGd0+DNJJGAKSRNJJG0gjSSBoBgDR2rM7q&#10;7GsESSNII2kEANJIGkkjaXQDkkYASJLGaeJoIkyPpbENSCNIozQFMD/SOE4Ox8kkaSSNpBGkkTQC&#10;mFNpXJHEOsuTkUbSSBpBGkkjgDmWRmMaSePcSePyBVhY2BsydHhxuwxKGkkjAJBG0kgavREGpBEA&#10;SCNpJI2kEaQRAEgjaSSNpBGkEQBII2kkjaQRpBEASCP+k7vvvrvasWNH8JRjI7aSRtII0ggApBFj&#10;afzd06SRNII0AgBpJI2kkTSCNAIAaSSNpJE0gjQCAGkEaSSNII0AQBpBGkkjSCMAkEbSSBqHI417&#10;gziGyv/QoUMyJmkkjQBAGkkjaRzP2Rdm27ZtZy+kiQFSShqlJYChsri4WEQad+3aJT1HBLdIkcXQ&#10;Cxqk+0wj1zrS2DFpDOfkqUZLo5ZGAFoatTSWItUtvBGGNII0AgBpJI2kkTSCNAIAaSSNpJE0gjSS&#10;RgCkkTSSRtJ49oU1KcZEGBNhAJgIYyLMJK6++mrSSBr/498/+tGPMCAOHDhQTBrDvqQpgCGye/fu&#10;ItK4Z8+e6siRI4NOqzpCSBoHII0La6zTSBpJI2kEQBpJI2kkjVPfCEMaSSNpBEAaSSNpJI2kkTSS&#10;RgAgjaSRNJJGkEYAII2kkTSSRpBGACCNcyKNYbmiM+IYfGWRNJJGkEYAII2kcSyvegtpJI0gjQBA&#10;GkkjaSSNII0AQBpJI2kkjSCNwysA10L+AUgjaSSNpJE0zpU07t27d1n6cgj7GKI0TntdljwEkEbS&#10;SBpJI2mcC44ePboseyV44YUXBiuMMX8DQBpJI2n07mkVJOaEukJIHAHSSBpJI2kkjZhzYYyRxnHb&#10;TuvOrvPdlP2utU0Tx1Ki2z72eFZ/nvr9OseaMjzBUAbSSBqt00gaSSO0Mtbevq5oxIpajMRM2zbn&#10;WGL33bY0rnUcJQWwRHqDNJJGb4QhjQBpjBaZnP3Gblti+9QW0jakMXd/baU3SCNpJI2kEZhzaWxK&#10;vqYdV1NCGpsmXZTG2LTLEU3SSBpJI2kkjaQRpLGI3I1rfZzWpZkqjbFjGlO6V7vSPZ0qeU1Io+7p&#10;4Unj4cOHl8Uxh7e//e2kkTSSRoA0zpc0dm1MY05LaSlpNKZxuNx7773L4pjLjTfeuLzUGWkkjaQR&#10;GJA0ps6eLtWV2+Xu6dQJNUNuaSyZJgBpJI0W9wYG1trY5oSSLkpjEy21OdKYcm6lpbFEmgCkkTSS&#10;RmAgLY4p3aHzMHu6C0vuxLb2NT17Wvc0SCNpJI3AnIlj7sSQrq3TmCNPTazTGEuswOWkXYlro/wE&#10;aSSNpBGYU3FM+V6JVq46UhMjriUFts6+2pDGui1/ddIupQUyN00A0kgaSSMAACCNC949TRoBAABp&#10;JI2kkTQCAADSSBpJIwAAII2kkTQCAADSSBpJIwAAII2ksSVpPDDi2I4dO6onn3ySNAIAANJIGr17&#10;GgAAkEbSSBoBAMCApNHi3qQRAACQRtJIGtH0zTnuc++/BTCrcqmtskaZRhpJI2lEYmFZ9329ADAE&#10;aSSOpJE0kkYkFsrkEIDyEKSRNJJGTHyyVnACUCaCNJLGttZp3D5i78GDB6unn36aNPbsqfrsz2O6&#10;pWO7snP2HfP7Kd9JTcvYc552DaZtW+JcV38nNg3q/GZT6d5kPmpi37HXNzV9Y3+j1HnV2T7mPh2X&#10;N1P2EXuPqiNII2n0RhhkVOixhXKTUpR7HCnHnCMAJdO0iTRvSxrbTvcm8lGTDyslpLFUGs/qnp6U&#10;F2OkMTUdSCNpJI2kEYktFDGVVGyl1ta2kyqf3Eqj7vGVSqMSrXs5x1pKGktU1tOEJDcf5eyj6fui&#10;5P2Ym7dj07JUfinRCqu1kTSSRtKIhroUS1Y8TVQYTVeWpdK3hDQ2Wdm30T3d5LZt5qPUe6Xr0jir&#10;NCspjSXPD6SRNJJG0tiQNJYa15hacaV0ybU5rrHO75Xoqs2VxlJjJUvllVzBLNE9X2KMXao0pnT/&#10;dkEaY8+n6QdY4xpJY+Duu++uduzYEb5/bMRW0kga0aI0lpKGNqWx1Ni6utJYsrLMOd+207FUXiGN&#10;7eXtoUhjbrmkrhiuNHr3NGnEjKSxVIvZLLoVS3cNl/q9JmR7FuMv28orpbZNPZ8S916p7uk60tQF&#10;aWyiDGjqgRSkkTSSRtJYWBpzJaMrY9FMhGleGpsUwa5M7Jm1NOaI+RDGNJoIQxpJI2lEC9IYW4HV&#10;6SKL+bz0ccRURqndpNOOJTWNUq9P36QxZVhAyZnP41pDS8herjQ3+YDQtNx2cfa07mnSSBpJIxoU&#10;x9wxajFjrmKOIWesXM7kjZRzSR33l3JtYrqEJ1XUuWMlU/ZdIt3bzEcx29cd/5gj5akPDil5rKny&#10;onSLe+rELnUEaSSNpBGRhWOJWbB1K5nc40itHGJbQ0oeX2oLS8z+YivJkpVsXWkole45aTYt7XL3&#10;3bY0lhKiptI394Ek9eGqZGssSCNpLJNue4M4hnWQDh06RBo7flNKB6B5aYiRLtdBmQjSODfSuMK4&#10;C+umHH4FCbgnSKNrj65KY+gFPXjwYHWmkWsdaSSN8GQNkEYoC0mjN8KQRigsAa1NUAaSRtJIGgEA&#10;AGkkjaTRDQEAAEgjaSSNAACANJJG0ggAAEgjabROIwAAII2k0RthAAAAaSSNpBEAAJBG0kgaAQAA&#10;aSSNpBEAAJDGxqQxvELwjDgGX1kkjaQRAACQxrG86i2ksbvSuH79+rObhQEAAH6D4AqkkTQCAABk&#10;QxpJIwAAAGkkjQAAAKSRNJJGAABAGkljiXdPAwAAkEbSSBoBAEBnpdE6jaQRAACQxql4IwxpBAAA&#10;pJE0kkYAAADSSBoBAABII2kkjQAAgDSSRtIIAABII2m0uDcAACCNpJE0AgAA0kgaSSMAACCNpJE0&#10;AgAA0kgaSSMAAEApaVzBu6dJIwAAII2kkTQCAACQRtIIAABAGkkjAAAAaSSNpBEAAJBG0lg73Q6M&#10;OLZjx47qySefJI0AAIA0kkbvngYAAKSRNLYsjdu2bTt7wU0AADCHBB9oShot7j0QadQiCQAA6vgA&#10;aSSNbhYAAEgjaSSNpBEAAJBG0kgaAQAAaSSNpBEAAJBG0lgq3baP2Hvw4MHq6aefJo0AAIA0ksay&#10;b4QhjQAAgDSSRtIIAABII2kkjQAAgDSSRtIIjM23MUgzAJidNN59993Vjh07wvePjdhKGkkjQBoB&#10;gDSOxbunSSMwM2kstR0AKFdJI2kkjSCN0gwASCNpJI0gjWnb1enCTvlbnS7ymG71ab+Tcl51jiHm&#10;O7nXLebzptIjJU0MhwBpJI2kERiwNMaIQYw0xoytzJXGlH3GClLquc1CGkukR8x3jKMFaSSNpBGY&#10;I2nM2XaSNKYcb4nfKfV56XNrWhqbPO+m0wMgjaRxFtK4N4hjWAfp0KFDpBGkMaGyn4UslRK4lP23&#10;dW6zkMbU9E4RTdII0kgae0nKhVW4gTQ223oYM75w2t9SpSa3mz7n3JqUxpLpUWJ/uqdBGtcm9IIe&#10;PHiwOtPItY40kkZgsNIYKzSxItbkhJ1Sx9q1MY1NDAdo41oD8yiN3ghDGoHBS2OMHKROqJl1S2Os&#10;PMee2xBbGkulB0AaSSNpBAYkjdPEMUXCUqUxRQBLSmPOtWhCGkumR4o05qYHQBpJI2kEOiqNOa1T&#10;qSJRckzjpP3NYvZ0F5bcKZUeJaRR9zRII2kkjcAApbH0QtU5a/fFikzbYxRLr9MYS9PpUTetSqcH&#10;QBpJI2kEOiyNdUWhlJDmtHDltM6lzPiNXfg69XqUlsbc9EiZWFMiPQDSSBqt0wgAAEgjafRGGAAA&#10;QBpJI2kEAACkkTSSRtIIAABII2kkjQAAoEPSGF4heEYcg68skkbSCAAASONYXvUW0kgaAQAAaSSN&#10;pBEAAJBG0kgaAQAAaSSNpJE0AgAA0kgaSSNKFw4AunXPtnXfKh/UC6TRu6cVDnDNAdKonABpJI2k&#10;Ed2reAAoK0AardNIGjHQQgEAlBeud8k84Y0wpBEDajk462ZekzrfSf3NuscSc7xnf2fa7+ScV056&#10;pbbk1P1+3d+rex4lznXSfkvl4abSPSbt626fk04x90BqWmhtJI2kkTSSRtJYpPLKFYKUSrCUNKbs&#10;M1ZaU7aNlZASv1c3/WKOvwvS2Fa6NyHik65rzj2Q+qCj/CSNpJE0kkbCWLuVpvS2kyrBkscf8ztd&#10;PK+U44v9vZJpWzotm7jOKTJU8jxTj7GJ65S7X5BG0kgaQRqLVVxNC1Opyrer51V6H7nS1idpbDLN&#10;SuWNtqSxqXsLpJE0kkaQxk5IY6mxVznjG6edV0q3Z5vjGuv8Xomu2lItcLnd3qXyU1PSGHs+Tcmd&#10;cY0gjRb3trg3OiuNJQQiVxpLdtE1OcavhDSWHlOYer6lr3nJ8ZrzJo1N3FsgjaSRNII0FpPGmMqq&#10;qQqzyZbGFMEsXSHn/l6sbKTKYcrvdyHd25DGEvtNfXAijSCNpJE0ojPSOE0cUyrQ0pVvV8atpVzD&#10;IU+E6XK6t32MJsKANJJG0oheSWNOa11qpVhyTOOk/bUtOqndpNOOJfb3SjwI9Ekac5bcKXGeXZJG&#10;3dMgjaSRNKLRFqNS4/NixwmWrDCbHlsXs23uJJRS4/5ifzN2iEHJdG86P8WmQUrLeslzr5s2sWlB&#10;GEljaWfw7mnSiDmTxrqCkHI8TXRfp7YSpVbCdbfPbaEt9Xu5M7DXGjOaIvA5E2xK56ectK/z26XP&#10;PVX+S/cegDSSRtKIOSsUAEB54XqTRtKoUFAouOYAlBUgjaSRNMI1B6CcAGkkjaQRKgQAygeQRtKY&#10;kW4HRhzbsWNH9eSTT5JGAABAGkmjd08DAADSSBpJIwAAGJA0WtybNAIAANJIGkkjAAAgjaSRNJJG&#10;AABAGkkjaQQAAKSRNJJGAABAGkljdLptH7H34MGD1dNPP00aAQAAaSSN3ggDAABII2kkjQAAgDSS&#10;RtIIAABII2kkjQAAgDSexd13313t2LEjfP/YiK2kkTQCAADSOBbvnu65NK5fv/7sJmMABbnooouq&#10;c889V1oA6DzBB0gjaQTQMg8//HB17bXXVl//+terj370o9Wtt9766nJYADDk1kjS2ENp1IIIzO5p&#10;/ZprrqlOnDhRrcRXvvKVatOmTdIHwOBbI0ljD6URQLscOnSouvnmm6t77rmnOn36dLU6lpaWqne8&#10;4x3VfffdJ70AzCWkkTQCc89Kd/R3vvOdalKcOnVKdzUA0kgaZyqNe4M4hnWQQmuHjAm0x1133VXt&#10;2rXrN7qjp8XXvva16q1vfWv1yCOPSEMApJE0to8MCbTHtO7oaaG7GsC8EHpBDx48WJ1p5FpHGjso&#10;jX/4h3+4fJGmEbrWplWOdfYTmNY9vpJx6jCt+875Ob9Znd+nPvWpWt3R0yJ0V//e7/3exO5q18/5&#10;OT/n1/fzu+mmm86eUOONMF2UxrqzNcMq7ZMywpmng1qELvJJ+1r1KqGJTMugzs/5zeL81podnRuT&#10;uqtdP+fn/JzfwM6PNHZ0rOPLNS/gsRpjJutmhsfqTtqpk7Gcn/Pr8Pm9ygUXXPCrl19+ubYk3nvv&#10;vWvu53Wve91PR/9ddP2cn/NzfgM+P9LYUWk8eOYiTuPAlP1sr7mfwN46k3Zqsuj8nF8fzm/z5s1L&#10;x44dqy2NN9xww+nR9/8318/5OT/nN4fnt0gaAcwtsdJ44403nppWAAPAUCGNAEgjaQQA0ggApBEA&#10;SCNpBEAaAYA0kkYApBEASCNpBEAaAYA0kkYApBEASCNpBEAaAYA0kkYApJE0AgBpBEAaSSMAkEYA&#10;II0AQBpJIwDSCACkkTQCII0AQBpJ42vTcGnhzDkBaIfFxcUqRhp37dol3QB0jSXSOH/SWP34xz8G&#10;0CJ79uyJksb3ve991fPPPy/tAHSGNl2INJJGgDSSRgCkkTSSRgCkEQBpJI2kEQBpBEAaSSNpBEAa&#10;AYA0kkbSCJBGACCNpJE0AqQRAEgjaSSNAGkEANJIGkkjQBpJIwDSSBpJI0AaSSMA0kgaSSMA0giA&#10;NJJG0gggk4985CPR73n94Q9/KO0AkEbSSBoBAABpJI2kEQAAkEbSSBoBAABpJI2kEQAAgDSSRpkf&#10;AACQRtJIGgEAAGkkjaQRAACQRtJIGgEAAGkkjaQRAACQRtJIGgEAAGkkjaQRAACQRtJIGgEAAEgj&#10;aSSNAACANJJG0ggAAEgjaSSNAACANJJG0ggAAEgjaSSNAACANJJG0gjMtDCbRp/OwzWV3gBpJI2k&#10;ESCNJEZ6A6SRNJJGoGuVPzEAANJIGkkjQBoBgDSSRtIINC+Ndbqxx/0t5vM629Y5hmnd77GSnHPe&#10;JYYAxO5j2vYxwxTGpV3KPvo4HAIgjaSRNII0ZohPqvClSOPq3+u6NJYcOxq7n1yJq5NWMdI4lHG0&#10;AGkkjaQRpLHlVsLYfcT8TsxvtSGNKS26TV6X1GOs2wpdunUbII2kkTQCPZHGWFkgjXn7id22KREs&#10;KY2l0gIgjaSRNAItF2YxFfispTF2fynSWLe7NKebNbVLtqQ0xp5PznHE/q57E6SRNJJGoCetjF2U&#10;xtJdnrHj8nKlscQ4vqFIozGNII2kkTQCpLH3LY0l0mKakOa2yjUpjSX2G9NCm5oWAGkkjaQRII3R&#10;++yLNKZch6ak0UQYgDSSRtIIZMtHU8JXUhpzpawL0piz5E6JNO2SNOqeBmkkjaQR6KgwxhDz/dzf&#10;ilmnsa4YNTmmMUay+rxOY24rdRNpAZBG0kgagQ5LY10pa1IaV39etzUtVexKtKaVXFi8bvrX+e2U&#10;829iIkxOWgCkkTSSRqBBaSy9LQCANJJG0gjSCAAgjaSRNII0kkYAII2kkTQCpBEASCNpJI0AAIA0&#10;kkbSCAAASCNpJI0AAIA0kkbSCAAASCNpJI0AAACkkTSSRgAAQBpJI2kEAACkkTSSRgAAQBpJI2kE&#10;AACkkTSSRgAAQBpJI2kEAACkkTSSRgAAQBpJI2kEAAAgjaSRNAIAANJIGkkjAAAgjaSRNAIAANJI&#10;GkkjAAAgjaSRNAIAANJIGkkjAAAgjaSRNAIAAJBG0ggAAEAaSSNpBAAApJE0kkYAAEAaSSNpBAAA&#10;pJE0kkYAAEAaSSNpBAAApJE0kkYAAEAaSSNpBAAAII2kUeYHAACkkTSSRgAAMOfSeGrhjMS1zCnS&#10;CAAASGNPpBGkEQAAkEaQRgAAQBoJG2kEAACkkTSSRgAAQBpJ42CkcVaTiQAAQE/ZuHEjaQQAAECH&#10;GrgkAgAAAEgjAAAASCMAAABIIwAAAEgjAAAASCMAAABIIwAAAEgjAAAAQBoBAABAGgEAAEAaAQAA&#10;QBoBAABAGgEAAEAaAQAAQBoBAABAGgEAAADSCAAAANIIAAAA0ggAAADSCAAAgHmWxkoIIYQQQvQq&#10;SKMQQgghhJgapFEIIYQQQkwN0iiEEEIIIaYGaRRCCCGEEFODNAohhBBCiKlBGoUQQgghxNQgjUII&#10;IYQQYmqQRiGEEEIIMTU6LY0LCwtR9CH6dKxDiT7nF/lq+HlSiC7kw6GXkaJMkMYZ3aSivbSeh0JR&#10;vupv3hSiC/mQPIo60QtpLLWdmK+YVOgpEMWs8+Xqfwsxy7w46e/yqFgJ0igGGXXyhAJRzDpvyn+i&#10;K3kxZxsxPzFYaVyrYJ60v9gWqbr7m3Rcax3bpO6Bacc47vdTz73vBWHXHzimXZuYLqO6ebFut1Nu&#10;vimRz5s45i7lz67cezH5K/baxF6T0sfQ5LkNqazsQjmZkq/qlv25+bZ0GZTqD12IwUtjG5kw5qKX&#10;lsbYCjfm3IdeEM76+EpUZnXOuanCclbSmHuvdy1vzuo4U/JXqe1T8mhTeYg0ksaccjB3+2lp0bWY&#10;C2mMyWyTMkLJv6Wccx1RmKcWxVkWcKWPL1UEU697amFcKq+VasFMOZeuXvsu3Sc51690/iqVT0qd&#10;25Cii9JYIr80Ud418XnseXQh5qJ7OnX7PkrjrG/8PhWEXTu2WUtjbN7sgjT2TQC6JI0591DJa9+U&#10;/DVxbkML0tjsw3POsZLGnklj3W7hlX+v/lvJDFb3mCZ9Z54mfZQ+z5JLP8UcW1NdxaXyZtPSmHve&#10;TeSFpvNRm3kxp6zIuX65D7+l7qU+5JmulJWxEwtT8mCO7MXU16U/z5HGlX+v/luX8yFpnJAJUy56&#10;auZNKYxjb17SmLc/0kgam85HbebFnLKiD9LYxLnNa1nZB2kssZ+Uz0tKY9cmya0VpLHGxYrZvg1p&#10;rJOp+9IN1mRB2MXZ0ynSWOdvsyj8dE+Xve6zyotND6Np6h5MfcAmjfHn2nSa5JRfOWP9uyKNdf2h&#10;C0EaEwuZWUtjqfOe58JwFunR9phG0kgaS1+D0uVM25NdSGP38mUTE0lK7L/O56RxzmdPl5DG0hls&#10;3N9iunrmqXt62vWcdXq0NXs6peI0e7q9az7r4825N3JnT8dORCyVh3RPp13HWbQy1r2Os5bG3M9j&#10;/KELYZ3GGjdHzMSZNqVx2nHEnvtQC8Suje+MHa+XMrYvddxbyW1zK/yUe7eLY3hLDUno0v1Rejzh&#10;LMZVduEa9KGMbEMYc8qpOtcvdkJNbstn7H5KjvVtOrwRplAmnJU01sn4ucc01IKxa8cUUxCl5IEU&#10;qSs54SE2n6dOMupafu6qNKaUFallc+oEvpy0avrchlw2tpUGXZbGEnmubt4ljYWksa2CWoihRRe6&#10;Q92DQohJ0dWx52J8kEYhBhikUQjR9SCN/QvSKMQAgzQKIboepLF/QRqFEO5BIYQQU2Ow0iiEEEII&#10;IcoFaRRCCCGEEFODNAohhBBCiKlBGoUQQgghxNQgjUIIIYQQYmqQRiGEEEIIMTVIoxBCCCGEmBqk&#10;UQghhBBCTI2ZSCMAAAD6yf8PSiuBOS7+iIIAAAAASUVORK5CYIJQSwECLQAUAAYACAAAACEAsYJn&#10;tgoBAAATAgAAEwAAAAAAAAAAAAAAAAAAAAAAW0NvbnRlbnRfVHlwZXNdLnhtbFBLAQItABQABgAI&#10;AAAAIQA4/SH/1gAAAJQBAAALAAAAAAAAAAAAAAAAADsBAABfcmVscy8ucmVsc1BLAQItABQABgAI&#10;AAAAIQCYVx1RlQQAACISAAAOAAAAAAAAAAAAAAAAADoCAABkcnMvZTJvRG9jLnhtbFBLAQItABQA&#10;BgAIAAAAIQAubPAAxQAAAKUBAAAZAAAAAAAAAAAAAAAAAPsGAABkcnMvX3JlbHMvZTJvRG9jLnht&#10;bC5yZWxzUEsBAi0AFAAGAAgAAAAhALDnwATgAAAACwEAAA8AAAAAAAAAAAAAAAAA9wcAAGRycy9k&#10;b3ducmV2LnhtbFBLAQItAAoAAAAAAAAAIQBaVcKXRgkAAEYJAAAUAAAAAAAAAAAAAAAAAAQJAABk&#10;cnMvbWVkaWEvaW1hZ2UxLnBuZ1BLAQItAAoAAAAAAAAAIQCzSH65c1UAAHNVAAAUAAAAAAAAAAAA&#10;AAAAAHwSAABkcnMvbWVkaWEvaW1hZ2UyLnBuZ1BLBQYAAAAABwAHAL4BAAAhaAAAAAA=&#10;">
                <v:group id="Group 7" o:spid="_x0000_s1027" style="position:absolute;left:664;width:3918;height:4130" coordorigin="664" coordsize="3918,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8" type="#_x0000_t75" style="position:absolute;left:771;top:10;width:423;height:37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1HTwgAAANoAAAAPAAAAZHJzL2Rvd25yZXYueG1sRI9Pi8Iw&#10;FMTvC36H8ARva9qyrLUaRXRl9egfPD+aZ1tsXkqTav32RljY4zAzv2Hmy97U4k6tqywriMcRCOLc&#10;6ooLBefT9jMF4TyyxtoyKXiSg+Vi8DHHTNsHH+h+9IUIEHYZKii9bzIpXV6SQTe2DXHwrrY16INs&#10;C6lbfAS4qWUSRd/SYMVhocSG1iXlt2NnFETxvvu9FdN08rO+bLp4lbokyZUaDfvVDISn3v+H/9o7&#10;reAL3lfCDZCLFwAAAP//AwBQSwECLQAUAAYACAAAACEA2+H2y+4AAACFAQAAEwAAAAAAAAAAAAAA&#10;AAAAAAAAW0NvbnRlbnRfVHlwZXNdLnhtbFBLAQItABQABgAIAAAAIQBa9CxbvwAAABUBAAALAAAA&#10;AAAAAAAAAAAAAB8BAABfcmVscy8ucmVsc1BLAQItABQABgAIAAAAIQAjP1HTwgAAANoAAAAPAAAA&#10;AAAAAAAAAAAAAAcCAABkcnMvZG93bnJldi54bWxQSwUGAAAAAAMAAwC3AAAA9gIAAAAA&#10;">
                    <v:imagedata r:id="rId11" o:title=""/>
                  </v:shape>
                  <v:shape id="Picture 9" o:spid="_x0000_s1029" type="#_x0000_t75" style="position:absolute;left:664;width:3918;height:4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LWVwQAAANoAAAAPAAAAZHJzL2Rvd25yZXYueG1sRI/NisJA&#10;EITvC77D0MLe1o4L/kVHcYWIV3WRPTaZNglmekJm1OzbO4Lgsaiqr6jFqrO1unHrKycahoMEFEvu&#10;TCWFht9j9jUF5QOJodoJa/hnD6tl72NBqXF32fPtEAoVIeJT0lCG0KSIPi/Zkh+4hiV6Z9daClG2&#10;BZqW7hFua/xOkjFaqiQulNTwpuT8crhaDdtslGen6c/m+oe7GVbjyRFPE60/+916DipwF97hV3tn&#10;NIzgeSXeAFw+AAAA//8DAFBLAQItABQABgAIAAAAIQDb4fbL7gAAAIUBAAATAAAAAAAAAAAAAAAA&#10;AAAAAABbQ29udGVudF9UeXBlc10ueG1sUEsBAi0AFAAGAAgAAAAhAFr0LFu/AAAAFQEAAAsAAAAA&#10;AAAAAAAAAAAAHwEAAF9yZWxzLy5yZWxzUEsBAi0AFAAGAAgAAAAhAIOItZXBAAAA2gAAAA8AAAAA&#10;AAAAAAAAAAAABwIAAGRycy9kb3ducmV2LnhtbFBLBQYAAAAAAwADALcAAAD1AgAAAAA=&#10;">
                    <v:imagedata r:id="rId12" o:title=""/>
                  </v:shape>
                </v:group>
                <v:rect id="Rectangle 10" o:spid="_x0000_s1030" style="position:absolute;left:1014;top:4085;width:3636;height:16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bfdwQAAANoAAAAPAAAAZHJzL2Rvd25yZXYueG1sRI9Ba8JA&#10;FITvQv/D8gredBMLQVNXqUKhV6PeX7Ovydbs2zS71Zhf7wqCx2FmvmGW69424kydN44VpNMEBHHp&#10;tOFKwWH/OZmD8AFZY+OYFFzJw3r1Mlpirt2Fd3QuQiUihH2OCuoQ2lxKX9Zk0U9dSxy9H9dZDFF2&#10;ldQdXiLcNnKWJJm0aDgu1NjStqbyVPxbBa7AzWCOJl00v399tkmHU/Y9KDV+7T/eQQTqwzP8aH9p&#10;BW9wvxJvgFzdAAAA//8DAFBLAQItABQABgAIAAAAIQDb4fbL7gAAAIUBAAATAAAAAAAAAAAAAAAA&#10;AAAAAABbQ29udGVudF9UeXBlc10ueG1sUEsBAi0AFAAGAAgAAAAhAFr0LFu/AAAAFQEAAAsAAAAA&#10;AAAAAAAAAAAAHwEAAF9yZWxzLy5yZWxzUEsBAi0AFAAGAAgAAAAhAM+pt93BAAAA2gAAAA8AAAAA&#10;AAAAAAAAAAAABwIAAGRycy9kb3ducmV2LnhtbFBLBQYAAAAAAwADALcAAAD1AgAAAAA=&#10;" filled="f" stroked="f">
                  <v:textbox style="mso-fit-shape-to-text:t">
                    <w:txbxContent>
                      <w:p w:rsidR="00871BDB" w:rsidRDefault="00871BDB" w:rsidP="00871BDB">
                        <w:pPr>
                          <w:pStyle w:val="aa"/>
                          <w:spacing w:before="0" w:beforeAutospacing="0" w:after="0" w:afterAutospacing="0"/>
                          <w:textAlignment w:val="baseline"/>
                        </w:pPr>
                        <w:r>
                          <w:rPr>
                            <w:rFonts w:ascii="Arial" w:hAnsi="Arial" w:cstheme="minorBidi"/>
                            <w:b/>
                            <w:bCs/>
                            <w:color w:val="000000" w:themeColor="text1"/>
                            <w:kern w:val="24"/>
                            <w:lang w:val="uk-UA"/>
                          </w:rPr>
                          <w:t>Рис1. Модернізація структури освіти України із врахуванням вимог ЄПВО</w:t>
                        </w:r>
                        <w:r>
                          <w:rPr>
                            <w:rFonts w:ascii="Arial" w:hAnsi="Arial" w:cstheme="minorBidi"/>
                            <w:b/>
                            <w:bCs/>
                            <w:color w:val="000000" w:themeColor="text1"/>
                            <w:kern w:val="24"/>
                          </w:rPr>
                          <w:t xml:space="preserve"> </w:t>
                        </w:r>
                      </w:p>
                    </w:txbxContent>
                  </v:textbox>
                </v:rect>
                <w10:wrap type="topAndBottom"/>
              </v:group>
            </w:pict>
          </mc:Fallback>
        </mc:AlternateContent>
      </w:r>
    </w:p>
    <w:p w:rsidR="00871BDB" w:rsidRDefault="00871BDB" w:rsidP="00D64CA6">
      <w:pPr>
        <w:spacing w:after="0" w:line="360" w:lineRule="auto"/>
        <w:ind w:firstLine="567"/>
        <w:jc w:val="both"/>
        <w:rPr>
          <w:rFonts w:ascii="Times New Roman" w:hAnsi="Times New Roman" w:cs="Times New Roman"/>
          <w:sz w:val="24"/>
          <w:szCs w:val="24"/>
        </w:rPr>
      </w:pPr>
    </w:p>
    <w:p w:rsidR="00D64CA6" w:rsidRPr="00D64CA6" w:rsidRDefault="00D64CA6" w:rsidP="00D64CA6">
      <w:pPr>
        <w:spacing w:after="0" w:line="360" w:lineRule="auto"/>
        <w:ind w:firstLine="567"/>
        <w:jc w:val="both"/>
        <w:rPr>
          <w:rFonts w:ascii="Times New Roman" w:hAnsi="Times New Roman" w:cs="Times New Roman"/>
          <w:sz w:val="24"/>
          <w:szCs w:val="24"/>
        </w:rPr>
      </w:pPr>
      <w:r w:rsidRPr="00D64CA6">
        <w:rPr>
          <w:rFonts w:ascii="Times New Roman" w:hAnsi="Times New Roman" w:cs="Times New Roman"/>
          <w:sz w:val="24"/>
          <w:szCs w:val="24"/>
        </w:rPr>
        <w:t>третій кваліфікаційний рівень передбачає знання та самостійне застосування фактів, принципів, процесів та основних концепцій у відповідній галузі чи сфері навчання.</w:t>
      </w:r>
    </w:p>
    <w:p w:rsidR="00D64CA6" w:rsidRPr="00D64CA6" w:rsidRDefault="00D64CA6" w:rsidP="00D64CA6">
      <w:pPr>
        <w:spacing w:after="0" w:line="360" w:lineRule="auto"/>
        <w:ind w:firstLine="567"/>
        <w:jc w:val="both"/>
        <w:rPr>
          <w:rFonts w:ascii="Times New Roman" w:hAnsi="Times New Roman" w:cs="Times New Roman"/>
          <w:sz w:val="24"/>
          <w:szCs w:val="24"/>
        </w:rPr>
      </w:pPr>
      <w:r w:rsidRPr="00D64CA6">
        <w:rPr>
          <w:rFonts w:ascii="Times New Roman" w:hAnsi="Times New Roman" w:cs="Times New Roman"/>
          <w:sz w:val="24"/>
          <w:szCs w:val="24"/>
        </w:rPr>
        <w:t>четвертий кваліфікаційний рівень передбачає знання та використання значних практичних і теоретичних знань й умінь у межах відповідної галузі чи сфери навчання, здатність наглядати за виконанням звичайних обов'язків іншими особами.</w:t>
      </w:r>
    </w:p>
    <w:p w:rsidR="00D64CA6" w:rsidRPr="00D64CA6" w:rsidRDefault="00D64CA6" w:rsidP="00D64CA6">
      <w:pPr>
        <w:spacing w:after="0" w:line="360" w:lineRule="auto"/>
        <w:ind w:firstLine="567"/>
        <w:jc w:val="both"/>
        <w:rPr>
          <w:rFonts w:ascii="Times New Roman" w:hAnsi="Times New Roman" w:cs="Times New Roman"/>
          <w:sz w:val="24"/>
          <w:szCs w:val="24"/>
        </w:rPr>
      </w:pPr>
      <w:r w:rsidRPr="00D64CA6">
        <w:rPr>
          <w:rFonts w:ascii="Times New Roman" w:hAnsi="Times New Roman" w:cs="Times New Roman"/>
          <w:sz w:val="24"/>
          <w:szCs w:val="24"/>
        </w:rPr>
        <w:t xml:space="preserve">п'ятий кваліфікаційний рівень передбачає набуття спеціалізованих фактичних й теоретичних знань й умінь у межах відповідної галузі чи сфери навчання, здатність здійснювати нагляд та </w:t>
      </w:r>
      <w:r w:rsidRPr="00D64CA6">
        <w:rPr>
          <w:rFonts w:ascii="Times New Roman" w:hAnsi="Times New Roman" w:cs="Times New Roman"/>
          <w:sz w:val="24"/>
          <w:szCs w:val="24"/>
        </w:rPr>
        <w:lastRenderedPageBreak/>
        <w:t>контроль за діяльністю інших осіб, а також використовувати набуті знання й уміння для вирішення заздалегідь визначених проблем.</w:t>
      </w:r>
      <w:r w:rsidR="00871BDB" w:rsidRPr="00AB6A2C">
        <w:rPr>
          <w:lang w:eastAsia="ru-RU"/>
        </w:rPr>
        <w:t xml:space="preserve"> </w:t>
      </w:r>
    </w:p>
    <w:p w:rsidR="00D64CA6" w:rsidRPr="00D64CA6" w:rsidRDefault="00D64CA6" w:rsidP="00D64CA6">
      <w:pPr>
        <w:spacing w:after="0" w:line="360" w:lineRule="auto"/>
        <w:ind w:firstLine="567"/>
        <w:jc w:val="both"/>
        <w:rPr>
          <w:rFonts w:ascii="Times New Roman" w:hAnsi="Times New Roman" w:cs="Times New Roman"/>
          <w:sz w:val="24"/>
          <w:szCs w:val="24"/>
        </w:rPr>
      </w:pPr>
      <w:r w:rsidRPr="00D64CA6">
        <w:rPr>
          <w:rFonts w:ascii="Times New Roman" w:hAnsi="Times New Roman" w:cs="Times New Roman"/>
          <w:sz w:val="24"/>
          <w:szCs w:val="24"/>
        </w:rPr>
        <w:t>шостий кваліфікаційний рівень передбачає набуття значного обсягу теоретичних і практичних знань, вмінь і компетенцій у межах відповідної галузі чи сфери навчання, здатність здійснювати нагляд та контроль за управління відповідними структурними одиницями та діяльністю інших осіб, їхнім професійним розвитком, застосовувати інноваційні підходи у вирішенні непередбачуваних проблем.</w:t>
      </w:r>
    </w:p>
    <w:p w:rsidR="00D64CA6" w:rsidRPr="00D64CA6" w:rsidRDefault="00D64CA6" w:rsidP="00D64CA6">
      <w:pPr>
        <w:spacing w:after="0" w:line="360" w:lineRule="auto"/>
        <w:ind w:firstLine="567"/>
        <w:jc w:val="both"/>
        <w:rPr>
          <w:rFonts w:ascii="Times New Roman" w:hAnsi="Times New Roman" w:cs="Times New Roman"/>
          <w:sz w:val="24"/>
          <w:szCs w:val="24"/>
        </w:rPr>
      </w:pPr>
      <w:r w:rsidRPr="00D64CA6">
        <w:rPr>
          <w:rFonts w:ascii="Times New Roman" w:hAnsi="Times New Roman" w:cs="Times New Roman"/>
          <w:sz w:val="24"/>
          <w:szCs w:val="24"/>
        </w:rPr>
        <w:t>сьомий кваліфікаційний рівень передбачає наявність спеціалізованих передових знань умінь у межах відповідної галузі чи сфери навчання, застосування інтеграційного підходу до вирішення непередбачуваних проблем та їх дослідження, здатність керувати та перетворювати результати роботи чи навчання структурних підрозділів.</w:t>
      </w:r>
    </w:p>
    <w:p w:rsidR="00D64CA6" w:rsidRPr="00D64CA6" w:rsidRDefault="00D64CA6" w:rsidP="00D64CA6">
      <w:pPr>
        <w:spacing w:after="0" w:line="360" w:lineRule="auto"/>
        <w:ind w:firstLine="567"/>
        <w:jc w:val="both"/>
        <w:rPr>
          <w:rFonts w:ascii="Times New Roman" w:hAnsi="Times New Roman" w:cs="Times New Roman"/>
          <w:sz w:val="24"/>
          <w:szCs w:val="24"/>
        </w:rPr>
      </w:pPr>
      <w:r w:rsidRPr="00D64CA6">
        <w:rPr>
          <w:rFonts w:ascii="Times New Roman" w:hAnsi="Times New Roman" w:cs="Times New Roman"/>
          <w:sz w:val="24"/>
          <w:szCs w:val="24"/>
        </w:rPr>
        <w:t>восьмий кваліфікаційний рівень передбачає наявність найбільш передових знань у межах відповідної галузі чи сфери навчання, вміння застосовувати порівняльний, синтезуючий та оціночний методи у межах відповідної галузі чи сфери навчання, вміння вирішувати комплексні проблеми із застосуванням інноваційного підходу, наявність авторитету, автономії у прийнятті рішень, професійних здібностей у поширенні передових ідей та процесів.</w:t>
      </w:r>
    </w:p>
    <w:p w:rsidR="00D64CA6" w:rsidRDefault="00D64CA6" w:rsidP="00D64CA6">
      <w:pPr>
        <w:spacing w:after="0" w:line="360" w:lineRule="auto"/>
        <w:ind w:firstLine="567"/>
        <w:jc w:val="both"/>
        <w:rPr>
          <w:rFonts w:ascii="Times New Roman" w:hAnsi="Times New Roman" w:cs="Times New Roman"/>
          <w:sz w:val="24"/>
          <w:szCs w:val="24"/>
        </w:rPr>
      </w:pPr>
      <w:r w:rsidRPr="00D64CA6">
        <w:rPr>
          <w:rFonts w:ascii="Times New Roman" w:hAnsi="Times New Roman" w:cs="Times New Roman"/>
          <w:sz w:val="24"/>
          <w:szCs w:val="24"/>
        </w:rPr>
        <w:t>Методика визначення та затвердження кваліфікаційних рівнів визначається Кабінетом Міністрів України не рідше одного разу на п'ять років з урахуванням пропозицій, вироблених шляхом переговорів, з представниками роботодавців та професійних спілок.</w:t>
      </w:r>
      <w:r w:rsidR="00A67283" w:rsidRPr="00A67283">
        <w:t xml:space="preserve"> </w:t>
      </w:r>
      <w:r w:rsidR="00A67283" w:rsidRPr="00A67283">
        <w:rPr>
          <w:rFonts w:ascii="Times New Roman" w:hAnsi="Times New Roman" w:cs="Times New Roman"/>
          <w:sz w:val="24"/>
          <w:szCs w:val="24"/>
        </w:rPr>
        <w:t>[</w:t>
      </w:r>
      <w:r w:rsidR="00A67283">
        <w:rPr>
          <w:rFonts w:ascii="Times New Roman" w:hAnsi="Times New Roman" w:cs="Times New Roman"/>
          <w:sz w:val="24"/>
          <w:szCs w:val="24"/>
        </w:rPr>
        <w:t>2</w:t>
      </w:r>
      <w:r w:rsidR="00A67283" w:rsidRPr="00A67283">
        <w:rPr>
          <w:rFonts w:ascii="Times New Roman" w:hAnsi="Times New Roman" w:cs="Times New Roman"/>
          <w:sz w:val="24"/>
          <w:szCs w:val="24"/>
        </w:rPr>
        <w:t>]</w:t>
      </w:r>
    </w:p>
    <w:p w:rsidR="00B10F16" w:rsidRDefault="00B10F16" w:rsidP="00500BB7">
      <w:pPr>
        <w:spacing w:after="0" w:line="360" w:lineRule="auto"/>
        <w:ind w:firstLine="567"/>
        <w:jc w:val="both"/>
        <w:rPr>
          <w:rFonts w:ascii="Times New Roman" w:hAnsi="Times New Roman" w:cs="Times New Roman"/>
          <w:b/>
          <w:sz w:val="24"/>
          <w:szCs w:val="24"/>
        </w:rPr>
      </w:pPr>
    </w:p>
    <w:p w:rsidR="00500BB7" w:rsidRPr="00500BB7" w:rsidRDefault="00B10F16" w:rsidP="002A5514">
      <w:pPr>
        <w:pStyle w:val="1"/>
      </w:pPr>
      <w:bookmarkStart w:id="5" w:name="_Toc414399635"/>
      <w:r>
        <w:t xml:space="preserve">3. </w:t>
      </w:r>
      <w:r w:rsidR="00500BB7">
        <w:t xml:space="preserve">Проблеми впровадження </w:t>
      </w:r>
      <w:r w:rsidR="002A5514">
        <w:t>Н</w:t>
      </w:r>
      <w:r w:rsidR="00500BB7" w:rsidRPr="00500BB7">
        <w:t>аціональної рамки кваліфікацій та її розробка</w:t>
      </w:r>
      <w:bookmarkEnd w:id="5"/>
    </w:p>
    <w:p w:rsidR="00500BB7" w:rsidRPr="00500BB7" w:rsidRDefault="00500BB7" w:rsidP="00500BB7">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Р</w:t>
      </w:r>
      <w:r w:rsidRPr="00500BB7">
        <w:rPr>
          <w:rFonts w:ascii="Times New Roman" w:hAnsi="Times New Roman" w:cs="Times New Roman"/>
          <w:sz w:val="24"/>
          <w:szCs w:val="24"/>
        </w:rPr>
        <w:t>озвиток суспільних відносин, пов’язаних з підготовкою фахівців, обмежується відсутністю погоджених принципів реформування сфери освіти, зайнятості населення та соціально-трудових відносин; невизначеністю ролей та обов’язків сторін, заінтересованих в участі у формуванні та реалізації державної політики щодо підготовки кадрів та професійного розвитку громадян.</w:t>
      </w:r>
    </w:p>
    <w:p w:rsidR="00500BB7" w:rsidRPr="00500BB7" w:rsidRDefault="00500BB7" w:rsidP="00500BB7">
      <w:pPr>
        <w:spacing w:after="0" w:line="360" w:lineRule="auto"/>
        <w:ind w:firstLine="567"/>
        <w:jc w:val="both"/>
        <w:rPr>
          <w:rFonts w:ascii="Times New Roman" w:hAnsi="Times New Roman" w:cs="Times New Roman"/>
          <w:sz w:val="24"/>
          <w:szCs w:val="24"/>
        </w:rPr>
      </w:pPr>
      <w:r w:rsidRPr="00500BB7">
        <w:rPr>
          <w:rFonts w:ascii="Times New Roman" w:hAnsi="Times New Roman" w:cs="Times New Roman"/>
          <w:sz w:val="24"/>
          <w:szCs w:val="24"/>
        </w:rPr>
        <w:t xml:space="preserve">Недостатньо ефективним є механізм взаємодії органів влади, навчальних закладів, роботодавців, професійних спілок, фахових об’єднань з метою підготовки кадрів та професійного навчання, що суттєво обмежує можливості працевлаштування випускників навчальних закладів, зменшує ефективність витрат на підготовку фахівців, гальмує інноваційний розвиток економіки. </w:t>
      </w:r>
    </w:p>
    <w:p w:rsidR="00500BB7" w:rsidRPr="00500BB7" w:rsidRDefault="00500BB7" w:rsidP="00500BB7">
      <w:pPr>
        <w:spacing w:after="0" w:line="360" w:lineRule="auto"/>
        <w:ind w:firstLine="567"/>
        <w:jc w:val="both"/>
        <w:rPr>
          <w:rFonts w:ascii="Times New Roman" w:hAnsi="Times New Roman" w:cs="Times New Roman"/>
          <w:sz w:val="24"/>
          <w:szCs w:val="24"/>
        </w:rPr>
      </w:pPr>
      <w:r w:rsidRPr="00500BB7">
        <w:rPr>
          <w:rFonts w:ascii="Times New Roman" w:hAnsi="Times New Roman" w:cs="Times New Roman"/>
          <w:sz w:val="24"/>
          <w:szCs w:val="24"/>
        </w:rPr>
        <w:t xml:space="preserve">Характерною залишається застарілість наявних та відсутність сучасних стандартів у сфері підготовки фахівців. Пілотні проекти з розроблення професійних та оновлення освітніх стандартів залишаються поодинокими і не мають системного характеру. Як наслідок, більшість кваліфікацій, </w:t>
      </w:r>
      <w:r w:rsidRPr="00500BB7">
        <w:rPr>
          <w:rFonts w:ascii="Times New Roman" w:hAnsi="Times New Roman" w:cs="Times New Roman"/>
          <w:sz w:val="24"/>
          <w:szCs w:val="24"/>
        </w:rPr>
        <w:lastRenderedPageBreak/>
        <w:t xml:space="preserve">які присвоюються в Україні, не відповідають міжнародним критеріям щодо забезпечення якості, що ускладнює їх визнання на міжнародному рівні. </w:t>
      </w:r>
    </w:p>
    <w:p w:rsidR="00500BB7" w:rsidRDefault="00500BB7" w:rsidP="00500BB7">
      <w:pPr>
        <w:spacing w:after="0" w:line="360" w:lineRule="auto"/>
        <w:ind w:firstLine="567"/>
        <w:jc w:val="both"/>
        <w:rPr>
          <w:rFonts w:ascii="Times New Roman" w:hAnsi="Times New Roman" w:cs="Times New Roman"/>
          <w:sz w:val="24"/>
          <w:szCs w:val="24"/>
        </w:rPr>
      </w:pPr>
      <w:r w:rsidRPr="00500BB7">
        <w:rPr>
          <w:rFonts w:ascii="Times New Roman" w:hAnsi="Times New Roman" w:cs="Times New Roman"/>
          <w:sz w:val="24"/>
          <w:szCs w:val="24"/>
        </w:rPr>
        <w:t>Актуальними залишаються проблеми регулювання відносин та інституційного забезпечення процесів, пов’язаних із визначенням і прогнозуванням вимог до компетентності працівників, оновленням існуючих та розробленням нових кваліфікацій, оцінюванням і визнанням результатів навчання.</w:t>
      </w:r>
    </w:p>
    <w:p w:rsidR="00500BB7" w:rsidRDefault="000B2000" w:rsidP="00500BB7">
      <w:pPr>
        <w:spacing w:after="0" w:line="360" w:lineRule="auto"/>
        <w:ind w:firstLine="720"/>
        <w:jc w:val="both"/>
        <w:rPr>
          <w:rFonts w:ascii="Times New Roman" w:eastAsia="Times New Roman" w:hAnsi="Times New Roman" w:cs="Times New Roman"/>
          <w:noProof w:val="0"/>
          <w:sz w:val="24"/>
          <w:szCs w:val="24"/>
          <w:lang w:val="ru-RU" w:eastAsia="ru-RU"/>
        </w:rPr>
      </w:pPr>
      <w:r w:rsidRPr="00500BB7">
        <w:rPr>
          <w:rFonts w:ascii="Times New Roman" w:eastAsia="Times New Roman" w:hAnsi="Times New Roman" w:cs="Times New Roman"/>
          <w:noProof w:val="0"/>
          <w:sz w:val="24"/>
          <w:szCs w:val="24"/>
          <w:lang w:eastAsia="ru-RU"/>
        </w:rPr>
        <w:t>Унаочнено</w:t>
      </w:r>
      <w:r w:rsidR="00500BB7" w:rsidRPr="00500BB7">
        <w:rPr>
          <w:rFonts w:ascii="Times New Roman" w:eastAsia="Times New Roman" w:hAnsi="Times New Roman" w:cs="Times New Roman"/>
          <w:noProof w:val="0"/>
          <w:sz w:val="24"/>
          <w:szCs w:val="24"/>
          <w:lang w:eastAsia="ru-RU"/>
        </w:rPr>
        <w:t xml:space="preserve"> проблему створення НРК в Україні </w:t>
      </w:r>
      <w:r>
        <w:rPr>
          <w:rFonts w:ascii="Times New Roman" w:eastAsia="Times New Roman" w:hAnsi="Times New Roman" w:cs="Times New Roman"/>
          <w:noProof w:val="0"/>
          <w:sz w:val="24"/>
          <w:szCs w:val="24"/>
          <w:lang w:eastAsia="ru-RU"/>
        </w:rPr>
        <w:t>в</w:t>
      </w:r>
      <w:r w:rsidR="00500BB7" w:rsidRPr="00500BB7">
        <w:rPr>
          <w:rFonts w:ascii="Times New Roman" w:eastAsia="Times New Roman" w:hAnsi="Times New Roman" w:cs="Times New Roman"/>
          <w:noProof w:val="0"/>
          <w:sz w:val="24"/>
          <w:szCs w:val="24"/>
          <w:lang w:eastAsia="ru-RU"/>
        </w:rPr>
        <w:t xml:space="preserve"> таблиці</w:t>
      </w:r>
      <w:r w:rsidR="00500BB7">
        <w:rPr>
          <w:rFonts w:ascii="Times New Roman" w:eastAsia="Times New Roman" w:hAnsi="Times New Roman" w:cs="Times New Roman"/>
          <w:noProof w:val="0"/>
          <w:sz w:val="24"/>
          <w:szCs w:val="24"/>
          <w:lang w:val="ru-RU" w:eastAsia="ru-RU"/>
        </w:rPr>
        <w:t xml:space="preserve"> 1</w:t>
      </w:r>
      <w:r>
        <w:rPr>
          <w:rFonts w:ascii="Times New Roman" w:eastAsia="Times New Roman" w:hAnsi="Times New Roman" w:cs="Times New Roman"/>
          <w:noProof w:val="0"/>
          <w:sz w:val="24"/>
          <w:szCs w:val="24"/>
          <w:lang w:val="ru-RU" w:eastAsia="ru-RU"/>
        </w:rPr>
        <w:t>.</w:t>
      </w:r>
      <w:r w:rsidR="00A67283" w:rsidRPr="00A67283">
        <w:t xml:space="preserve"> </w:t>
      </w:r>
      <w:r w:rsidR="00A67283" w:rsidRPr="00A67283">
        <w:rPr>
          <w:rFonts w:ascii="Times New Roman" w:eastAsia="Times New Roman" w:hAnsi="Times New Roman" w:cs="Times New Roman"/>
          <w:noProof w:val="0"/>
          <w:sz w:val="24"/>
          <w:szCs w:val="24"/>
          <w:lang w:val="ru-RU" w:eastAsia="ru-RU"/>
        </w:rPr>
        <w:t>[</w:t>
      </w:r>
      <w:r w:rsidR="00A67283">
        <w:rPr>
          <w:rFonts w:ascii="Times New Roman" w:eastAsia="Times New Roman" w:hAnsi="Times New Roman" w:cs="Times New Roman"/>
          <w:noProof w:val="0"/>
          <w:sz w:val="24"/>
          <w:szCs w:val="24"/>
          <w:lang w:val="ru-RU" w:eastAsia="ru-RU"/>
        </w:rPr>
        <w:t>7</w:t>
      </w:r>
      <w:r w:rsidR="00A67283" w:rsidRPr="00A67283">
        <w:rPr>
          <w:rFonts w:ascii="Times New Roman" w:eastAsia="Times New Roman" w:hAnsi="Times New Roman" w:cs="Times New Roman"/>
          <w:noProof w:val="0"/>
          <w:sz w:val="24"/>
          <w:szCs w:val="24"/>
          <w:lang w:val="ru-RU" w:eastAsia="ru-RU"/>
        </w:rPr>
        <w:t>]</w:t>
      </w:r>
    </w:p>
    <w:p w:rsidR="00500BB7" w:rsidRPr="00500BB7" w:rsidRDefault="00500BB7" w:rsidP="00500BB7">
      <w:pPr>
        <w:spacing w:after="0" w:line="360" w:lineRule="auto"/>
        <w:ind w:firstLine="720"/>
        <w:jc w:val="right"/>
        <w:rPr>
          <w:rFonts w:ascii="Times New Roman" w:eastAsia="Times New Roman" w:hAnsi="Times New Roman" w:cs="Times New Roman"/>
          <w:i/>
          <w:noProof w:val="0"/>
          <w:sz w:val="24"/>
          <w:szCs w:val="24"/>
          <w:lang w:val="ru-RU" w:eastAsia="ru-RU"/>
        </w:rPr>
      </w:pPr>
      <w:r w:rsidRPr="00500BB7">
        <w:rPr>
          <w:rFonts w:ascii="Times New Roman" w:eastAsia="Times New Roman" w:hAnsi="Times New Roman" w:cs="Times New Roman"/>
          <w:i/>
          <w:noProof w:val="0"/>
          <w:sz w:val="24"/>
          <w:szCs w:val="24"/>
          <w:lang w:val="ru-RU" w:eastAsia="ru-RU"/>
        </w:rPr>
        <w:t>Таблиця 1</w:t>
      </w:r>
    </w:p>
    <w:p w:rsidR="00500BB7" w:rsidRPr="00500BB7" w:rsidRDefault="000B2000" w:rsidP="00500BB7">
      <w:pPr>
        <w:spacing w:after="0" w:line="360" w:lineRule="auto"/>
        <w:jc w:val="right"/>
        <w:rPr>
          <w:rFonts w:ascii="Times New Roman" w:eastAsia="Times New Roman" w:hAnsi="Times New Roman" w:cs="Times New Roman"/>
          <w:i/>
          <w:noProof w:val="0"/>
          <w:sz w:val="24"/>
          <w:szCs w:val="24"/>
          <w:lang w:eastAsia="ru-RU"/>
        </w:rPr>
      </w:pPr>
      <w:r>
        <w:rPr>
          <w:rFonts w:ascii="Times New Roman" w:eastAsia="Times New Roman" w:hAnsi="Times New Roman" w:cs="Times New Roman"/>
          <w:i/>
          <w:noProof w:val="0"/>
          <w:sz w:val="24"/>
          <w:szCs w:val="24"/>
          <w:lang w:eastAsia="ru-RU"/>
        </w:rPr>
        <w:t>Не</w:t>
      </w:r>
      <w:r w:rsidR="00500BB7" w:rsidRPr="00500BB7">
        <w:rPr>
          <w:rFonts w:ascii="Times New Roman" w:eastAsia="Times New Roman" w:hAnsi="Times New Roman" w:cs="Times New Roman"/>
          <w:i/>
          <w:noProof w:val="0"/>
          <w:sz w:val="24"/>
          <w:szCs w:val="24"/>
          <w:lang w:eastAsia="ru-RU"/>
        </w:rPr>
        <w:t>доліки чинної системи освіти та шляхи їх подолання</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5096"/>
        <w:gridCol w:w="5097"/>
      </w:tblGrid>
      <w:tr w:rsidR="00500BB7" w:rsidRPr="00500BB7" w:rsidTr="00B10F16">
        <w:trPr>
          <w:trHeight w:val="422"/>
        </w:trPr>
        <w:tc>
          <w:tcPr>
            <w:tcW w:w="5096" w:type="dxa"/>
            <w:shd w:val="clear" w:color="auto" w:fill="FFFFFF" w:themeFill="background1"/>
          </w:tcPr>
          <w:p w:rsidR="00500BB7" w:rsidRPr="00500BB7" w:rsidRDefault="00500BB7" w:rsidP="002A5514">
            <w:pPr>
              <w:spacing w:after="0" w:line="360" w:lineRule="auto"/>
              <w:jc w:val="center"/>
              <w:rPr>
                <w:rFonts w:ascii="Times New Roman" w:eastAsia="Times New Roman" w:hAnsi="Times New Roman" w:cs="Times New Roman"/>
                <w:b/>
                <w:i/>
                <w:noProof w:val="0"/>
                <w:sz w:val="24"/>
                <w:szCs w:val="24"/>
                <w:lang w:eastAsia="ru-RU"/>
              </w:rPr>
            </w:pPr>
            <w:r w:rsidRPr="00500BB7">
              <w:rPr>
                <w:rFonts w:ascii="Times New Roman" w:eastAsia="Times New Roman" w:hAnsi="Times New Roman" w:cs="Times New Roman"/>
                <w:b/>
                <w:i/>
                <w:noProof w:val="0"/>
                <w:sz w:val="24"/>
                <w:szCs w:val="24"/>
                <w:lang w:eastAsia="ru-RU"/>
              </w:rPr>
              <w:t>Наявна ситуація</w:t>
            </w:r>
          </w:p>
        </w:tc>
        <w:tc>
          <w:tcPr>
            <w:tcW w:w="5097" w:type="dxa"/>
            <w:shd w:val="clear" w:color="auto" w:fill="FFFFFF" w:themeFill="background1"/>
          </w:tcPr>
          <w:p w:rsidR="00500BB7" w:rsidRPr="00500BB7" w:rsidRDefault="00500BB7" w:rsidP="002A5514">
            <w:pPr>
              <w:spacing w:after="0" w:line="360" w:lineRule="auto"/>
              <w:jc w:val="center"/>
              <w:rPr>
                <w:rFonts w:ascii="Times New Roman" w:eastAsia="Times New Roman" w:hAnsi="Times New Roman" w:cs="Times New Roman"/>
                <w:b/>
                <w:i/>
                <w:noProof w:val="0"/>
                <w:sz w:val="24"/>
                <w:szCs w:val="24"/>
                <w:lang w:eastAsia="ru-RU"/>
              </w:rPr>
            </w:pPr>
            <w:r w:rsidRPr="00500BB7">
              <w:rPr>
                <w:rFonts w:ascii="Times New Roman" w:eastAsia="Times New Roman" w:hAnsi="Times New Roman" w:cs="Times New Roman"/>
                <w:b/>
                <w:i/>
                <w:noProof w:val="0"/>
                <w:sz w:val="24"/>
                <w:szCs w:val="24"/>
                <w:lang w:eastAsia="ru-RU"/>
              </w:rPr>
              <w:t>Що потрібно</w:t>
            </w:r>
          </w:p>
        </w:tc>
      </w:tr>
      <w:tr w:rsidR="00500BB7" w:rsidRPr="00500BB7" w:rsidTr="00B10F16">
        <w:trPr>
          <w:trHeight w:val="405"/>
        </w:trPr>
        <w:tc>
          <w:tcPr>
            <w:tcW w:w="5096" w:type="dxa"/>
            <w:shd w:val="clear" w:color="auto" w:fill="FFFFFF" w:themeFill="background1"/>
          </w:tcPr>
          <w:p w:rsidR="00500BB7" w:rsidRPr="00500BB7" w:rsidRDefault="00500BB7" w:rsidP="00500BB7">
            <w:pPr>
              <w:spacing w:after="0" w:line="360" w:lineRule="auto"/>
              <w:jc w:val="both"/>
              <w:rPr>
                <w:rFonts w:ascii="Times New Roman" w:eastAsia="Times New Roman" w:hAnsi="Times New Roman" w:cs="Times New Roman"/>
                <w:noProof w:val="0"/>
                <w:sz w:val="24"/>
                <w:szCs w:val="24"/>
                <w:lang w:eastAsia="ru-RU"/>
              </w:rPr>
            </w:pPr>
            <w:r w:rsidRPr="00500BB7">
              <w:rPr>
                <w:rFonts w:ascii="Times New Roman" w:eastAsia="Times New Roman" w:hAnsi="Times New Roman" w:cs="Times New Roman"/>
                <w:noProof w:val="0"/>
                <w:sz w:val="24"/>
                <w:szCs w:val="24"/>
                <w:lang w:eastAsia="ru-RU"/>
              </w:rPr>
              <w:t>Ринок дипломів</w:t>
            </w:r>
          </w:p>
        </w:tc>
        <w:tc>
          <w:tcPr>
            <w:tcW w:w="5097" w:type="dxa"/>
            <w:shd w:val="clear" w:color="auto" w:fill="FFFFFF" w:themeFill="background1"/>
          </w:tcPr>
          <w:p w:rsidR="00500BB7" w:rsidRPr="00500BB7" w:rsidRDefault="00500BB7" w:rsidP="00500BB7">
            <w:pPr>
              <w:spacing w:after="0" w:line="360" w:lineRule="auto"/>
              <w:jc w:val="both"/>
              <w:rPr>
                <w:rFonts w:ascii="Times New Roman" w:eastAsia="Times New Roman" w:hAnsi="Times New Roman" w:cs="Times New Roman"/>
                <w:noProof w:val="0"/>
                <w:sz w:val="24"/>
                <w:szCs w:val="24"/>
                <w:lang w:eastAsia="ru-RU"/>
              </w:rPr>
            </w:pPr>
            <w:r w:rsidRPr="00500BB7">
              <w:rPr>
                <w:rFonts w:ascii="Times New Roman" w:eastAsia="Times New Roman" w:hAnsi="Times New Roman" w:cs="Times New Roman"/>
                <w:noProof w:val="0"/>
                <w:sz w:val="24"/>
                <w:szCs w:val="24"/>
                <w:lang w:eastAsia="ru-RU"/>
              </w:rPr>
              <w:t>Ринок кваліфікацій на базі компетенцій</w:t>
            </w:r>
          </w:p>
        </w:tc>
      </w:tr>
      <w:tr w:rsidR="00500BB7" w:rsidRPr="00500BB7" w:rsidTr="002A5514">
        <w:trPr>
          <w:trHeight w:val="397"/>
        </w:trPr>
        <w:tc>
          <w:tcPr>
            <w:tcW w:w="5096" w:type="dxa"/>
            <w:shd w:val="clear" w:color="auto" w:fill="auto"/>
          </w:tcPr>
          <w:p w:rsidR="00500BB7" w:rsidRPr="00500BB7" w:rsidRDefault="00500BB7" w:rsidP="00500BB7">
            <w:pPr>
              <w:spacing w:after="0" w:line="360" w:lineRule="auto"/>
              <w:jc w:val="both"/>
              <w:rPr>
                <w:rFonts w:ascii="Times New Roman" w:eastAsia="Times New Roman" w:hAnsi="Times New Roman" w:cs="Times New Roman"/>
                <w:noProof w:val="0"/>
                <w:sz w:val="24"/>
                <w:szCs w:val="24"/>
                <w:lang w:eastAsia="ru-RU"/>
              </w:rPr>
            </w:pPr>
            <w:r w:rsidRPr="00500BB7">
              <w:rPr>
                <w:rFonts w:ascii="Times New Roman" w:eastAsia="Times New Roman" w:hAnsi="Times New Roman" w:cs="Times New Roman"/>
                <w:noProof w:val="0"/>
                <w:sz w:val="24"/>
                <w:szCs w:val="24"/>
                <w:lang w:eastAsia="ru-RU"/>
              </w:rPr>
              <w:t>Освітні програми, базовані на вхідних даних</w:t>
            </w:r>
          </w:p>
        </w:tc>
        <w:tc>
          <w:tcPr>
            <w:tcW w:w="5097" w:type="dxa"/>
            <w:shd w:val="clear" w:color="auto" w:fill="auto"/>
          </w:tcPr>
          <w:p w:rsidR="00500BB7" w:rsidRPr="00500BB7" w:rsidRDefault="00500BB7" w:rsidP="002A5514">
            <w:pPr>
              <w:spacing w:after="0" w:line="360" w:lineRule="auto"/>
              <w:jc w:val="both"/>
              <w:rPr>
                <w:rFonts w:ascii="Times New Roman" w:eastAsia="Times New Roman" w:hAnsi="Times New Roman" w:cs="Times New Roman"/>
                <w:noProof w:val="0"/>
                <w:sz w:val="24"/>
                <w:szCs w:val="24"/>
                <w:lang w:eastAsia="ru-RU"/>
              </w:rPr>
            </w:pPr>
            <w:r w:rsidRPr="00500BB7">
              <w:rPr>
                <w:rFonts w:ascii="Times New Roman" w:eastAsia="Times New Roman" w:hAnsi="Times New Roman" w:cs="Times New Roman"/>
                <w:noProof w:val="0"/>
                <w:sz w:val="24"/>
                <w:szCs w:val="24"/>
                <w:lang w:eastAsia="ru-RU"/>
              </w:rPr>
              <w:t xml:space="preserve">Освітні програми, базовані на результатах. </w:t>
            </w:r>
          </w:p>
        </w:tc>
      </w:tr>
      <w:tr w:rsidR="00500BB7" w:rsidRPr="00500BB7" w:rsidTr="00B10F16">
        <w:trPr>
          <w:trHeight w:val="826"/>
        </w:trPr>
        <w:tc>
          <w:tcPr>
            <w:tcW w:w="5096" w:type="dxa"/>
            <w:shd w:val="clear" w:color="auto" w:fill="auto"/>
          </w:tcPr>
          <w:p w:rsidR="00500BB7" w:rsidRPr="00500BB7" w:rsidRDefault="00500BB7" w:rsidP="00500BB7">
            <w:pPr>
              <w:spacing w:after="0" w:line="360" w:lineRule="auto"/>
              <w:jc w:val="both"/>
              <w:rPr>
                <w:rFonts w:ascii="Times New Roman" w:eastAsia="Times New Roman" w:hAnsi="Times New Roman" w:cs="Times New Roman"/>
                <w:noProof w:val="0"/>
                <w:sz w:val="24"/>
                <w:szCs w:val="24"/>
                <w:lang w:eastAsia="ru-RU"/>
              </w:rPr>
            </w:pPr>
            <w:r w:rsidRPr="00500BB7">
              <w:rPr>
                <w:rFonts w:ascii="Times New Roman" w:eastAsia="Times New Roman" w:hAnsi="Times New Roman" w:cs="Times New Roman"/>
                <w:noProof w:val="0"/>
                <w:sz w:val="24"/>
                <w:szCs w:val="24"/>
                <w:lang w:eastAsia="ru-RU"/>
              </w:rPr>
              <w:t>Негнучкий перехід від навчання до трудової діяльності</w:t>
            </w:r>
          </w:p>
        </w:tc>
        <w:tc>
          <w:tcPr>
            <w:tcW w:w="5097" w:type="dxa"/>
            <w:shd w:val="clear" w:color="auto" w:fill="auto"/>
          </w:tcPr>
          <w:p w:rsidR="00500BB7" w:rsidRPr="00500BB7" w:rsidRDefault="002A5514" w:rsidP="00500BB7">
            <w:pPr>
              <w:spacing w:after="0" w:line="360" w:lineRule="auto"/>
              <w:jc w:val="both"/>
              <w:rPr>
                <w:rFonts w:ascii="Times New Roman" w:eastAsia="Times New Roman" w:hAnsi="Times New Roman" w:cs="Times New Roman"/>
                <w:noProof w:val="0"/>
                <w:sz w:val="24"/>
                <w:szCs w:val="24"/>
                <w:lang w:eastAsia="ru-RU"/>
              </w:rPr>
            </w:pPr>
            <w:r w:rsidRPr="00500BB7">
              <w:rPr>
                <w:rFonts w:ascii="Times New Roman" w:eastAsia="Times New Roman" w:hAnsi="Times New Roman" w:cs="Times New Roman"/>
                <w:noProof w:val="0"/>
                <w:sz w:val="24"/>
                <w:szCs w:val="24"/>
                <w:lang w:eastAsia="ru-RU"/>
              </w:rPr>
              <w:t xml:space="preserve">Створення гнучких модульних програм </w:t>
            </w:r>
            <w:r w:rsidR="00500BB7" w:rsidRPr="00500BB7">
              <w:rPr>
                <w:rFonts w:ascii="Times New Roman" w:eastAsia="Times New Roman" w:hAnsi="Times New Roman" w:cs="Times New Roman"/>
                <w:noProof w:val="0"/>
                <w:sz w:val="24"/>
                <w:szCs w:val="24"/>
                <w:lang w:eastAsia="ru-RU"/>
              </w:rPr>
              <w:t>Різноманітні способи переходу до трудової діяльності</w:t>
            </w:r>
          </w:p>
        </w:tc>
      </w:tr>
      <w:tr w:rsidR="00500BB7" w:rsidRPr="00500BB7" w:rsidTr="00B10F16">
        <w:trPr>
          <w:trHeight w:val="826"/>
        </w:trPr>
        <w:tc>
          <w:tcPr>
            <w:tcW w:w="5096" w:type="dxa"/>
            <w:shd w:val="clear" w:color="auto" w:fill="auto"/>
          </w:tcPr>
          <w:p w:rsidR="00500BB7" w:rsidRPr="00500BB7" w:rsidRDefault="00500BB7" w:rsidP="00500BB7">
            <w:pPr>
              <w:spacing w:after="0" w:line="360" w:lineRule="auto"/>
              <w:jc w:val="both"/>
              <w:rPr>
                <w:rFonts w:ascii="Times New Roman" w:eastAsia="Times New Roman" w:hAnsi="Times New Roman" w:cs="Times New Roman"/>
                <w:noProof w:val="0"/>
                <w:sz w:val="24"/>
                <w:szCs w:val="24"/>
                <w:lang w:eastAsia="ru-RU"/>
              </w:rPr>
            </w:pPr>
            <w:r w:rsidRPr="00500BB7">
              <w:rPr>
                <w:rFonts w:ascii="Times New Roman" w:eastAsia="Times New Roman" w:hAnsi="Times New Roman" w:cs="Times New Roman"/>
                <w:noProof w:val="0"/>
                <w:sz w:val="24"/>
                <w:szCs w:val="24"/>
                <w:lang w:eastAsia="ru-RU"/>
              </w:rPr>
              <w:t>Слабка участь роботодавців у прануванні й реалізації навчання</w:t>
            </w:r>
          </w:p>
        </w:tc>
        <w:tc>
          <w:tcPr>
            <w:tcW w:w="5097" w:type="dxa"/>
            <w:shd w:val="clear" w:color="auto" w:fill="auto"/>
          </w:tcPr>
          <w:p w:rsidR="00500BB7" w:rsidRPr="00500BB7" w:rsidRDefault="00500BB7" w:rsidP="00500BB7">
            <w:pPr>
              <w:spacing w:after="0" w:line="360" w:lineRule="auto"/>
              <w:jc w:val="both"/>
              <w:rPr>
                <w:rFonts w:ascii="Times New Roman" w:eastAsia="Times New Roman" w:hAnsi="Times New Roman" w:cs="Times New Roman"/>
                <w:noProof w:val="0"/>
                <w:sz w:val="24"/>
                <w:szCs w:val="24"/>
                <w:lang w:eastAsia="ru-RU"/>
              </w:rPr>
            </w:pPr>
            <w:r w:rsidRPr="00500BB7">
              <w:rPr>
                <w:rFonts w:ascii="Times New Roman" w:eastAsia="Times New Roman" w:hAnsi="Times New Roman" w:cs="Times New Roman"/>
                <w:noProof w:val="0"/>
                <w:sz w:val="24"/>
                <w:szCs w:val="24"/>
                <w:lang w:eastAsia="ru-RU"/>
              </w:rPr>
              <w:t>Активна участь роботодавців у плануванні та реалізації навчання</w:t>
            </w:r>
          </w:p>
        </w:tc>
      </w:tr>
      <w:tr w:rsidR="00500BB7" w:rsidRPr="00500BB7" w:rsidTr="00B10F16">
        <w:trPr>
          <w:trHeight w:val="405"/>
        </w:trPr>
        <w:tc>
          <w:tcPr>
            <w:tcW w:w="5096" w:type="dxa"/>
            <w:shd w:val="clear" w:color="auto" w:fill="auto"/>
          </w:tcPr>
          <w:p w:rsidR="00500BB7" w:rsidRPr="00500BB7" w:rsidRDefault="00500BB7" w:rsidP="00500BB7">
            <w:pPr>
              <w:spacing w:after="0" w:line="360" w:lineRule="auto"/>
              <w:jc w:val="both"/>
              <w:rPr>
                <w:rFonts w:ascii="Times New Roman" w:eastAsia="Times New Roman" w:hAnsi="Times New Roman" w:cs="Times New Roman"/>
                <w:noProof w:val="0"/>
                <w:sz w:val="24"/>
                <w:szCs w:val="24"/>
                <w:lang w:eastAsia="ru-RU"/>
              </w:rPr>
            </w:pPr>
            <w:r w:rsidRPr="00500BB7">
              <w:rPr>
                <w:rFonts w:ascii="Times New Roman" w:eastAsia="Times New Roman" w:hAnsi="Times New Roman" w:cs="Times New Roman"/>
                <w:noProof w:val="0"/>
                <w:sz w:val="24"/>
                <w:szCs w:val="24"/>
                <w:lang w:eastAsia="ru-RU"/>
              </w:rPr>
              <w:t>Неформальне навчання не визнається</w:t>
            </w:r>
          </w:p>
        </w:tc>
        <w:tc>
          <w:tcPr>
            <w:tcW w:w="5097" w:type="dxa"/>
            <w:shd w:val="clear" w:color="auto" w:fill="auto"/>
          </w:tcPr>
          <w:p w:rsidR="00500BB7" w:rsidRPr="00500BB7" w:rsidRDefault="00500BB7" w:rsidP="00500BB7">
            <w:pPr>
              <w:spacing w:after="0" w:line="360" w:lineRule="auto"/>
              <w:jc w:val="both"/>
              <w:rPr>
                <w:rFonts w:ascii="Times New Roman" w:eastAsia="Times New Roman" w:hAnsi="Times New Roman" w:cs="Times New Roman"/>
                <w:noProof w:val="0"/>
                <w:sz w:val="24"/>
                <w:szCs w:val="24"/>
                <w:lang w:eastAsia="ru-RU"/>
              </w:rPr>
            </w:pPr>
            <w:r w:rsidRPr="00500BB7">
              <w:rPr>
                <w:rFonts w:ascii="Times New Roman" w:eastAsia="Times New Roman" w:hAnsi="Times New Roman" w:cs="Times New Roman"/>
                <w:noProof w:val="0"/>
                <w:sz w:val="24"/>
                <w:szCs w:val="24"/>
                <w:lang w:eastAsia="ru-RU"/>
              </w:rPr>
              <w:t>Визнання неформального навчання</w:t>
            </w:r>
          </w:p>
        </w:tc>
      </w:tr>
      <w:tr w:rsidR="00500BB7" w:rsidRPr="00500BB7" w:rsidTr="00B10F16">
        <w:trPr>
          <w:trHeight w:val="843"/>
        </w:trPr>
        <w:tc>
          <w:tcPr>
            <w:tcW w:w="5096" w:type="dxa"/>
            <w:shd w:val="clear" w:color="auto" w:fill="auto"/>
          </w:tcPr>
          <w:p w:rsidR="00500BB7" w:rsidRPr="00500BB7" w:rsidRDefault="00500BB7" w:rsidP="00500BB7">
            <w:pPr>
              <w:spacing w:after="0" w:line="360" w:lineRule="auto"/>
              <w:jc w:val="both"/>
              <w:rPr>
                <w:rFonts w:ascii="Times New Roman" w:eastAsia="Times New Roman" w:hAnsi="Times New Roman" w:cs="Times New Roman"/>
                <w:noProof w:val="0"/>
                <w:sz w:val="24"/>
                <w:szCs w:val="24"/>
                <w:lang w:eastAsia="ru-RU"/>
              </w:rPr>
            </w:pPr>
            <w:r w:rsidRPr="00500BB7">
              <w:rPr>
                <w:rFonts w:ascii="Times New Roman" w:eastAsia="Times New Roman" w:hAnsi="Times New Roman" w:cs="Times New Roman"/>
                <w:noProof w:val="0"/>
                <w:sz w:val="24"/>
                <w:szCs w:val="24"/>
                <w:lang w:eastAsia="ru-RU"/>
              </w:rPr>
              <w:t>Відсутність системи неперервного професійного навчання</w:t>
            </w:r>
          </w:p>
        </w:tc>
        <w:tc>
          <w:tcPr>
            <w:tcW w:w="5097" w:type="dxa"/>
            <w:shd w:val="clear" w:color="auto" w:fill="auto"/>
          </w:tcPr>
          <w:p w:rsidR="00500BB7" w:rsidRPr="00500BB7" w:rsidRDefault="00500BB7" w:rsidP="00500BB7">
            <w:pPr>
              <w:spacing w:after="0" w:line="360" w:lineRule="auto"/>
              <w:jc w:val="both"/>
              <w:rPr>
                <w:rFonts w:ascii="Times New Roman" w:eastAsia="Times New Roman" w:hAnsi="Times New Roman" w:cs="Times New Roman"/>
                <w:noProof w:val="0"/>
                <w:sz w:val="24"/>
                <w:szCs w:val="24"/>
                <w:lang w:eastAsia="ru-RU"/>
              </w:rPr>
            </w:pPr>
            <w:r w:rsidRPr="00500BB7">
              <w:rPr>
                <w:rFonts w:ascii="Times New Roman" w:eastAsia="Times New Roman" w:hAnsi="Times New Roman" w:cs="Times New Roman"/>
                <w:noProof w:val="0"/>
                <w:sz w:val="24"/>
                <w:szCs w:val="24"/>
                <w:lang w:eastAsia="ru-RU"/>
              </w:rPr>
              <w:t>Формування системи забезпечення якості професійної підготовки</w:t>
            </w:r>
          </w:p>
        </w:tc>
      </w:tr>
      <w:tr w:rsidR="00500BB7" w:rsidRPr="00500BB7" w:rsidTr="00B10F16">
        <w:trPr>
          <w:trHeight w:val="405"/>
        </w:trPr>
        <w:tc>
          <w:tcPr>
            <w:tcW w:w="5096" w:type="dxa"/>
            <w:shd w:val="clear" w:color="auto" w:fill="auto"/>
          </w:tcPr>
          <w:p w:rsidR="00500BB7" w:rsidRPr="00500BB7" w:rsidRDefault="00500BB7" w:rsidP="00500BB7">
            <w:pPr>
              <w:spacing w:after="0" w:line="360" w:lineRule="auto"/>
              <w:jc w:val="both"/>
              <w:rPr>
                <w:rFonts w:ascii="Times New Roman" w:eastAsia="Times New Roman" w:hAnsi="Times New Roman" w:cs="Times New Roman"/>
                <w:noProof w:val="0"/>
                <w:sz w:val="24"/>
                <w:szCs w:val="24"/>
                <w:lang w:eastAsia="ru-RU"/>
              </w:rPr>
            </w:pPr>
            <w:r w:rsidRPr="00500BB7">
              <w:rPr>
                <w:rFonts w:ascii="Times New Roman" w:eastAsia="Times New Roman" w:hAnsi="Times New Roman" w:cs="Times New Roman"/>
                <w:noProof w:val="0"/>
                <w:sz w:val="24"/>
                <w:szCs w:val="24"/>
                <w:lang w:eastAsia="ru-RU"/>
              </w:rPr>
              <w:t>Оцінювання знань</w:t>
            </w:r>
          </w:p>
        </w:tc>
        <w:tc>
          <w:tcPr>
            <w:tcW w:w="5097" w:type="dxa"/>
            <w:shd w:val="clear" w:color="auto" w:fill="auto"/>
          </w:tcPr>
          <w:p w:rsidR="00500BB7" w:rsidRPr="00500BB7" w:rsidRDefault="00500BB7" w:rsidP="00500BB7">
            <w:pPr>
              <w:spacing w:after="0" w:line="360" w:lineRule="auto"/>
              <w:jc w:val="both"/>
              <w:rPr>
                <w:rFonts w:ascii="Times New Roman" w:eastAsia="Times New Roman" w:hAnsi="Times New Roman" w:cs="Times New Roman"/>
                <w:noProof w:val="0"/>
                <w:sz w:val="24"/>
                <w:szCs w:val="24"/>
                <w:lang w:eastAsia="ru-RU"/>
              </w:rPr>
            </w:pPr>
            <w:r w:rsidRPr="00500BB7">
              <w:rPr>
                <w:rFonts w:ascii="Times New Roman" w:eastAsia="Times New Roman" w:hAnsi="Times New Roman" w:cs="Times New Roman"/>
                <w:noProof w:val="0"/>
                <w:sz w:val="24"/>
                <w:szCs w:val="24"/>
                <w:lang w:eastAsia="ru-RU"/>
              </w:rPr>
              <w:t>Оцінювання компетенцій</w:t>
            </w:r>
          </w:p>
        </w:tc>
      </w:tr>
      <w:tr w:rsidR="00500BB7" w:rsidRPr="00500BB7" w:rsidTr="00B10F16">
        <w:trPr>
          <w:trHeight w:val="826"/>
        </w:trPr>
        <w:tc>
          <w:tcPr>
            <w:tcW w:w="5096" w:type="dxa"/>
            <w:shd w:val="clear" w:color="auto" w:fill="auto"/>
          </w:tcPr>
          <w:p w:rsidR="00500BB7" w:rsidRPr="00500BB7" w:rsidRDefault="00500BB7" w:rsidP="00500BB7">
            <w:pPr>
              <w:spacing w:after="0" w:line="360" w:lineRule="auto"/>
              <w:jc w:val="both"/>
              <w:rPr>
                <w:rFonts w:ascii="Times New Roman" w:eastAsia="Times New Roman" w:hAnsi="Times New Roman" w:cs="Times New Roman"/>
                <w:noProof w:val="0"/>
                <w:sz w:val="24"/>
                <w:szCs w:val="24"/>
                <w:lang w:eastAsia="ru-RU"/>
              </w:rPr>
            </w:pPr>
            <w:r w:rsidRPr="00500BB7">
              <w:rPr>
                <w:rFonts w:ascii="Times New Roman" w:eastAsia="Times New Roman" w:hAnsi="Times New Roman" w:cs="Times New Roman"/>
                <w:noProof w:val="0"/>
                <w:sz w:val="24"/>
                <w:szCs w:val="24"/>
                <w:lang w:eastAsia="ru-RU"/>
              </w:rPr>
              <w:t>Відповідність вимогам індустріального суспільства</w:t>
            </w:r>
          </w:p>
        </w:tc>
        <w:tc>
          <w:tcPr>
            <w:tcW w:w="5097" w:type="dxa"/>
            <w:shd w:val="clear" w:color="auto" w:fill="auto"/>
          </w:tcPr>
          <w:p w:rsidR="00500BB7" w:rsidRPr="00500BB7" w:rsidRDefault="00500BB7" w:rsidP="00500BB7">
            <w:pPr>
              <w:spacing w:after="0" w:line="360" w:lineRule="auto"/>
              <w:jc w:val="both"/>
              <w:rPr>
                <w:rFonts w:ascii="Times New Roman" w:eastAsia="Times New Roman" w:hAnsi="Times New Roman" w:cs="Times New Roman"/>
                <w:noProof w:val="0"/>
                <w:sz w:val="24"/>
                <w:szCs w:val="24"/>
                <w:lang w:eastAsia="ru-RU"/>
              </w:rPr>
            </w:pPr>
            <w:r w:rsidRPr="00500BB7">
              <w:rPr>
                <w:rFonts w:ascii="Times New Roman" w:eastAsia="Times New Roman" w:hAnsi="Times New Roman" w:cs="Times New Roman"/>
                <w:noProof w:val="0"/>
                <w:sz w:val="24"/>
                <w:szCs w:val="24"/>
                <w:lang w:eastAsia="ru-RU"/>
              </w:rPr>
              <w:t>Відповідність вимогам постіндустрі</w:t>
            </w:r>
            <w:r w:rsidRPr="00500BB7">
              <w:rPr>
                <w:rFonts w:ascii="Times New Roman" w:eastAsia="Times New Roman" w:hAnsi="Times New Roman" w:cs="Times New Roman"/>
                <w:noProof w:val="0"/>
                <w:sz w:val="24"/>
                <w:szCs w:val="24"/>
                <w:lang w:eastAsia="ru-RU"/>
              </w:rPr>
              <w:softHyphen/>
              <w:t>аль</w:t>
            </w:r>
            <w:r w:rsidRPr="00500BB7">
              <w:rPr>
                <w:rFonts w:ascii="Times New Roman" w:eastAsia="Times New Roman" w:hAnsi="Times New Roman" w:cs="Times New Roman"/>
                <w:noProof w:val="0"/>
                <w:sz w:val="24"/>
                <w:szCs w:val="24"/>
                <w:lang w:eastAsia="ru-RU"/>
              </w:rPr>
              <w:softHyphen/>
              <w:t>ного суспільства, заснованого на знаннях</w:t>
            </w:r>
          </w:p>
        </w:tc>
      </w:tr>
      <w:tr w:rsidR="00500BB7" w:rsidRPr="00500BB7" w:rsidTr="00B10F16">
        <w:trPr>
          <w:trHeight w:val="826"/>
        </w:trPr>
        <w:tc>
          <w:tcPr>
            <w:tcW w:w="5096" w:type="dxa"/>
            <w:shd w:val="clear" w:color="auto" w:fill="auto"/>
          </w:tcPr>
          <w:p w:rsidR="00500BB7" w:rsidRPr="00500BB7" w:rsidRDefault="00500BB7" w:rsidP="00500BB7">
            <w:pPr>
              <w:spacing w:after="0" w:line="360" w:lineRule="auto"/>
              <w:jc w:val="both"/>
              <w:rPr>
                <w:rFonts w:ascii="Times New Roman" w:eastAsia="Times New Roman" w:hAnsi="Times New Roman" w:cs="Times New Roman"/>
                <w:noProof w:val="0"/>
                <w:sz w:val="24"/>
                <w:szCs w:val="24"/>
                <w:lang w:eastAsia="ru-RU"/>
              </w:rPr>
            </w:pPr>
            <w:r w:rsidRPr="00500BB7">
              <w:rPr>
                <w:rFonts w:ascii="Times New Roman" w:eastAsia="Times New Roman" w:hAnsi="Times New Roman" w:cs="Times New Roman"/>
                <w:noProof w:val="0"/>
                <w:sz w:val="24"/>
                <w:szCs w:val="24"/>
                <w:lang w:eastAsia="ru-RU"/>
              </w:rPr>
              <w:t>Відсутність єдиної системи кваліфікацій</w:t>
            </w:r>
          </w:p>
        </w:tc>
        <w:tc>
          <w:tcPr>
            <w:tcW w:w="5097" w:type="dxa"/>
            <w:shd w:val="clear" w:color="auto" w:fill="auto"/>
          </w:tcPr>
          <w:p w:rsidR="00500BB7" w:rsidRPr="00500BB7" w:rsidRDefault="00500BB7" w:rsidP="00500BB7">
            <w:pPr>
              <w:spacing w:after="0" w:line="360" w:lineRule="auto"/>
              <w:jc w:val="both"/>
              <w:rPr>
                <w:rFonts w:ascii="Times New Roman" w:eastAsia="Times New Roman" w:hAnsi="Times New Roman" w:cs="Times New Roman"/>
                <w:noProof w:val="0"/>
                <w:sz w:val="24"/>
                <w:szCs w:val="24"/>
                <w:lang w:eastAsia="ru-RU"/>
              </w:rPr>
            </w:pPr>
            <w:r w:rsidRPr="00500BB7">
              <w:rPr>
                <w:rFonts w:ascii="Times New Roman" w:eastAsia="Times New Roman" w:hAnsi="Times New Roman" w:cs="Times New Roman"/>
                <w:noProof w:val="0"/>
                <w:sz w:val="24"/>
                <w:szCs w:val="24"/>
                <w:lang w:eastAsia="ru-RU"/>
              </w:rPr>
              <w:t>Єдина система рівнів кваліфікації (національна рамка кваліфікацій)</w:t>
            </w:r>
          </w:p>
        </w:tc>
      </w:tr>
      <w:tr w:rsidR="00500BB7" w:rsidRPr="00500BB7" w:rsidTr="00B10F16">
        <w:trPr>
          <w:trHeight w:val="1248"/>
        </w:trPr>
        <w:tc>
          <w:tcPr>
            <w:tcW w:w="5096" w:type="dxa"/>
            <w:shd w:val="clear" w:color="auto" w:fill="auto"/>
          </w:tcPr>
          <w:p w:rsidR="00500BB7" w:rsidRPr="00500BB7" w:rsidRDefault="00500BB7" w:rsidP="00500BB7">
            <w:pPr>
              <w:spacing w:after="0" w:line="360" w:lineRule="auto"/>
              <w:jc w:val="both"/>
              <w:rPr>
                <w:rFonts w:ascii="Times New Roman" w:eastAsia="Times New Roman" w:hAnsi="Times New Roman" w:cs="Times New Roman"/>
                <w:noProof w:val="0"/>
                <w:sz w:val="24"/>
                <w:szCs w:val="24"/>
                <w:lang w:eastAsia="ru-RU"/>
              </w:rPr>
            </w:pPr>
            <w:r w:rsidRPr="00500BB7">
              <w:rPr>
                <w:rFonts w:ascii="Times New Roman" w:eastAsia="Times New Roman" w:hAnsi="Times New Roman" w:cs="Times New Roman"/>
                <w:noProof w:val="0"/>
                <w:sz w:val="24"/>
                <w:szCs w:val="24"/>
                <w:lang w:eastAsia="ru-RU"/>
              </w:rPr>
              <w:t>Навчання переважно на базі навчальних закладів</w:t>
            </w:r>
          </w:p>
        </w:tc>
        <w:tc>
          <w:tcPr>
            <w:tcW w:w="5097" w:type="dxa"/>
            <w:shd w:val="clear" w:color="auto" w:fill="auto"/>
          </w:tcPr>
          <w:p w:rsidR="00500BB7" w:rsidRPr="00500BB7" w:rsidRDefault="00500BB7" w:rsidP="00500BB7">
            <w:pPr>
              <w:spacing w:after="0" w:line="360" w:lineRule="auto"/>
              <w:jc w:val="both"/>
              <w:rPr>
                <w:rFonts w:ascii="Times New Roman" w:eastAsia="Times New Roman" w:hAnsi="Times New Roman" w:cs="Times New Roman"/>
                <w:noProof w:val="0"/>
                <w:sz w:val="24"/>
                <w:szCs w:val="24"/>
                <w:lang w:eastAsia="ru-RU"/>
              </w:rPr>
            </w:pPr>
            <w:r w:rsidRPr="00500BB7">
              <w:rPr>
                <w:rFonts w:ascii="Times New Roman" w:eastAsia="Times New Roman" w:hAnsi="Times New Roman" w:cs="Times New Roman"/>
                <w:noProof w:val="0"/>
                <w:sz w:val="24"/>
                <w:szCs w:val="24"/>
                <w:lang w:eastAsia="ru-RU"/>
              </w:rPr>
              <w:t>Розвиток навчання безпосередньо на робочих місцях, на підприємствах, у процесі трудового навчання</w:t>
            </w:r>
          </w:p>
        </w:tc>
      </w:tr>
      <w:tr w:rsidR="00500BB7" w:rsidRPr="00500BB7" w:rsidTr="00B10F16">
        <w:trPr>
          <w:trHeight w:val="826"/>
        </w:trPr>
        <w:tc>
          <w:tcPr>
            <w:tcW w:w="5096" w:type="dxa"/>
            <w:shd w:val="clear" w:color="auto" w:fill="auto"/>
          </w:tcPr>
          <w:p w:rsidR="00500BB7" w:rsidRPr="00500BB7" w:rsidRDefault="00500BB7" w:rsidP="00500BB7">
            <w:pPr>
              <w:spacing w:after="0" w:line="360" w:lineRule="auto"/>
              <w:jc w:val="both"/>
              <w:rPr>
                <w:rFonts w:ascii="Times New Roman" w:eastAsia="Times New Roman" w:hAnsi="Times New Roman" w:cs="Times New Roman"/>
                <w:noProof w:val="0"/>
                <w:sz w:val="24"/>
                <w:szCs w:val="24"/>
                <w:lang w:eastAsia="ru-RU"/>
              </w:rPr>
            </w:pPr>
            <w:r w:rsidRPr="00500BB7">
              <w:rPr>
                <w:rFonts w:ascii="Times New Roman" w:eastAsia="Times New Roman" w:hAnsi="Times New Roman" w:cs="Times New Roman"/>
                <w:noProof w:val="0"/>
                <w:sz w:val="24"/>
                <w:szCs w:val="24"/>
                <w:lang w:eastAsia="ru-RU"/>
              </w:rPr>
              <w:t>Відсутність системи професіональної орієнтації</w:t>
            </w:r>
          </w:p>
        </w:tc>
        <w:tc>
          <w:tcPr>
            <w:tcW w:w="5097" w:type="dxa"/>
            <w:shd w:val="clear" w:color="auto" w:fill="auto"/>
          </w:tcPr>
          <w:p w:rsidR="00500BB7" w:rsidRPr="00500BB7" w:rsidRDefault="00500BB7" w:rsidP="00500BB7">
            <w:pPr>
              <w:spacing w:after="0" w:line="360" w:lineRule="auto"/>
              <w:jc w:val="both"/>
              <w:rPr>
                <w:rFonts w:ascii="Times New Roman" w:eastAsia="Times New Roman" w:hAnsi="Times New Roman" w:cs="Times New Roman"/>
                <w:noProof w:val="0"/>
                <w:sz w:val="24"/>
                <w:szCs w:val="24"/>
                <w:lang w:eastAsia="ru-RU"/>
              </w:rPr>
            </w:pPr>
            <w:r w:rsidRPr="00500BB7">
              <w:rPr>
                <w:rFonts w:ascii="Times New Roman" w:eastAsia="Times New Roman" w:hAnsi="Times New Roman" w:cs="Times New Roman"/>
                <w:noProof w:val="0"/>
                <w:sz w:val="24"/>
                <w:szCs w:val="24"/>
                <w:lang w:eastAsia="ru-RU"/>
              </w:rPr>
              <w:t>Навчання протягом усього життя (</w:t>
            </w:r>
            <w:r w:rsidRPr="00500BB7">
              <w:rPr>
                <w:rFonts w:ascii="Times New Roman" w:eastAsia="Times New Roman" w:hAnsi="Times New Roman" w:cs="Times New Roman"/>
                <w:i/>
                <w:iCs/>
                <w:noProof w:val="0"/>
                <w:sz w:val="24"/>
                <w:szCs w:val="24"/>
                <w:lang w:val="ru-RU" w:eastAsia="ru-RU"/>
              </w:rPr>
              <w:t>Long</w:t>
            </w:r>
            <w:r w:rsidRPr="00500BB7">
              <w:rPr>
                <w:rFonts w:ascii="Times New Roman" w:eastAsia="Times New Roman" w:hAnsi="Times New Roman" w:cs="Times New Roman"/>
                <w:i/>
                <w:iCs/>
                <w:noProof w:val="0"/>
                <w:sz w:val="24"/>
                <w:szCs w:val="24"/>
                <w:lang w:eastAsia="ru-RU"/>
              </w:rPr>
              <w:t xml:space="preserve"> </w:t>
            </w:r>
            <w:r w:rsidRPr="00500BB7">
              <w:rPr>
                <w:rFonts w:ascii="Times New Roman" w:eastAsia="Times New Roman" w:hAnsi="Times New Roman" w:cs="Times New Roman"/>
                <w:i/>
                <w:iCs/>
                <w:noProof w:val="0"/>
                <w:sz w:val="24"/>
                <w:szCs w:val="24"/>
                <w:lang w:val="ru-RU" w:eastAsia="ru-RU"/>
              </w:rPr>
              <w:t>Life</w:t>
            </w:r>
            <w:r w:rsidRPr="00500BB7">
              <w:rPr>
                <w:rFonts w:ascii="Times New Roman" w:eastAsia="Times New Roman" w:hAnsi="Times New Roman" w:cs="Times New Roman"/>
                <w:i/>
                <w:iCs/>
                <w:noProof w:val="0"/>
                <w:sz w:val="24"/>
                <w:szCs w:val="24"/>
                <w:lang w:eastAsia="ru-RU"/>
              </w:rPr>
              <w:t xml:space="preserve"> </w:t>
            </w:r>
            <w:r w:rsidRPr="00500BB7">
              <w:rPr>
                <w:rFonts w:ascii="Times New Roman" w:eastAsia="Times New Roman" w:hAnsi="Times New Roman" w:cs="Times New Roman"/>
                <w:i/>
                <w:iCs/>
                <w:noProof w:val="0"/>
                <w:sz w:val="24"/>
                <w:szCs w:val="24"/>
                <w:lang w:val="ru-RU" w:eastAsia="ru-RU"/>
              </w:rPr>
              <w:t>Learning</w:t>
            </w:r>
            <w:r w:rsidRPr="00500BB7">
              <w:rPr>
                <w:rFonts w:ascii="Times New Roman" w:eastAsia="Times New Roman" w:hAnsi="Times New Roman" w:cs="Times New Roman"/>
                <w:i/>
                <w:iCs/>
                <w:noProof w:val="0"/>
                <w:sz w:val="24"/>
                <w:szCs w:val="24"/>
                <w:lang w:eastAsia="ru-RU"/>
              </w:rPr>
              <w:t>)</w:t>
            </w:r>
          </w:p>
        </w:tc>
      </w:tr>
      <w:tr w:rsidR="00500BB7" w:rsidRPr="00500BB7" w:rsidTr="00B10F16">
        <w:trPr>
          <w:trHeight w:val="145"/>
        </w:trPr>
        <w:tc>
          <w:tcPr>
            <w:tcW w:w="5096" w:type="dxa"/>
            <w:shd w:val="clear" w:color="auto" w:fill="auto"/>
          </w:tcPr>
          <w:p w:rsidR="00500BB7" w:rsidRPr="00500BB7" w:rsidRDefault="00500BB7" w:rsidP="00500BB7">
            <w:pPr>
              <w:spacing w:after="0" w:line="360" w:lineRule="auto"/>
              <w:jc w:val="both"/>
              <w:rPr>
                <w:rFonts w:ascii="Times New Roman" w:eastAsia="Times New Roman" w:hAnsi="Times New Roman" w:cs="Times New Roman"/>
                <w:noProof w:val="0"/>
                <w:sz w:val="24"/>
                <w:szCs w:val="24"/>
                <w:lang w:eastAsia="ru-RU"/>
              </w:rPr>
            </w:pPr>
            <w:r w:rsidRPr="00500BB7">
              <w:rPr>
                <w:rFonts w:ascii="Times New Roman" w:eastAsia="Times New Roman" w:hAnsi="Times New Roman" w:cs="Times New Roman"/>
                <w:noProof w:val="0"/>
                <w:sz w:val="24"/>
                <w:szCs w:val="24"/>
                <w:lang w:eastAsia="ru-RU"/>
              </w:rPr>
              <w:t>Утрудненість трудової міграції</w:t>
            </w:r>
          </w:p>
        </w:tc>
        <w:tc>
          <w:tcPr>
            <w:tcW w:w="5097" w:type="dxa"/>
            <w:shd w:val="clear" w:color="auto" w:fill="auto"/>
          </w:tcPr>
          <w:p w:rsidR="00500BB7" w:rsidRPr="00500BB7" w:rsidRDefault="00500BB7" w:rsidP="00500BB7">
            <w:pPr>
              <w:spacing w:after="0" w:line="360" w:lineRule="auto"/>
              <w:jc w:val="both"/>
              <w:rPr>
                <w:rFonts w:ascii="Times New Roman" w:eastAsia="Times New Roman" w:hAnsi="Times New Roman" w:cs="Times New Roman"/>
                <w:noProof w:val="0"/>
                <w:sz w:val="24"/>
                <w:szCs w:val="24"/>
                <w:lang w:eastAsia="ru-RU"/>
              </w:rPr>
            </w:pPr>
            <w:r w:rsidRPr="00500BB7">
              <w:rPr>
                <w:rFonts w:ascii="Times New Roman" w:eastAsia="Times New Roman" w:hAnsi="Times New Roman" w:cs="Times New Roman"/>
                <w:noProof w:val="0"/>
                <w:sz w:val="24"/>
                <w:szCs w:val="24"/>
                <w:lang w:eastAsia="ru-RU"/>
              </w:rPr>
              <w:t>Підвищення трудової міграції людей</w:t>
            </w:r>
          </w:p>
        </w:tc>
      </w:tr>
    </w:tbl>
    <w:p w:rsidR="000B2000" w:rsidRDefault="000B2000" w:rsidP="0036229A">
      <w:pPr>
        <w:spacing w:after="0" w:line="360" w:lineRule="auto"/>
        <w:ind w:firstLine="567"/>
        <w:jc w:val="both"/>
        <w:rPr>
          <w:rFonts w:ascii="Times New Roman" w:hAnsi="Times New Roman" w:cs="Times New Roman"/>
          <w:sz w:val="24"/>
          <w:szCs w:val="24"/>
        </w:rPr>
      </w:pPr>
    </w:p>
    <w:p w:rsidR="00811B50" w:rsidRPr="0036229A" w:rsidRDefault="00E7112C" w:rsidP="0036229A">
      <w:pPr>
        <w:spacing w:after="0" w:line="360" w:lineRule="auto"/>
        <w:ind w:firstLine="567"/>
        <w:jc w:val="both"/>
        <w:rPr>
          <w:rFonts w:ascii="Times New Roman" w:hAnsi="Times New Roman" w:cs="Times New Roman"/>
          <w:sz w:val="24"/>
          <w:szCs w:val="24"/>
        </w:rPr>
      </w:pPr>
      <w:r w:rsidRPr="0036229A">
        <w:rPr>
          <w:rFonts w:ascii="Times New Roman" w:hAnsi="Times New Roman" w:cs="Times New Roman"/>
          <w:sz w:val="24"/>
          <w:szCs w:val="24"/>
        </w:rPr>
        <w:t xml:space="preserve">НРК представлено як можливість узгодити вимоги до загальних компетенцій у межах одного рівня кваліфікації, забезпечити наступність різних рівнів кваліфікації в межах однієї професії. Вироблено пропозиції з розроблення НСК. Зазначено, що створення НРК гальмується відсутністю </w:t>
      </w:r>
      <w:r w:rsidRPr="0036229A">
        <w:rPr>
          <w:rFonts w:ascii="Times New Roman" w:hAnsi="Times New Roman" w:cs="Times New Roman"/>
          <w:sz w:val="24"/>
          <w:szCs w:val="24"/>
        </w:rPr>
        <w:lastRenderedPageBreak/>
        <w:t>бази професійних стандартів за економічними галузями</w:t>
      </w:r>
      <w:r w:rsidR="00811B50" w:rsidRPr="0036229A">
        <w:rPr>
          <w:rFonts w:ascii="Times New Roman" w:hAnsi="Times New Roman" w:cs="Times New Roman"/>
          <w:sz w:val="24"/>
          <w:szCs w:val="24"/>
        </w:rPr>
        <w:t xml:space="preserve"> й на даний час хоч і є план заходів щодо впровадження Національної рамки кваліфікацій, але він не викоується в повному обсязі</w:t>
      </w:r>
      <w:r w:rsidR="00AF6FF0" w:rsidRPr="0036229A">
        <w:rPr>
          <w:rFonts w:ascii="Times New Roman" w:hAnsi="Times New Roman" w:cs="Times New Roman"/>
          <w:sz w:val="24"/>
          <w:szCs w:val="24"/>
        </w:rPr>
        <w:t>.</w:t>
      </w:r>
    </w:p>
    <w:p w:rsidR="005F064A" w:rsidRPr="0036229A" w:rsidRDefault="005F064A" w:rsidP="0036229A">
      <w:pPr>
        <w:spacing w:after="0" w:line="360" w:lineRule="auto"/>
        <w:ind w:firstLine="567"/>
        <w:jc w:val="both"/>
        <w:rPr>
          <w:rFonts w:ascii="Times New Roman" w:hAnsi="Times New Roman" w:cs="Times New Roman"/>
          <w:sz w:val="24"/>
          <w:szCs w:val="24"/>
        </w:rPr>
      </w:pPr>
      <w:r w:rsidRPr="0036229A">
        <w:rPr>
          <w:rFonts w:ascii="Times New Roman" w:hAnsi="Times New Roman" w:cs="Times New Roman"/>
          <w:sz w:val="24"/>
          <w:szCs w:val="24"/>
        </w:rPr>
        <w:t>Впровадження НРК пов’язується з необхідністю розроблення і модернізації цілої низки документів, які забезпечуватимуть подальший розвиток реформ у сфері освіти і праці, формування ефективної системи кваліфікацій. А це означає перегляд усіх аспектів діяльності, що стосуються механізмів взаємозв’язку освіти та професійної підготовки і ринку праці, інституційні зміни, реформування системи забезпечення якості, перегляд процесів, що стосуються визнання, оцінювання та присудження кваліфікацій</w:t>
      </w:r>
      <w:r w:rsidR="001C260F" w:rsidRPr="0036229A">
        <w:rPr>
          <w:rFonts w:ascii="Times New Roman" w:hAnsi="Times New Roman" w:cs="Times New Roman"/>
          <w:sz w:val="24"/>
          <w:szCs w:val="24"/>
        </w:rPr>
        <w:t>.</w:t>
      </w:r>
    </w:p>
    <w:p w:rsidR="001C260F" w:rsidRPr="0036229A" w:rsidRDefault="001C260F" w:rsidP="0036229A">
      <w:pPr>
        <w:spacing w:after="0" w:line="360" w:lineRule="auto"/>
        <w:ind w:firstLine="567"/>
        <w:jc w:val="both"/>
        <w:rPr>
          <w:rFonts w:ascii="Times New Roman" w:hAnsi="Times New Roman" w:cs="Times New Roman"/>
          <w:sz w:val="24"/>
          <w:szCs w:val="24"/>
        </w:rPr>
      </w:pPr>
      <w:r w:rsidRPr="0036229A">
        <w:rPr>
          <w:rFonts w:ascii="Times New Roman" w:hAnsi="Times New Roman" w:cs="Times New Roman"/>
          <w:sz w:val="24"/>
          <w:szCs w:val="24"/>
        </w:rPr>
        <w:t>Усвідомлення потреби створення Національної рамки кваліфікацій як необхідності першочергового розвитку системи оцінки кваліфікації учасників ринку праці є результатом послідовних зусиль з наближення вітчизняного законодавства до європейських зразків. Цей процес розпочався на межі 2007 і 2008 років, організаційного оформлення набув восени 2010 року і досяг першого результату з ухваленням підсумкового документа Постанови Кабінету Міністрів України від 23 листопада 2011 року № 1341 "Про затвердження Національної рамки кваліфікацій" та Плану заходів щодо впровадження Національної рамки кваліфікацій</w:t>
      </w:r>
      <w:r w:rsidR="00A67283" w:rsidRPr="00A67283">
        <w:rPr>
          <w:rFonts w:ascii="Times New Roman" w:hAnsi="Times New Roman" w:cs="Times New Roman"/>
          <w:sz w:val="24"/>
          <w:szCs w:val="24"/>
        </w:rPr>
        <w:t xml:space="preserve"> [</w:t>
      </w:r>
      <w:r w:rsidR="00A67283">
        <w:rPr>
          <w:rFonts w:ascii="Times New Roman" w:hAnsi="Times New Roman" w:cs="Times New Roman"/>
          <w:sz w:val="24"/>
          <w:szCs w:val="24"/>
        </w:rPr>
        <w:t>6</w:t>
      </w:r>
      <w:r w:rsidR="00A67283" w:rsidRPr="00A67283">
        <w:rPr>
          <w:rFonts w:ascii="Times New Roman" w:hAnsi="Times New Roman" w:cs="Times New Roman"/>
          <w:sz w:val="24"/>
          <w:szCs w:val="24"/>
        </w:rPr>
        <w:t>]</w:t>
      </w:r>
    </w:p>
    <w:p w:rsidR="00982BAD" w:rsidRPr="0036229A" w:rsidRDefault="00982BAD" w:rsidP="0036229A">
      <w:pPr>
        <w:spacing w:after="0" w:line="360" w:lineRule="auto"/>
        <w:ind w:firstLine="567"/>
        <w:jc w:val="both"/>
        <w:rPr>
          <w:rFonts w:ascii="Times New Roman" w:hAnsi="Times New Roman" w:cs="Times New Roman"/>
          <w:sz w:val="24"/>
          <w:szCs w:val="24"/>
        </w:rPr>
      </w:pPr>
      <w:r w:rsidRPr="0036229A">
        <w:rPr>
          <w:rFonts w:ascii="Times New Roman" w:hAnsi="Times New Roman" w:cs="Times New Roman"/>
          <w:sz w:val="24"/>
          <w:szCs w:val="24"/>
        </w:rPr>
        <w:t>Важливою складовою роботи із впровадження Національної рамки кваліфікацій є реформування національної системи забезпечення якості вищої освіти, зокрема серед основних завдань системи вищої освіти – запровадження процедур внутрішнього та зовнішнього забезпечення якості з урахуванням європейських стандартів і рекомендацій щодо забезпечення якості вищої освіти, поглиблення співпраці з європейськими організаціями, зокрема, створення української національної агенції із забезпечення якості вищої освіти та її членство в Європейській мережі із забезпечення якості вищої освіти. Також перший заступник Міністра зазначив, що вирішальним кроком для модернізації вищої освіти стане суттєве розширення автономії вищих навчальних закладів, а одним із важливих завдань є підвищення рівня мобільності студентів, випускників, науково-педагогічних працівників</w:t>
      </w:r>
      <w:r w:rsidR="00A67283" w:rsidRPr="00A67283">
        <w:rPr>
          <w:rFonts w:ascii="Times New Roman" w:hAnsi="Times New Roman" w:cs="Times New Roman"/>
          <w:sz w:val="24"/>
          <w:szCs w:val="24"/>
        </w:rPr>
        <w:t xml:space="preserve"> [</w:t>
      </w:r>
      <w:r w:rsidR="00A67283">
        <w:rPr>
          <w:rFonts w:ascii="Times New Roman" w:hAnsi="Times New Roman" w:cs="Times New Roman"/>
          <w:sz w:val="24"/>
          <w:szCs w:val="24"/>
        </w:rPr>
        <w:t>3</w:t>
      </w:r>
      <w:r w:rsidR="00A67283" w:rsidRPr="00A67283">
        <w:rPr>
          <w:rFonts w:ascii="Times New Roman" w:hAnsi="Times New Roman" w:cs="Times New Roman"/>
          <w:sz w:val="24"/>
          <w:szCs w:val="24"/>
        </w:rPr>
        <w:t>]</w:t>
      </w:r>
    </w:p>
    <w:p w:rsidR="00982BAD" w:rsidRPr="0036229A" w:rsidRDefault="00982BAD" w:rsidP="0036229A">
      <w:pPr>
        <w:spacing w:after="0" w:line="360" w:lineRule="auto"/>
        <w:ind w:firstLine="567"/>
        <w:jc w:val="both"/>
        <w:rPr>
          <w:rFonts w:ascii="Times New Roman" w:hAnsi="Times New Roman" w:cs="Times New Roman"/>
          <w:sz w:val="24"/>
          <w:szCs w:val="24"/>
        </w:rPr>
      </w:pPr>
      <w:r w:rsidRPr="0036229A">
        <w:rPr>
          <w:rFonts w:ascii="Times New Roman" w:hAnsi="Times New Roman" w:cs="Times New Roman"/>
          <w:sz w:val="24"/>
          <w:szCs w:val="24"/>
        </w:rPr>
        <w:t>У розробці національної системи кваліфікацій можливо виділити наступні групи стейкхолдерів («зацікавлені сторони»): вищі державні інституції, що відповідають за європейську інтеграцію; органи державного управління у сферах освіти і праці; організації роботодавців; окремі наукові установи та неурядові організації.</w:t>
      </w:r>
    </w:p>
    <w:p w:rsidR="00A67283" w:rsidRDefault="00CC26A0" w:rsidP="0036229A">
      <w:pPr>
        <w:spacing w:after="0" w:line="360" w:lineRule="auto"/>
        <w:ind w:firstLine="567"/>
        <w:jc w:val="both"/>
        <w:rPr>
          <w:rFonts w:ascii="Times New Roman" w:hAnsi="Times New Roman" w:cs="Times New Roman"/>
          <w:sz w:val="24"/>
          <w:szCs w:val="24"/>
        </w:rPr>
      </w:pPr>
      <w:r w:rsidRPr="0036229A">
        <w:rPr>
          <w:rFonts w:ascii="Times New Roman" w:hAnsi="Times New Roman" w:cs="Times New Roman"/>
          <w:sz w:val="24"/>
          <w:szCs w:val="24"/>
        </w:rPr>
        <w:t>Як випливає з досвіду розроблення НРК в Європі в цілому, окремих європейських країнах (Об’єднаному Королівстві  – Англії, Північній Ірландії, Уельсі, Шотландії; Бельгії, Ірландії, Нідерландах, Німеччині) основними зацікавленими сторонами згідно з їх функціональними ролями є такі: провайдери (навчальні заклади в особі викладачів, дослідників і певною мірою студентів, а також роботодавці, що забезпечують практичну, стажову підготовку, набуття професійного досвіду) та беніфіціари (студенти, випускники, роботодавці).</w:t>
      </w:r>
      <w:r w:rsidR="00A67283" w:rsidRPr="00A67283">
        <w:rPr>
          <w:rFonts w:ascii="Times New Roman" w:hAnsi="Times New Roman" w:cs="Times New Roman"/>
          <w:sz w:val="24"/>
          <w:szCs w:val="24"/>
        </w:rPr>
        <w:t xml:space="preserve"> [</w:t>
      </w:r>
      <w:r w:rsidR="00A67283">
        <w:rPr>
          <w:rFonts w:ascii="Times New Roman" w:hAnsi="Times New Roman" w:cs="Times New Roman"/>
          <w:sz w:val="24"/>
          <w:szCs w:val="24"/>
        </w:rPr>
        <w:t>4</w:t>
      </w:r>
      <w:r w:rsidR="00A67283" w:rsidRPr="00A67283">
        <w:rPr>
          <w:rFonts w:ascii="Times New Roman" w:hAnsi="Times New Roman" w:cs="Times New Roman"/>
          <w:sz w:val="24"/>
          <w:szCs w:val="24"/>
        </w:rPr>
        <w:t>]</w:t>
      </w:r>
    </w:p>
    <w:p w:rsidR="00982BAD" w:rsidRPr="0036229A" w:rsidRDefault="00CC26A0" w:rsidP="0036229A">
      <w:pPr>
        <w:spacing w:after="0" w:line="360" w:lineRule="auto"/>
        <w:ind w:firstLine="567"/>
        <w:jc w:val="both"/>
        <w:rPr>
          <w:rFonts w:ascii="Times New Roman" w:hAnsi="Times New Roman" w:cs="Times New Roman"/>
          <w:sz w:val="24"/>
          <w:szCs w:val="24"/>
        </w:rPr>
      </w:pPr>
      <w:r w:rsidRPr="0036229A">
        <w:rPr>
          <w:rFonts w:ascii="Times New Roman" w:hAnsi="Times New Roman" w:cs="Times New Roman"/>
          <w:sz w:val="24"/>
          <w:szCs w:val="24"/>
        </w:rPr>
        <w:lastRenderedPageBreak/>
        <w:t>Але н</w:t>
      </w:r>
      <w:r w:rsidR="00982BAD" w:rsidRPr="0036229A">
        <w:rPr>
          <w:rFonts w:ascii="Times New Roman" w:hAnsi="Times New Roman" w:cs="Times New Roman"/>
          <w:sz w:val="24"/>
          <w:szCs w:val="24"/>
        </w:rPr>
        <w:t>а початковій стадії процесу розробки Національної рамки кваліфікацій простежувалася відсутність реального інтересу з боку більшості університетів, студентських організацій та профспілок, організацій роботодавців малого та середнього бізнесу. Такий стан обумовлений тим, що представництво студентів (учнів) у цій роботі формальне, оскільки вони слабо організовані для вираження спільної думки. Те саме стосується випускників і навіть роботодавців. Щодо роботодавців, то нині вони практично не взаємодіють з навчальними закладами, не сприяють вдосконаленню освітніх програм та якісній їх реалізації.</w:t>
      </w:r>
    </w:p>
    <w:p w:rsidR="00982BAD" w:rsidRPr="0036229A" w:rsidRDefault="00982BAD" w:rsidP="0036229A">
      <w:pPr>
        <w:spacing w:after="0" w:line="360" w:lineRule="auto"/>
        <w:ind w:firstLine="567"/>
        <w:jc w:val="both"/>
        <w:rPr>
          <w:rFonts w:ascii="Times New Roman" w:hAnsi="Times New Roman" w:cs="Times New Roman"/>
          <w:sz w:val="24"/>
          <w:szCs w:val="24"/>
          <w:lang w:val="ru-RU"/>
        </w:rPr>
      </w:pPr>
      <w:r w:rsidRPr="00AB6A2C">
        <w:rPr>
          <w:rFonts w:ascii="Times New Roman" w:hAnsi="Times New Roman" w:cs="Times New Roman"/>
          <w:sz w:val="24"/>
          <w:szCs w:val="24"/>
        </w:rPr>
        <w:t xml:space="preserve">Національні рамки кваліфікацій (НРК) призначені не тільки для системного опису кваліфікацій, але й для модернізації системи професійної освіти та навчання, розширення доступу громадян до кваліфікацій. </w:t>
      </w:r>
      <w:r w:rsidRPr="0036229A">
        <w:rPr>
          <w:rFonts w:ascii="Times New Roman" w:hAnsi="Times New Roman" w:cs="Times New Roman"/>
          <w:sz w:val="24"/>
          <w:szCs w:val="24"/>
          <w:lang w:val="ru-RU"/>
        </w:rPr>
        <w:t xml:space="preserve">Значення НРК у модернізації полягає в тому, що система професійної освіти повинна переорієнтуватися на результати навчання. Для цього необхідно розвивати співробітництво зі сферою праці, розробляти професійні стандарти, нові технології оцінки компетенцій, що лежать в основі кваліфікацій, та механізми визнання результатів навчання незалежно від того, де вони були досягнуті. Роль НРК в розширенні доступу до отримання кваліфікацій полягає в тому, що завдяки удосконаленій системі люди отримують можливість визнання власних компетенцій і не повинні для цього проходити навчання в межах обов’язкових освітніх програм. Це дозволить оптимізувати ресурси на освіту та сформувати гнучкі траєкторії навчання. </w:t>
      </w:r>
    </w:p>
    <w:p w:rsidR="002A5514" w:rsidRDefault="002A5514" w:rsidP="0036229A">
      <w:pPr>
        <w:spacing w:after="0" w:line="360" w:lineRule="auto"/>
        <w:ind w:firstLine="567"/>
        <w:jc w:val="both"/>
        <w:rPr>
          <w:rFonts w:ascii="Times New Roman" w:hAnsi="Times New Roman" w:cs="Times New Roman"/>
          <w:b/>
          <w:sz w:val="24"/>
          <w:szCs w:val="24"/>
          <w:lang w:val="ru-RU"/>
        </w:rPr>
      </w:pPr>
    </w:p>
    <w:p w:rsidR="00F81EB4" w:rsidRPr="00F81EB4" w:rsidRDefault="00B10F16" w:rsidP="002A5514">
      <w:pPr>
        <w:pStyle w:val="1"/>
        <w:rPr>
          <w:lang w:val="ru-RU"/>
        </w:rPr>
      </w:pPr>
      <w:bookmarkStart w:id="6" w:name="_Toc414399636"/>
      <w:r>
        <w:rPr>
          <w:lang w:val="ru-RU"/>
        </w:rPr>
        <w:t xml:space="preserve">4. </w:t>
      </w:r>
      <w:r w:rsidR="00F81EB4" w:rsidRPr="00F81EB4">
        <w:rPr>
          <w:lang w:val="ru-RU"/>
        </w:rPr>
        <w:t>Забезпече</w:t>
      </w:r>
      <w:r w:rsidR="002A5514">
        <w:rPr>
          <w:lang w:val="ru-RU"/>
        </w:rPr>
        <w:t>ння функціонування та розвитку Н</w:t>
      </w:r>
      <w:r w:rsidR="00F81EB4" w:rsidRPr="00F81EB4">
        <w:rPr>
          <w:lang w:val="ru-RU"/>
        </w:rPr>
        <w:t>аціональної рамки кваліфікацій</w:t>
      </w:r>
      <w:bookmarkEnd w:id="6"/>
    </w:p>
    <w:p w:rsidR="00982BAD" w:rsidRPr="0036229A" w:rsidRDefault="00F81EB4" w:rsidP="0036229A">
      <w:pPr>
        <w:spacing w:after="0" w:line="360" w:lineRule="auto"/>
        <w:ind w:firstLine="567"/>
        <w:jc w:val="both"/>
        <w:rPr>
          <w:rFonts w:ascii="Times New Roman" w:hAnsi="Times New Roman" w:cs="Times New Roman"/>
          <w:sz w:val="24"/>
          <w:szCs w:val="24"/>
          <w:lang w:val="ru-RU"/>
        </w:rPr>
      </w:pPr>
      <w:r>
        <w:rPr>
          <w:rFonts w:ascii="Times New Roman" w:hAnsi="Times New Roman" w:cs="Times New Roman"/>
          <w:sz w:val="24"/>
          <w:szCs w:val="24"/>
          <w:lang w:val="ru-RU"/>
        </w:rPr>
        <w:t>Д</w:t>
      </w:r>
      <w:r w:rsidR="00982BAD" w:rsidRPr="0036229A">
        <w:rPr>
          <w:rFonts w:ascii="Times New Roman" w:hAnsi="Times New Roman" w:cs="Times New Roman"/>
          <w:sz w:val="24"/>
          <w:szCs w:val="24"/>
          <w:lang w:val="ru-RU"/>
        </w:rPr>
        <w:t xml:space="preserve">ля забезпечення функціонування та розвитку національної рамки кваліфікацій необхідні додаткові механізми. Ці механізми складають національну систему кваліфікацій, в завдання якої входить: </w:t>
      </w:r>
    </w:p>
    <w:p w:rsidR="00982BAD" w:rsidRPr="0036229A" w:rsidRDefault="00982BAD" w:rsidP="0036229A">
      <w:pPr>
        <w:spacing w:after="0" w:line="360" w:lineRule="auto"/>
        <w:ind w:firstLine="567"/>
        <w:jc w:val="both"/>
        <w:rPr>
          <w:rFonts w:ascii="Times New Roman" w:hAnsi="Times New Roman" w:cs="Times New Roman"/>
          <w:sz w:val="24"/>
          <w:szCs w:val="24"/>
          <w:lang w:val="ru-RU"/>
        </w:rPr>
      </w:pPr>
      <w:r w:rsidRPr="0036229A">
        <w:rPr>
          <w:rFonts w:ascii="Times New Roman" w:hAnsi="Times New Roman" w:cs="Times New Roman"/>
          <w:sz w:val="24"/>
          <w:szCs w:val="24"/>
          <w:lang w:val="ru-RU"/>
        </w:rPr>
        <w:t xml:space="preserve">– встановлення національних стандартів знань, вмінь та широких компетенцій; </w:t>
      </w:r>
    </w:p>
    <w:p w:rsidR="00982BAD" w:rsidRPr="0036229A" w:rsidRDefault="00982BAD" w:rsidP="0036229A">
      <w:pPr>
        <w:spacing w:after="0" w:line="360" w:lineRule="auto"/>
        <w:ind w:firstLine="567"/>
        <w:jc w:val="both"/>
        <w:rPr>
          <w:rFonts w:ascii="Times New Roman" w:hAnsi="Times New Roman" w:cs="Times New Roman"/>
          <w:sz w:val="24"/>
          <w:szCs w:val="24"/>
          <w:lang w:val="ru-RU"/>
        </w:rPr>
      </w:pPr>
      <w:r w:rsidRPr="0036229A">
        <w:rPr>
          <w:rFonts w:ascii="Times New Roman" w:hAnsi="Times New Roman" w:cs="Times New Roman"/>
          <w:sz w:val="24"/>
          <w:szCs w:val="24"/>
          <w:lang w:val="ru-RU"/>
        </w:rPr>
        <w:t xml:space="preserve">– вдосконалення якості освіти та навчання за рахунок регулювання процесу присудження кваліфікацій у відповідність з рамкою; </w:t>
      </w:r>
    </w:p>
    <w:p w:rsidR="00982BAD" w:rsidRPr="0036229A" w:rsidRDefault="00982BAD" w:rsidP="0036229A">
      <w:pPr>
        <w:spacing w:after="0" w:line="360" w:lineRule="auto"/>
        <w:ind w:firstLine="567"/>
        <w:jc w:val="both"/>
        <w:rPr>
          <w:rFonts w:ascii="Times New Roman" w:hAnsi="Times New Roman" w:cs="Times New Roman"/>
          <w:sz w:val="24"/>
          <w:szCs w:val="24"/>
          <w:lang w:val="ru-RU"/>
        </w:rPr>
      </w:pPr>
      <w:r w:rsidRPr="0036229A">
        <w:rPr>
          <w:rFonts w:ascii="Times New Roman" w:hAnsi="Times New Roman" w:cs="Times New Roman"/>
          <w:sz w:val="24"/>
          <w:szCs w:val="24"/>
          <w:lang w:val="ru-RU"/>
        </w:rPr>
        <w:t xml:space="preserve">– забезпечення координації та співставлення кваліфікацій шляхом встановлення зв’язків з встановленим загальнодержавним стандартом у вигляді національної рамки кваліфікацій; </w:t>
      </w:r>
    </w:p>
    <w:p w:rsidR="00982BAD" w:rsidRPr="0036229A" w:rsidRDefault="00982BAD" w:rsidP="0036229A">
      <w:pPr>
        <w:spacing w:after="0" w:line="360" w:lineRule="auto"/>
        <w:ind w:firstLine="567"/>
        <w:jc w:val="both"/>
        <w:rPr>
          <w:rFonts w:ascii="Times New Roman" w:hAnsi="Times New Roman" w:cs="Times New Roman"/>
          <w:sz w:val="24"/>
          <w:szCs w:val="24"/>
          <w:lang w:val="ru-RU"/>
        </w:rPr>
      </w:pPr>
      <w:r w:rsidRPr="0036229A">
        <w:rPr>
          <w:rFonts w:ascii="Times New Roman" w:hAnsi="Times New Roman" w:cs="Times New Roman"/>
          <w:sz w:val="24"/>
          <w:szCs w:val="24"/>
          <w:lang w:val="ru-RU"/>
        </w:rPr>
        <w:t xml:space="preserve">– розширення доступу до освіти та можливості змінювати програми навчання за допомогою заліку досягнутих результатів; </w:t>
      </w:r>
    </w:p>
    <w:p w:rsidR="00982BAD" w:rsidRPr="00AB6A2C" w:rsidRDefault="00982BAD" w:rsidP="0036229A">
      <w:pPr>
        <w:spacing w:after="0" w:line="360" w:lineRule="auto"/>
        <w:ind w:firstLine="567"/>
        <w:jc w:val="both"/>
        <w:rPr>
          <w:rFonts w:ascii="Times New Roman" w:hAnsi="Times New Roman" w:cs="Times New Roman"/>
          <w:sz w:val="24"/>
          <w:szCs w:val="24"/>
          <w:lang w:val="ru-RU"/>
        </w:rPr>
      </w:pPr>
      <w:r w:rsidRPr="0036229A">
        <w:rPr>
          <w:rFonts w:ascii="Times New Roman" w:hAnsi="Times New Roman" w:cs="Times New Roman"/>
          <w:sz w:val="24"/>
          <w:szCs w:val="24"/>
          <w:lang w:val="ru-RU"/>
        </w:rPr>
        <w:t>– забезпечення визнання результатів неформальної освіти.</w:t>
      </w:r>
      <w:r w:rsidR="00A67283" w:rsidRPr="00AB6A2C">
        <w:rPr>
          <w:rFonts w:ascii="Times New Roman" w:hAnsi="Times New Roman" w:cs="Times New Roman"/>
          <w:sz w:val="24"/>
          <w:szCs w:val="24"/>
          <w:lang w:val="ru-RU"/>
        </w:rPr>
        <w:t>[1]</w:t>
      </w:r>
    </w:p>
    <w:p w:rsidR="0036229A" w:rsidRPr="0036229A" w:rsidRDefault="0036229A" w:rsidP="0036229A">
      <w:pPr>
        <w:spacing w:after="0" w:line="360" w:lineRule="auto"/>
        <w:ind w:firstLine="567"/>
        <w:jc w:val="both"/>
        <w:rPr>
          <w:rFonts w:ascii="Times New Roman" w:hAnsi="Times New Roman" w:cs="Times New Roman"/>
          <w:sz w:val="24"/>
          <w:szCs w:val="24"/>
        </w:rPr>
      </w:pPr>
      <w:r w:rsidRPr="0036229A">
        <w:rPr>
          <w:rFonts w:ascii="Times New Roman" w:hAnsi="Times New Roman" w:cs="Times New Roman"/>
          <w:sz w:val="24"/>
          <w:szCs w:val="24"/>
        </w:rPr>
        <w:t xml:space="preserve">Таким чином, національна рамка є змістовним ядром національної системи кваліфікацій, яка включає в себе цілий ряд інституційних механізмів, що забезпечують конкретну актуалізацію того </w:t>
      </w:r>
      <w:r w:rsidRPr="0036229A">
        <w:rPr>
          <w:rFonts w:ascii="Times New Roman" w:hAnsi="Times New Roman" w:cs="Times New Roman"/>
          <w:sz w:val="24"/>
          <w:szCs w:val="24"/>
        </w:rPr>
        <w:lastRenderedPageBreak/>
        <w:t>змісту, який несе в собі рамка. Побудова освітніх стандартів та навчальних програм на основі використання НРК припускає наявність постійного зворотного зв’язку між розробниками стандартів і переліком вимог роботодавців до знань та вмінь працівників. Інформація щодо цих вимог, в ситуації відсутності професійних стандартів, може бути отримана з декількох джерел: по-перше, за рахунок аналізу ринку праці; по-друге, за рахунок аналізу потреб у вміннях; по-третє, з різних тарифно-кваліфікаційних довідників. Означене положення є головним для розуміння сутності впровадження національної рамки кваліфікацій в освітній процес.</w:t>
      </w:r>
    </w:p>
    <w:p w:rsidR="0036229A" w:rsidRPr="0036229A" w:rsidRDefault="0036229A" w:rsidP="0036229A">
      <w:pPr>
        <w:spacing w:after="0" w:line="360" w:lineRule="auto"/>
        <w:ind w:firstLine="567"/>
        <w:jc w:val="both"/>
        <w:rPr>
          <w:rFonts w:ascii="Times New Roman" w:hAnsi="Times New Roman" w:cs="Times New Roman"/>
          <w:sz w:val="24"/>
          <w:szCs w:val="24"/>
        </w:rPr>
      </w:pPr>
      <w:r w:rsidRPr="0036229A">
        <w:rPr>
          <w:rFonts w:ascii="Times New Roman" w:hAnsi="Times New Roman" w:cs="Times New Roman"/>
          <w:sz w:val="24"/>
          <w:szCs w:val="24"/>
        </w:rPr>
        <w:t xml:space="preserve">Подальшим розвитком попереднього положення є сполучення професійного та освітнього стандартів. Професійні стандарти задають систему показників, що дозволяють встановити ступінь відповідності діяльності, виконуваної працівником, існуючим вимогам ринку праці, і являють собою набір характеристик у вигляді знань і вмінь, що відповідають тому, що і як людина повинна вміти робити, та що для цього потрібно знати, описаний конкретним набором типових професійних критеріїв, властивих тій діяльності, яку людина здійснює в рамках конкретної професії. Ці характеристики, у свою чергу, розбиваються на компетенції. Професійний стандарт і компетенція визначаються сферою праці. Сутність професійного стандарту в тому, що його зміст не запозичується ззовні і не виникає в результаті обговорення роботодавцями. Цей зміст закладено в самій професійній діяльності. Професійні стандарти встановлюються для всіх працюючих в даній конкретній області в рамках галузі. </w:t>
      </w:r>
    </w:p>
    <w:p w:rsidR="00B10F16" w:rsidRDefault="00B10F16">
      <w:pPr>
        <w:rPr>
          <w:rFonts w:ascii="Times New Roman" w:hAnsi="Times New Roman" w:cs="Times New Roman"/>
          <w:b/>
          <w:sz w:val="24"/>
          <w:szCs w:val="24"/>
        </w:rPr>
      </w:pPr>
      <w:r>
        <w:rPr>
          <w:rFonts w:ascii="Times New Roman" w:hAnsi="Times New Roman" w:cs="Times New Roman"/>
          <w:b/>
          <w:sz w:val="24"/>
          <w:szCs w:val="24"/>
        </w:rPr>
        <w:br w:type="page"/>
      </w:r>
    </w:p>
    <w:p w:rsidR="00500BB7" w:rsidRPr="00B10F16" w:rsidRDefault="00500BB7" w:rsidP="002A5514">
      <w:pPr>
        <w:pStyle w:val="1"/>
      </w:pPr>
      <w:bookmarkStart w:id="7" w:name="_Toc414399637"/>
      <w:r w:rsidRPr="00B10F16">
        <w:lastRenderedPageBreak/>
        <w:t>Висновки</w:t>
      </w:r>
      <w:bookmarkEnd w:id="7"/>
      <w:r w:rsidRPr="00B10F16">
        <w:t xml:space="preserve"> </w:t>
      </w:r>
    </w:p>
    <w:p w:rsidR="0036229A" w:rsidRPr="0036229A" w:rsidRDefault="0036229A" w:rsidP="0036229A">
      <w:pPr>
        <w:spacing w:after="0" w:line="360" w:lineRule="auto"/>
        <w:ind w:firstLine="567"/>
        <w:jc w:val="both"/>
        <w:rPr>
          <w:rFonts w:ascii="Times New Roman" w:hAnsi="Times New Roman" w:cs="Times New Roman"/>
          <w:sz w:val="24"/>
          <w:szCs w:val="24"/>
        </w:rPr>
      </w:pPr>
      <w:r w:rsidRPr="0036229A">
        <w:rPr>
          <w:rFonts w:ascii="Times New Roman" w:hAnsi="Times New Roman" w:cs="Times New Roman"/>
          <w:sz w:val="24"/>
          <w:szCs w:val="24"/>
        </w:rPr>
        <w:t>Національна система кваліфікацій перебуває в руслі концепції безперервної освіти ("освіти протягом усього життя"), оскільки має на меті формування висококваліфікованих фахівців, здатних адаптуватися до мінливих ситуації в сфері праці, з одного боку, і продовження професійного зростання та освіти – з іншого. Такий підхід до побудови змісту освіти дозволяє оптимально поєднати теоретичну і практичну складові навчання, інтегруючи їх. При цьому забезпечується переосмислення місця та ролі теоретичних знань в процесі освоєння компетенцій, їх упорядкування і систематизація, що, в результаті, призводить до підвищення мотивації учнів у їх засвоєнні</w:t>
      </w:r>
    </w:p>
    <w:p w:rsidR="0036229A" w:rsidRPr="0036229A" w:rsidRDefault="0036229A" w:rsidP="0036229A">
      <w:pPr>
        <w:spacing w:after="0" w:line="360" w:lineRule="auto"/>
        <w:ind w:firstLine="567"/>
        <w:jc w:val="both"/>
        <w:rPr>
          <w:rFonts w:ascii="Times New Roman" w:hAnsi="Times New Roman" w:cs="Times New Roman"/>
          <w:sz w:val="24"/>
          <w:szCs w:val="24"/>
          <w:lang w:val="ru-RU"/>
        </w:rPr>
      </w:pPr>
      <w:r w:rsidRPr="00AB6A2C">
        <w:rPr>
          <w:rFonts w:ascii="Times New Roman" w:hAnsi="Times New Roman" w:cs="Times New Roman"/>
          <w:sz w:val="24"/>
          <w:szCs w:val="24"/>
        </w:rPr>
        <w:t>Для подальшого ефективного розвитку національної системи кваліфікацій необхідно провести функціональний аналіз, який починається з встановлення вимог роботодавців до стандартів діяльності в рамках конкретної професійної галузі (професії) з метою виявлення реальних і перспективних вимог галузі до різних категорій працівників. Цей етап функціонального аналізу називаєть</w:t>
      </w:r>
      <w:r w:rsidR="000D40E1" w:rsidRPr="00AB6A2C">
        <w:rPr>
          <w:rFonts w:ascii="Times New Roman" w:hAnsi="Times New Roman" w:cs="Times New Roman"/>
          <w:sz w:val="24"/>
          <w:szCs w:val="24"/>
        </w:rPr>
        <w:t>ся "аналіз потреб в уміннях"</w:t>
      </w:r>
      <w:r w:rsidR="00A67283" w:rsidRPr="00AB6A2C">
        <w:rPr>
          <w:rFonts w:ascii="Times New Roman" w:hAnsi="Times New Roman" w:cs="Times New Roman"/>
          <w:sz w:val="24"/>
          <w:szCs w:val="24"/>
        </w:rPr>
        <w:t xml:space="preserve"> [1]</w:t>
      </w:r>
      <w:r w:rsidRPr="00AB6A2C">
        <w:rPr>
          <w:rFonts w:ascii="Times New Roman" w:hAnsi="Times New Roman" w:cs="Times New Roman"/>
          <w:sz w:val="24"/>
          <w:szCs w:val="24"/>
        </w:rPr>
        <w:t xml:space="preserve">. Під "потребами" роботодавців розуміються їх очікування щодо компетенцій працівників конкретної професії та конкретного посадового рівня. </w:t>
      </w:r>
      <w:r w:rsidRPr="0036229A">
        <w:rPr>
          <w:rFonts w:ascii="Times New Roman" w:hAnsi="Times New Roman" w:cs="Times New Roman"/>
          <w:sz w:val="24"/>
          <w:szCs w:val="24"/>
          <w:lang w:val="ru-RU"/>
        </w:rPr>
        <w:t xml:space="preserve">Система професійної освіти повинна мати чіткі уявлення про те, для яких конкретних видів робіт або професійної діяльності вони здійснюють підготовку, а не просто готувати уніфікованих працівників, що володіють компетенціями, частина з яких, можливо, застаріла. Після виявлення функцій, тобто реальних дій, виконуваних працівником певної професії різних рівнів кваліфікації, і тих компетенцій, які необхідні для виконання цієї професійної діяльності, складається так звана функціональна карта. </w:t>
      </w:r>
    </w:p>
    <w:p w:rsidR="0036229A" w:rsidRPr="0036229A" w:rsidRDefault="0036229A" w:rsidP="0036229A">
      <w:pPr>
        <w:spacing w:after="0" w:line="360" w:lineRule="auto"/>
        <w:ind w:firstLine="567"/>
        <w:jc w:val="both"/>
        <w:rPr>
          <w:rFonts w:ascii="Times New Roman" w:hAnsi="Times New Roman" w:cs="Times New Roman"/>
          <w:sz w:val="24"/>
          <w:szCs w:val="24"/>
          <w:lang w:val="ru-RU"/>
        </w:rPr>
      </w:pPr>
      <w:r w:rsidRPr="0036229A">
        <w:rPr>
          <w:rFonts w:ascii="Times New Roman" w:hAnsi="Times New Roman" w:cs="Times New Roman"/>
          <w:sz w:val="24"/>
          <w:szCs w:val="24"/>
          <w:lang w:val="ru-RU"/>
        </w:rPr>
        <w:t xml:space="preserve">Виявлені функції згодом можуть бути покладені в основу розробки освітнього стандарту і в кінцевому рахунку – програми навчання, оскільки вони, по суті, являють собою набір необхідних компетенцій працівника, які будуть результатами навчання. Аналіз потреби в уміннях необхідно проводити на максимально можливій вибірці підприємств, орієнтованих на розвиток, оскільки, тільки так можна сформувати орієнтири на кращі зразки професійної діяльності. Аналіз потреб в уміннях є початковим етапом тривалого циклу розробки і реалізації професійних стандартів, потім освітніх стандартів, потім модульних програм, заснованих на компетенціях, який завершується оцінкою викладання модулів. Цей процес супроводжується оновленням і коригуванням модулів в залежності від досягнутих результатів. У зв’язку з цим можна говорити про постійний циклічній процес розвитку, спрямований на визначення нових потреб у навчанні та оновленні змісту навчання. Оскільки цей процес визначається ринком праці, роботодавці та їхні асоціації повинні тісно співпрацювати з навчальними закладами професійної освіти. Тільки така співпраця може забезпечити необхідну якість навчання та відповідність необхідним стандартам. </w:t>
      </w:r>
    </w:p>
    <w:p w:rsidR="0036229A" w:rsidRDefault="0036229A" w:rsidP="0036229A">
      <w:pPr>
        <w:spacing w:after="0" w:line="360" w:lineRule="auto"/>
        <w:ind w:firstLine="567"/>
        <w:jc w:val="both"/>
        <w:rPr>
          <w:rFonts w:ascii="Times New Roman" w:hAnsi="Times New Roman" w:cs="Times New Roman"/>
          <w:sz w:val="24"/>
          <w:szCs w:val="24"/>
        </w:rPr>
      </w:pPr>
      <w:r w:rsidRPr="0036229A">
        <w:rPr>
          <w:rFonts w:ascii="Times New Roman" w:hAnsi="Times New Roman" w:cs="Times New Roman"/>
          <w:sz w:val="24"/>
          <w:szCs w:val="24"/>
          <w:lang w:val="ru-RU"/>
        </w:rPr>
        <w:lastRenderedPageBreak/>
        <w:t>Таким чином, на основі вищезазначеного, можна констатувати, що рішення Уряду є лише базою для подальшої розробки десятків нормативних актів, процедур їх фактичної реалізації на внутрішньодержавному рівні, підготовки персоналу незалежних центрів з розробки професійних та кваліфікаційних стандартів за компетентнісним підходом, центрів з оцінювання (визнання) кваліфікацій (у тому числі отриманих через формальну, неформальну та інформальну освіти), сегментації переліків напрямів підготовки, спеціальностей у галузеві (секторальні) профілі тощо.</w:t>
      </w:r>
    </w:p>
    <w:p w:rsidR="00856721" w:rsidRDefault="00856721" w:rsidP="000B2000">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Отже, </w:t>
      </w:r>
      <w:r w:rsidR="00871BDB">
        <w:rPr>
          <w:rFonts w:ascii="Times New Roman" w:hAnsi="Times New Roman" w:cs="Times New Roman"/>
          <w:sz w:val="24"/>
          <w:szCs w:val="24"/>
        </w:rPr>
        <w:t>о</w:t>
      </w:r>
      <w:r w:rsidR="00871BDB" w:rsidRPr="00871BDB">
        <w:rPr>
          <w:rFonts w:ascii="Times New Roman" w:hAnsi="Times New Roman" w:cs="Times New Roman"/>
          <w:sz w:val="24"/>
          <w:szCs w:val="24"/>
        </w:rPr>
        <w:t>сновні проблеми щодо запровадження НРК</w:t>
      </w:r>
      <w:r w:rsidR="00871BDB">
        <w:rPr>
          <w:rFonts w:ascii="Times New Roman" w:hAnsi="Times New Roman" w:cs="Times New Roman"/>
          <w:sz w:val="24"/>
          <w:szCs w:val="24"/>
        </w:rPr>
        <w:t>:</w:t>
      </w:r>
    </w:p>
    <w:p w:rsidR="00856721" w:rsidRPr="00856721" w:rsidRDefault="00856721" w:rsidP="00856721">
      <w:pPr>
        <w:numPr>
          <w:ilvl w:val="0"/>
          <w:numId w:val="3"/>
        </w:numPr>
        <w:spacing w:after="0" w:line="360" w:lineRule="auto"/>
        <w:jc w:val="both"/>
        <w:rPr>
          <w:rFonts w:ascii="Times New Roman" w:hAnsi="Times New Roman" w:cs="Times New Roman"/>
          <w:sz w:val="24"/>
          <w:szCs w:val="24"/>
          <w:lang w:val="ru-RU"/>
        </w:rPr>
      </w:pPr>
      <w:r w:rsidRPr="00856721">
        <w:rPr>
          <w:rFonts w:ascii="Times New Roman" w:hAnsi="Times New Roman" w:cs="Times New Roman"/>
          <w:sz w:val="24"/>
          <w:szCs w:val="24"/>
        </w:rPr>
        <w:t>розробка принципів, механізмів та процедур запровадження докторського навчання як третього Болонського циклу;</w:t>
      </w:r>
    </w:p>
    <w:p w:rsidR="00856721" w:rsidRPr="00856721" w:rsidRDefault="00856721" w:rsidP="00856721">
      <w:pPr>
        <w:numPr>
          <w:ilvl w:val="0"/>
          <w:numId w:val="3"/>
        </w:numPr>
        <w:spacing w:after="0" w:line="360" w:lineRule="auto"/>
        <w:jc w:val="both"/>
        <w:rPr>
          <w:rFonts w:ascii="Times New Roman" w:hAnsi="Times New Roman" w:cs="Times New Roman"/>
          <w:sz w:val="24"/>
          <w:szCs w:val="24"/>
          <w:lang w:val="ru-RU"/>
        </w:rPr>
      </w:pPr>
      <w:r w:rsidRPr="00856721">
        <w:rPr>
          <w:rFonts w:ascii="Times New Roman" w:hAnsi="Times New Roman" w:cs="Times New Roman"/>
          <w:sz w:val="24"/>
          <w:szCs w:val="24"/>
        </w:rPr>
        <w:t>працевлаштування випускників першого циклу — бакалаврів;</w:t>
      </w:r>
    </w:p>
    <w:p w:rsidR="00856721" w:rsidRPr="00856721" w:rsidRDefault="00856721" w:rsidP="00856721">
      <w:pPr>
        <w:numPr>
          <w:ilvl w:val="0"/>
          <w:numId w:val="3"/>
        </w:numPr>
        <w:spacing w:after="0" w:line="360" w:lineRule="auto"/>
        <w:jc w:val="both"/>
        <w:rPr>
          <w:rFonts w:ascii="Times New Roman" w:hAnsi="Times New Roman" w:cs="Times New Roman"/>
          <w:sz w:val="24"/>
          <w:szCs w:val="24"/>
          <w:lang w:val="ru-RU"/>
        </w:rPr>
      </w:pPr>
      <w:r w:rsidRPr="00856721">
        <w:rPr>
          <w:rFonts w:ascii="Times New Roman" w:hAnsi="Times New Roman" w:cs="Times New Roman"/>
          <w:sz w:val="24"/>
          <w:szCs w:val="24"/>
        </w:rPr>
        <w:t>створення системи оцінки якості вищої освіти, яка б відповідала європейським стандартам і нормам;</w:t>
      </w:r>
    </w:p>
    <w:p w:rsidR="00856721" w:rsidRPr="00856721" w:rsidRDefault="00856721" w:rsidP="00856721">
      <w:pPr>
        <w:numPr>
          <w:ilvl w:val="0"/>
          <w:numId w:val="3"/>
        </w:numPr>
        <w:spacing w:after="0" w:line="360" w:lineRule="auto"/>
        <w:jc w:val="both"/>
        <w:rPr>
          <w:rFonts w:ascii="Times New Roman" w:hAnsi="Times New Roman" w:cs="Times New Roman"/>
          <w:sz w:val="24"/>
          <w:szCs w:val="24"/>
          <w:lang w:val="ru-RU"/>
        </w:rPr>
      </w:pPr>
      <w:r w:rsidRPr="00856721">
        <w:rPr>
          <w:rFonts w:ascii="Times New Roman" w:hAnsi="Times New Roman" w:cs="Times New Roman"/>
          <w:sz w:val="24"/>
          <w:szCs w:val="24"/>
        </w:rPr>
        <w:t>забезпечення мобільності студентів та професорсько-викладацького складу;</w:t>
      </w:r>
    </w:p>
    <w:p w:rsidR="00871BDB" w:rsidRDefault="00856721" w:rsidP="00871BDB">
      <w:pPr>
        <w:numPr>
          <w:ilvl w:val="0"/>
          <w:numId w:val="3"/>
        </w:numPr>
        <w:spacing w:after="0" w:line="360" w:lineRule="auto"/>
        <w:jc w:val="both"/>
        <w:rPr>
          <w:rFonts w:ascii="Times New Roman" w:hAnsi="Times New Roman" w:cs="Times New Roman"/>
          <w:sz w:val="24"/>
          <w:szCs w:val="24"/>
          <w:lang w:val="ru-RU"/>
        </w:rPr>
      </w:pPr>
      <w:r w:rsidRPr="00856721">
        <w:rPr>
          <w:rFonts w:ascii="Times New Roman" w:hAnsi="Times New Roman" w:cs="Times New Roman"/>
          <w:sz w:val="24"/>
          <w:szCs w:val="24"/>
        </w:rPr>
        <w:t>розширення практики соціального партнерства</w:t>
      </w:r>
    </w:p>
    <w:p w:rsidR="00871BDB" w:rsidRPr="00871BDB" w:rsidRDefault="00871BDB" w:rsidP="00871BD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Методологічними</w:t>
      </w:r>
      <w:r w:rsidRPr="00871BDB">
        <w:rPr>
          <w:rFonts w:ascii="Times New Roman" w:hAnsi="Times New Roman" w:cs="Times New Roman"/>
          <w:sz w:val="24"/>
          <w:szCs w:val="24"/>
        </w:rPr>
        <w:t xml:space="preserve"> питання</w:t>
      </w:r>
      <w:r>
        <w:rPr>
          <w:rFonts w:ascii="Times New Roman" w:hAnsi="Times New Roman" w:cs="Times New Roman"/>
          <w:sz w:val="24"/>
          <w:szCs w:val="24"/>
        </w:rPr>
        <w:t>ми</w:t>
      </w:r>
      <w:r w:rsidRPr="00871BDB">
        <w:rPr>
          <w:rFonts w:ascii="Times New Roman" w:hAnsi="Times New Roman" w:cs="Times New Roman"/>
          <w:sz w:val="24"/>
          <w:szCs w:val="24"/>
        </w:rPr>
        <w:t xml:space="preserve"> створення </w:t>
      </w:r>
      <w:r>
        <w:rPr>
          <w:rFonts w:ascii="Times New Roman" w:hAnsi="Times New Roman" w:cs="Times New Roman"/>
          <w:sz w:val="24"/>
          <w:szCs w:val="24"/>
        </w:rPr>
        <w:t xml:space="preserve">національної рамки кваліфікацій </w:t>
      </w:r>
      <w:r>
        <w:rPr>
          <w:rFonts w:ascii="Times New Roman" w:hAnsi="Times New Roman" w:cs="Times New Roman"/>
          <w:sz w:val="24"/>
          <w:szCs w:val="24"/>
          <w:lang w:val="ru-RU"/>
        </w:rPr>
        <w:t>ми вид</w:t>
      </w:r>
      <w:r>
        <w:rPr>
          <w:rFonts w:ascii="Times New Roman" w:hAnsi="Times New Roman" w:cs="Times New Roman"/>
          <w:sz w:val="24"/>
          <w:szCs w:val="24"/>
        </w:rPr>
        <w:t>і</w:t>
      </w:r>
      <w:r>
        <w:rPr>
          <w:rFonts w:ascii="Times New Roman" w:hAnsi="Times New Roman" w:cs="Times New Roman"/>
          <w:sz w:val="24"/>
          <w:szCs w:val="24"/>
          <w:lang w:val="ru-RU"/>
        </w:rPr>
        <w:t>лили так</w:t>
      </w:r>
      <w:r>
        <w:rPr>
          <w:rFonts w:ascii="Times New Roman" w:hAnsi="Times New Roman" w:cs="Times New Roman"/>
          <w:sz w:val="24"/>
          <w:szCs w:val="24"/>
        </w:rPr>
        <w:t>і:</w:t>
      </w:r>
    </w:p>
    <w:p w:rsidR="00871BDB" w:rsidRPr="00AB6A2C" w:rsidRDefault="00871BDB" w:rsidP="00871BDB">
      <w:pPr>
        <w:numPr>
          <w:ilvl w:val="0"/>
          <w:numId w:val="3"/>
        </w:numPr>
        <w:spacing w:after="0" w:line="360" w:lineRule="auto"/>
        <w:jc w:val="both"/>
        <w:rPr>
          <w:rFonts w:ascii="Times New Roman" w:hAnsi="Times New Roman" w:cs="Times New Roman"/>
          <w:sz w:val="24"/>
          <w:szCs w:val="24"/>
        </w:rPr>
      </w:pPr>
      <w:r w:rsidRPr="00871BDB">
        <w:rPr>
          <w:rFonts w:ascii="Times New Roman" w:hAnsi="Times New Roman" w:cs="Times New Roman"/>
          <w:sz w:val="24"/>
          <w:szCs w:val="24"/>
        </w:rPr>
        <w:t>- забезпечення балансу між описом кваліфікаційних вимог за рівнями і їх точністю, можливістю оцінки і вимірювання, операціональністю системи</w:t>
      </w:r>
    </w:p>
    <w:p w:rsidR="00871BDB" w:rsidRPr="00AB6A2C" w:rsidRDefault="00871BDB" w:rsidP="00871BDB">
      <w:pPr>
        <w:numPr>
          <w:ilvl w:val="0"/>
          <w:numId w:val="3"/>
        </w:numPr>
        <w:spacing w:after="0" w:line="360" w:lineRule="auto"/>
        <w:jc w:val="both"/>
        <w:rPr>
          <w:rFonts w:ascii="Times New Roman" w:hAnsi="Times New Roman" w:cs="Times New Roman"/>
          <w:sz w:val="24"/>
          <w:szCs w:val="24"/>
        </w:rPr>
      </w:pPr>
      <w:r w:rsidRPr="00871BDB">
        <w:rPr>
          <w:rFonts w:ascii="Times New Roman" w:hAnsi="Times New Roman" w:cs="Times New Roman"/>
          <w:sz w:val="24"/>
          <w:szCs w:val="24"/>
        </w:rPr>
        <w:t>- врахування в описах кваліфікацій академічних і професійних складових та їх рівноцінність</w:t>
      </w:r>
    </w:p>
    <w:p w:rsidR="00871BDB" w:rsidRPr="00871BDB" w:rsidRDefault="00871BDB" w:rsidP="00871BDB">
      <w:pPr>
        <w:numPr>
          <w:ilvl w:val="0"/>
          <w:numId w:val="3"/>
        </w:numPr>
        <w:spacing w:after="0" w:line="360" w:lineRule="auto"/>
        <w:jc w:val="both"/>
        <w:rPr>
          <w:rFonts w:ascii="Times New Roman" w:hAnsi="Times New Roman" w:cs="Times New Roman"/>
          <w:sz w:val="24"/>
          <w:szCs w:val="24"/>
          <w:lang w:val="ru-RU"/>
        </w:rPr>
      </w:pPr>
      <w:r w:rsidRPr="00871BDB">
        <w:rPr>
          <w:rFonts w:ascii="Times New Roman" w:hAnsi="Times New Roman" w:cs="Times New Roman"/>
          <w:sz w:val="24"/>
          <w:szCs w:val="24"/>
        </w:rPr>
        <w:t xml:space="preserve"> - удосконалення і посилення опису кваліфікаційних вимог за рівнями із збереженням принципу простоти</w:t>
      </w:r>
    </w:p>
    <w:p w:rsidR="00871BDB" w:rsidRPr="00871BDB" w:rsidRDefault="00871BDB" w:rsidP="00871BDB">
      <w:pPr>
        <w:numPr>
          <w:ilvl w:val="0"/>
          <w:numId w:val="3"/>
        </w:numPr>
        <w:spacing w:after="0" w:line="360" w:lineRule="auto"/>
        <w:jc w:val="both"/>
        <w:rPr>
          <w:rFonts w:ascii="Times New Roman" w:hAnsi="Times New Roman" w:cs="Times New Roman"/>
          <w:sz w:val="24"/>
          <w:szCs w:val="24"/>
          <w:lang w:val="ru-RU"/>
        </w:rPr>
      </w:pPr>
      <w:r w:rsidRPr="00871BDB">
        <w:rPr>
          <w:rFonts w:ascii="Times New Roman" w:hAnsi="Times New Roman" w:cs="Times New Roman"/>
          <w:sz w:val="24"/>
          <w:szCs w:val="24"/>
        </w:rPr>
        <w:t xml:space="preserve">- врахування відмінностей національних систем, національної і секторальної специфіки </w:t>
      </w:r>
    </w:p>
    <w:p w:rsidR="00856721" w:rsidRDefault="00856721" w:rsidP="000B2000">
      <w:pPr>
        <w:spacing w:after="0" w:line="360" w:lineRule="auto"/>
        <w:ind w:firstLine="567"/>
        <w:jc w:val="both"/>
        <w:rPr>
          <w:rFonts w:ascii="Times New Roman" w:hAnsi="Times New Roman" w:cs="Times New Roman"/>
          <w:sz w:val="24"/>
          <w:szCs w:val="24"/>
        </w:rPr>
      </w:pPr>
    </w:p>
    <w:p w:rsidR="000B2000" w:rsidRPr="000B2000" w:rsidRDefault="00A67283" w:rsidP="000B2000">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Досліджуючи питання проблеми створення національної рамки кваліфікацій для України ми можемо виокремити деякі рекомендації:</w:t>
      </w:r>
    </w:p>
    <w:p w:rsidR="000B2000" w:rsidRPr="000B2000" w:rsidRDefault="000B2000" w:rsidP="000B2000">
      <w:pPr>
        <w:spacing w:after="0" w:line="360" w:lineRule="auto"/>
        <w:ind w:firstLine="567"/>
        <w:jc w:val="both"/>
        <w:rPr>
          <w:rFonts w:ascii="Times New Roman" w:hAnsi="Times New Roman" w:cs="Times New Roman"/>
          <w:sz w:val="24"/>
          <w:szCs w:val="24"/>
        </w:rPr>
      </w:pPr>
      <w:r w:rsidRPr="000B2000">
        <w:rPr>
          <w:rFonts w:ascii="Times New Roman" w:hAnsi="Times New Roman" w:cs="Times New Roman"/>
          <w:sz w:val="24"/>
          <w:szCs w:val="24"/>
        </w:rPr>
        <w:t>1. Інкорпорувати до складу Національної системи кваліфікацій дескриптори обох розглянутих метарамок: «Європейської рамки кваліфікацій для навчання впродовж усього життя» та «Всеосяжної рамки кваліфікацій для Європейського пр</w:t>
      </w:r>
      <w:r>
        <w:rPr>
          <w:rFonts w:ascii="Times New Roman" w:hAnsi="Times New Roman" w:cs="Times New Roman"/>
          <w:sz w:val="24"/>
          <w:szCs w:val="24"/>
        </w:rPr>
        <w:t>остору вищої освіти» .</w:t>
      </w:r>
    </w:p>
    <w:p w:rsidR="000B2000" w:rsidRPr="000B2000" w:rsidRDefault="000B2000" w:rsidP="000B2000">
      <w:pPr>
        <w:spacing w:after="0" w:line="360" w:lineRule="auto"/>
        <w:ind w:firstLine="567"/>
        <w:jc w:val="both"/>
        <w:rPr>
          <w:rFonts w:ascii="Times New Roman" w:hAnsi="Times New Roman" w:cs="Times New Roman"/>
          <w:sz w:val="24"/>
          <w:szCs w:val="24"/>
        </w:rPr>
      </w:pPr>
      <w:r w:rsidRPr="000B2000">
        <w:rPr>
          <w:rFonts w:ascii="Times New Roman" w:hAnsi="Times New Roman" w:cs="Times New Roman"/>
          <w:sz w:val="24"/>
          <w:szCs w:val="24"/>
        </w:rPr>
        <w:t>2. При розробці Національної системи кваліфікацій для визначених чинним Законом України «Про вищу освіту» освітніх та освітньо-кваліфікаційних рівнів логічно використовувати:</w:t>
      </w:r>
    </w:p>
    <w:p w:rsidR="000B2000" w:rsidRPr="000B2000" w:rsidRDefault="000B2000" w:rsidP="00A67283">
      <w:pPr>
        <w:numPr>
          <w:ilvl w:val="0"/>
          <w:numId w:val="2"/>
        </w:numPr>
        <w:spacing w:after="0" w:line="360" w:lineRule="auto"/>
        <w:jc w:val="both"/>
        <w:rPr>
          <w:rFonts w:ascii="Times New Roman" w:hAnsi="Times New Roman" w:cs="Times New Roman"/>
          <w:sz w:val="24"/>
          <w:szCs w:val="24"/>
        </w:rPr>
      </w:pPr>
      <w:r w:rsidRPr="000B2000">
        <w:rPr>
          <w:rFonts w:ascii="Times New Roman" w:hAnsi="Times New Roman" w:cs="Times New Roman"/>
          <w:sz w:val="24"/>
          <w:szCs w:val="24"/>
        </w:rPr>
        <w:t>для вимог до освітніх рівнів – описи кваліфікацій Всеосяжної рамки кваліфікацій для Європейського простору вищої освіти (QF-EHEA), тобто дублінські дескриптори, як це зроблено у більшості країн-учасниць Болонського процесу;</w:t>
      </w:r>
    </w:p>
    <w:p w:rsidR="000B2000" w:rsidRPr="000B2000" w:rsidRDefault="000B2000" w:rsidP="00A67283">
      <w:pPr>
        <w:numPr>
          <w:ilvl w:val="0"/>
          <w:numId w:val="2"/>
        </w:numPr>
        <w:spacing w:after="0" w:line="360" w:lineRule="auto"/>
        <w:jc w:val="both"/>
        <w:rPr>
          <w:rFonts w:ascii="Times New Roman" w:hAnsi="Times New Roman" w:cs="Times New Roman"/>
          <w:sz w:val="24"/>
          <w:szCs w:val="24"/>
        </w:rPr>
      </w:pPr>
      <w:r w:rsidRPr="000B2000">
        <w:rPr>
          <w:rFonts w:ascii="Times New Roman" w:hAnsi="Times New Roman" w:cs="Times New Roman"/>
          <w:sz w:val="24"/>
          <w:szCs w:val="24"/>
        </w:rPr>
        <w:lastRenderedPageBreak/>
        <w:t>для вимог до освітньо-кваліфікаційних рівнів – дескриптори Європейської рамки кваліфікацій для навчання впродовж усього життя (EQF-LLL), на основі яких дати описи результатів навчання для кожної галузі освіти.</w:t>
      </w:r>
    </w:p>
    <w:p w:rsidR="00446DC6" w:rsidRDefault="000B2000" w:rsidP="00446DC6">
      <w:pPr>
        <w:spacing w:after="0" w:line="360" w:lineRule="auto"/>
        <w:ind w:firstLine="567"/>
        <w:jc w:val="both"/>
        <w:rPr>
          <w:rFonts w:ascii="Times New Roman" w:hAnsi="Times New Roman" w:cs="Times New Roman"/>
          <w:sz w:val="24"/>
          <w:szCs w:val="24"/>
        </w:rPr>
      </w:pPr>
      <w:r w:rsidRPr="000B2000">
        <w:rPr>
          <w:rFonts w:ascii="Times New Roman" w:hAnsi="Times New Roman" w:cs="Times New Roman"/>
          <w:sz w:val="24"/>
          <w:szCs w:val="24"/>
        </w:rPr>
        <w:t>3. Виходячи з критеріїв Національної рамки кваліфікацій, визначити конкретні компетенції для різних освітніх рівнів (базова середня освіта, повна середня освіта, ступені вищої освіти).</w:t>
      </w:r>
    </w:p>
    <w:p w:rsidR="00446DC6" w:rsidRPr="00446DC6" w:rsidRDefault="00446DC6" w:rsidP="00446DC6">
      <w:pPr>
        <w:spacing w:after="0" w:line="360" w:lineRule="auto"/>
        <w:ind w:firstLine="567"/>
        <w:jc w:val="both"/>
        <w:rPr>
          <w:rFonts w:ascii="Times New Roman" w:hAnsi="Times New Roman" w:cs="Times New Roman"/>
          <w:sz w:val="24"/>
          <w:szCs w:val="24"/>
        </w:rPr>
      </w:pPr>
      <w:r w:rsidRPr="00446DC6">
        <w:rPr>
          <w:rFonts w:ascii="Times New Roman" w:hAnsi="Times New Roman" w:cs="Times New Roman"/>
          <w:sz w:val="24"/>
          <w:szCs w:val="24"/>
        </w:rPr>
        <w:t>Створення національної рамки кваліфікацій освіти забезпечить:</w:t>
      </w:r>
    </w:p>
    <w:p w:rsidR="00446DC6" w:rsidRPr="00446DC6" w:rsidRDefault="00446DC6" w:rsidP="00446DC6">
      <w:pPr>
        <w:numPr>
          <w:ilvl w:val="1"/>
          <w:numId w:val="4"/>
        </w:numPr>
        <w:spacing w:after="0" w:line="360" w:lineRule="auto"/>
        <w:rPr>
          <w:rFonts w:ascii="Times New Roman" w:hAnsi="Times New Roman" w:cs="Times New Roman"/>
          <w:sz w:val="24"/>
          <w:szCs w:val="24"/>
          <w:lang w:val="ru-RU"/>
        </w:rPr>
      </w:pPr>
      <w:r w:rsidRPr="00446DC6">
        <w:rPr>
          <w:rFonts w:ascii="Times New Roman" w:hAnsi="Times New Roman" w:cs="Times New Roman"/>
          <w:sz w:val="24"/>
          <w:szCs w:val="24"/>
        </w:rPr>
        <w:t>взаємне визнання на європейському та міжнародному рівні документів про  освіту та навчання</w:t>
      </w:r>
    </w:p>
    <w:p w:rsidR="00446DC6" w:rsidRPr="00446DC6" w:rsidRDefault="00446DC6" w:rsidP="00446DC6">
      <w:pPr>
        <w:numPr>
          <w:ilvl w:val="1"/>
          <w:numId w:val="4"/>
        </w:numPr>
        <w:spacing w:after="0" w:line="360" w:lineRule="auto"/>
        <w:rPr>
          <w:rFonts w:ascii="Times New Roman" w:hAnsi="Times New Roman" w:cs="Times New Roman"/>
          <w:sz w:val="24"/>
          <w:szCs w:val="24"/>
          <w:lang w:val="ru-RU"/>
        </w:rPr>
      </w:pPr>
      <w:r w:rsidRPr="00446DC6">
        <w:rPr>
          <w:rFonts w:ascii="Times New Roman" w:hAnsi="Times New Roman" w:cs="Times New Roman"/>
          <w:sz w:val="24"/>
          <w:szCs w:val="24"/>
        </w:rPr>
        <w:t>запровадження додатку до диплома європейського зразка</w:t>
      </w:r>
    </w:p>
    <w:p w:rsidR="00446DC6" w:rsidRPr="00446DC6" w:rsidRDefault="00446DC6" w:rsidP="00446DC6">
      <w:pPr>
        <w:numPr>
          <w:ilvl w:val="1"/>
          <w:numId w:val="4"/>
        </w:numPr>
        <w:spacing w:after="0" w:line="360" w:lineRule="auto"/>
        <w:rPr>
          <w:rFonts w:ascii="Times New Roman" w:hAnsi="Times New Roman" w:cs="Times New Roman"/>
          <w:sz w:val="24"/>
          <w:szCs w:val="24"/>
          <w:lang w:val="ru-RU"/>
        </w:rPr>
      </w:pPr>
      <w:r w:rsidRPr="00446DC6">
        <w:rPr>
          <w:rFonts w:ascii="Times New Roman" w:hAnsi="Times New Roman" w:cs="Times New Roman"/>
          <w:sz w:val="24"/>
          <w:szCs w:val="24"/>
        </w:rPr>
        <w:t>підвищення мобільності студентів, наукових і науково-педагогічних працівників вищих навчальних закладів</w:t>
      </w:r>
    </w:p>
    <w:p w:rsidR="00446DC6" w:rsidRPr="00446DC6" w:rsidRDefault="00446DC6" w:rsidP="00446DC6">
      <w:pPr>
        <w:numPr>
          <w:ilvl w:val="1"/>
          <w:numId w:val="4"/>
        </w:numPr>
        <w:spacing w:after="0" w:line="360" w:lineRule="auto"/>
        <w:rPr>
          <w:rFonts w:ascii="Times New Roman" w:hAnsi="Times New Roman" w:cs="Times New Roman"/>
          <w:sz w:val="24"/>
          <w:szCs w:val="24"/>
          <w:lang w:val="ru-RU"/>
        </w:rPr>
      </w:pPr>
      <w:r w:rsidRPr="00446DC6">
        <w:rPr>
          <w:rFonts w:ascii="Times New Roman" w:hAnsi="Times New Roman" w:cs="Times New Roman"/>
          <w:sz w:val="24"/>
          <w:szCs w:val="24"/>
        </w:rPr>
        <w:t>конкурентоспроможність випускників на національному та міжнародному ринках праці і надання освіті високої якості</w:t>
      </w:r>
    </w:p>
    <w:p w:rsidR="00B10F16" w:rsidRDefault="00B10F16">
      <w:pPr>
        <w:rPr>
          <w:rFonts w:ascii="Times New Roman" w:hAnsi="Times New Roman" w:cs="Times New Roman"/>
          <w:sz w:val="24"/>
          <w:szCs w:val="24"/>
        </w:rPr>
      </w:pPr>
      <w:r>
        <w:rPr>
          <w:rFonts w:ascii="Times New Roman" w:hAnsi="Times New Roman" w:cs="Times New Roman"/>
          <w:sz w:val="24"/>
          <w:szCs w:val="24"/>
        </w:rPr>
        <w:br w:type="page"/>
      </w:r>
    </w:p>
    <w:p w:rsidR="009B600F" w:rsidRDefault="00B10F16" w:rsidP="002A5514">
      <w:pPr>
        <w:pStyle w:val="1"/>
      </w:pPr>
      <w:bookmarkStart w:id="8" w:name="_Toc414399638"/>
      <w:r>
        <w:lastRenderedPageBreak/>
        <w:t>Список використаної літератури</w:t>
      </w:r>
      <w:bookmarkEnd w:id="8"/>
    </w:p>
    <w:p w:rsidR="00A67283" w:rsidRPr="00A67283" w:rsidRDefault="00A67283" w:rsidP="00A67283">
      <w:pPr>
        <w:numPr>
          <w:ilvl w:val="0"/>
          <w:numId w:val="1"/>
        </w:numPr>
        <w:spacing w:after="0" w:line="360" w:lineRule="auto"/>
        <w:jc w:val="both"/>
        <w:rPr>
          <w:rFonts w:ascii="Times New Roman" w:hAnsi="Times New Roman" w:cs="Times New Roman"/>
          <w:sz w:val="24"/>
          <w:szCs w:val="24"/>
          <w:lang w:val="ru-RU"/>
        </w:rPr>
      </w:pPr>
      <w:r w:rsidRPr="00A67283">
        <w:rPr>
          <w:rFonts w:ascii="Times New Roman" w:hAnsi="Times New Roman" w:cs="Times New Roman"/>
          <w:sz w:val="24"/>
          <w:szCs w:val="24"/>
          <w:lang w:val="ru-RU"/>
        </w:rPr>
        <w:t xml:space="preserve">Блинов В. И. Концептуальные основы разработки федеральных государственных образовательных стандартов начального и среднего профессионального образования нового поколения [Электронный ресурс] / В. И. Блинов // Режим доступа : http://k-obr.spb.ru/downloads/930/1.doc </w:t>
      </w:r>
    </w:p>
    <w:p w:rsidR="00B10F16" w:rsidRPr="00B10F16" w:rsidRDefault="00B10F16" w:rsidP="00B10F16">
      <w:pPr>
        <w:numPr>
          <w:ilvl w:val="0"/>
          <w:numId w:val="1"/>
        </w:numPr>
        <w:spacing w:after="0" w:line="360" w:lineRule="auto"/>
        <w:jc w:val="both"/>
        <w:rPr>
          <w:rFonts w:ascii="Times New Roman" w:hAnsi="Times New Roman" w:cs="Times New Roman"/>
          <w:sz w:val="24"/>
          <w:szCs w:val="24"/>
        </w:rPr>
      </w:pPr>
      <w:r w:rsidRPr="00B10F16">
        <w:rPr>
          <w:rFonts w:ascii="Times New Roman" w:hAnsi="Times New Roman" w:cs="Times New Roman"/>
          <w:sz w:val="24"/>
          <w:szCs w:val="24"/>
        </w:rPr>
        <w:t xml:space="preserve">Закон України «Про національну систему кваліфікацій»від 16.07.2009 № 4843 [Електронний ресурс] / Кабінет Міністрів України // Режим доступу : </w:t>
      </w:r>
      <w:hyperlink r:id="rId13" w:history="1">
        <w:r w:rsidRPr="00B10F16">
          <w:rPr>
            <w:rStyle w:val="a6"/>
            <w:rFonts w:ascii="Times New Roman" w:hAnsi="Times New Roman" w:cs="Times New Roman"/>
            <w:color w:val="auto"/>
            <w:sz w:val="24"/>
            <w:szCs w:val="24"/>
            <w:u w:val="none"/>
          </w:rPr>
          <w:t>http://search.ligazakon.ua/l_doc2.nsf/link1/JF3QJ00A.html</w:t>
        </w:r>
      </w:hyperlink>
    </w:p>
    <w:p w:rsidR="00B10F16" w:rsidRPr="00B10F16" w:rsidRDefault="00B10F16" w:rsidP="00B10F16">
      <w:pPr>
        <w:numPr>
          <w:ilvl w:val="0"/>
          <w:numId w:val="1"/>
        </w:numPr>
        <w:spacing w:after="0" w:line="360" w:lineRule="auto"/>
        <w:jc w:val="both"/>
        <w:rPr>
          <w:rFonts w:ascii="Times New Roman" w:hAnsi="Times New Roman" w:cs="Times New Roman"/>
          <w:sz w:val="24"/>
          <w:szCs w:val="24"/>
        </w:rPr>
      </w:pPr>
      <w:r w:rsidRPr="00B10F16">
        <w:rPr>
          <w:rFonts w:ascii="Times New Roman" w:hAnsi="Times New Roman" w:cs="Times New Roman"/>
          <w:sz w:val="24"/>
          <w:szCs w:val="24"/>
        </w:rPr>
        <w:t>Європейська інтеграція вищої освіти України в контексті Болонського процесу : матеріали Міжнародної науково-практичної конференції ["Європейська інтеграція вищої освіти України в контексті Болонського процесу"], (Київ, 25–26 жовт. 2012 р.), [Електронний ресурс] / Режим доступу http://www.tempus.org.ua</w:t>
      </w:r>
    </w:p>
    <w:p w:rsidR="00B10F16" w:rsidRPr="00B10F16" w:rsidRDefault="00B10F16" w:rsidP="00B10F16">
      <w:pPr>
        <w:numPr>
          <w:ilvl w:val="0"/>
          <w:numId w:val="1"/>
        </w:numPr>
        <w:spacing w:after="0" w:line="360" w:lineRule="auto"/>
        <w:jc w:val="both"/>
        <w:rPr>
          <w:rFonts w:ascii="Times New Roman" w:hAnsi="Times New Roman" w:cs="Times New Roman"/>
          <w:sz w:val="24"/>
          <w:szCs w:val="24"/>
        </w:rPr>
      </w:pPr>
      <w:r w:rsidRPr="00B10F16">
        <w:rPr>
          <w:rFonts w:ascii="Times New Roman" w:hAnsi="Times New Roman" w:cs="Times New Roman"/>
          <w:sz w:val="24"/>
          <w:szCs w:val="24"/>
        </w:rPr>
        <w:t>Луговий В. І. Національна рамка кваліфікацій, які пов’язані з вищою освітою : стан і труднощі розроблення в Україні [Електронний ресурс] / В. І. Луговий // Режим доступу : http://www.tempus.org.ua/uk/national-team-here/219-nacionalna-ramka-kvalifikacij.html</w:t>
      </w:r>
    </w:p>
    <w:p w:rsidR="00B10F16" w:rsidRDefault="00B10F16" w:rsidP="00B10F16">
      <w:pPr>
        <w:numPr>
          <w:ilvl w:val="0"/>
          <w:numId w:val="1"/>
        </w:numPr>
        <w:spacing w:after="0" w:line="360" w:lineRule="auto"/>
        <w:jc w:val="both"/>
        <w:rPr>
          <w:rFonts w:ascii="Times New Roman" w:hAnsi="Times New Roman" w:cs="Times New Roman"/>
          <w:sz w:val="24"/>
          <w:szCs w:val="24"/>
        </w:rPr>
      </w:pPr>
      <w:r w:rsidRPr="00B10F16">
        <w:rPr>
          <w:rFonts w:ascii="Times New Roman" w:hAnsi="Times New Roman" w:cs="Times New Roman"/>
          <w:sz w:val="24"/>
          <w:szCs w:val="24"/>
        </w:rPr>
        <w:t>Национальная рамка квал</w:t>
      </w:r>
      <w:r>
        <w:rPr>
          <w:rFonts w:ascii="Times New Roman" w:hAnsi="Times New Roman" w:cs="Times New Roman"/>
          <w:sz w:val="24"/>
          <w:szCs w:val="24"/>
        </w:rPr>
        <w:t>ификаций в Украине / А. Мирошни</w:t>
      </w:r>
      <w:r w:rsidRPr="00B10F16">
        <w:rPr>
          <w:rFonts w:ascii="Times New Roman" w:hAnsi="Times New Roman" w:cs="Times New Roman"/>
          <w:sz w:val="24"/>
          <w:szCs w:val="24"/>
        </w:rPr>
        <w:t>ченко // Електронний ресурс [http://www.hrliga.com/index.php?module =profession&amp;op=view&amp;id=1251] – рус.</w:t>
      </w:r>
    </w:p>
    <w:p w:rsidR="00A67283" w:rsidRPr="00B10F16" w:rsidRDefault="00A67283" w:rsidP="00A67283">
      <w:pPr>
        <w:numPr>
          <w:ilvl w:val="0"/>
          <w:numId w:val="1"/>
        </w:numPr>
        <w:spacing w:after="0" w:line="360" w:lineRule="auto"/>
        <w:jc w:val="both"/>
        <w:rPr>
          <w:rFonts w:ascii="Times New Roman" w:hAnsi="Times New Roman" w:cs="Times New Roman"/>
          <w:sz w:val="24"/>
          <w:szCs w:val="24"/>
        </w:rPr>
      </w:pPr>
      <w:r w:rsidRPr="00B10F16">
        <w:rPr>
          <w:rFonts w:ascii="Times New Roman" w:hAnsi="Times New Roman" w:cs="Times New Roman"/>
          <w:sz w:val="24"/>
          <w:szCs w:val="24"/>
        </w:rPr>
        <w:t>Постанова Кабінету Міністрів України "Про затвердження Національної рамки кваліфікацій"’ : № 1341 від 23.11.2011 [Електронний ресурс] / Кабінет Міністрів України // Режим доступу : http://zakon4.rada. gov.ua/laws/show/1341-2011-п</w:t>
      </w:r>
    </w:p>
    <w:p w:rsidR="00B10F16" w:rsidRPr="00B10F16" w:rsidRDefault="00B10F16" w:rsidP="00B10F16">
      <w:pPr>
        <w:numPr>
          <w:ilvl w:val="0"/>
          <w:numId w:val="1"/>
        </w:numPr>
        <w:spacing w:after="0" w:line="360" w:lineRule="auto"/>
        <w:jc w:val="both"/>
        <w:rPr>
          <w:rFonts w:ascii="Times New Roman" w:hAnsi="Times New Roman" w:cs="Times New Roman"/>
          <w:sz w:val="24"/>
          <w:szCs w:val="24"/>
        </w:rPr>
      </w:pPr>
      <w:r w:rsidRPr="00B10F16">
        <w:rPr>
          <w:rFonts w:ascii="Times New Roman" w:hAnsi="Times New Roman" w:cs="Times New Roman"/>
          <w:sz w:val="24"/>
          <w:szCs w:val="24"/>
        </w:rPr>
        <w:t>Профессиональные стандарты / К. Ткаченко // Електронний ресурс [http://www.hrm.ru/professionalnye-standarty] 02.02.2011 – рус</w:t>
      </w:r>
    </w:p>
    <w:p w:rsidR="00A67283" w:rsidRPr="00A67283" w:rsidRDefault="00B10F16" w:rsidP="00A67283">
      <w:pPr>
        <w:numPr>
          <w:ilvl w:val="0"/>
          <w:numId w:val="1"/>
        </w:numPr>
        <w:spacing w:after="0" w:line="360" w:lineRule="auto"/>
        <w:jc w:val="both"/>
        <w:rPr>
          <w:rFonts w:ascii="Times New Roman" w:hAnsi="Times New Roman" w:cs="Times New Roman"/>
          <w:sz w:val="24"/>
          <w:szCs w:val="24"/>
        </w:rPr>
      </w:pPr>
      <w:r w:rsidRPr="00B10F16">
        <w:rPr>
          <w:rFonts w:ascii="Times New Roman" w:hAnsi="Times New Roman" w:cs="Times New Roman"/>
          <w:sz w:val="24"/>
          <w:szCs w:val="24"/>
        </w:rPr>
        <w:t>Спільний наказ МОН молоді спорту та Мінсоцполітики від 20.04.2012 № 488/225 "Про затвердження плану заходів щодо впровадження Національної рамки кваліфікацій".</w:t>
      </w:r>
    </w:p>
    <w:p w:rsidR="00B10F16" w:rsidRPr="00B10F16" w:rsidRDefault="00B10F16" w:rsidP="00B10F16">
      <w:pPr>
        <w:spacing w:after="0" w:line="360" w:lineRule="auto"/>
        <w:ind w:left="1287"/>
        <w:jc w:val="both"/>
        <w:rPr>
          <w:rFonts w:ascii="Times New Roman" w:hAnsi="Times New Roman" w:cs="Times New Roman"/>
          <w:sz w:val="24"/>
          <w:szCs w:val="24"/>
        </w:rPr>
      </w:pPr>
    </w:p>
    <w:sectPr w:rsidR="00B10F16" w:rsidRPr="00B10F16" w:rsidSect="00500BB7">
      <w:pgSz w:w="11906" w:h="16838" w:code="9"/>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358F" w:rsidRDefault="002B358F" w:rsidP="00E7112C">
      <w:pPr>
        <w:spacing w:after="0" w:line="240" w:lineRule="auto"/>
      </w:pPr>
      <w:r>
        <w:separator/>
      </w:r>
    </w:p>
  </w:endnote>
  <w:endnote w:type="continuationSeparator" w:id="0">
    <w:p w:rsidR="002B358F" w:rsidRDefault="002B358F" w:rsidP="00E71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358F" w:rsidRDefault="002B358F" w:rsidP="00E7112C">
      <w:pPr>
        <w:spacing w:after="0" w:line="240" w:lineRule="auto"/>
      </w:pPr>
      <w:r>
        <w:separator/>
      </w:r>
    </w:p>
  </w:footnote>
  <w:footnote w:type="continuationSeparator" w:id="0">
    <w:p w:rsidR="002B358F" w:rsidRDefault="002B358F" w:rsidP="00E711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87C62"/>
    <w:multiLevelType w:val="hybridMultilevel"/>
    <w:tmpl w:val="357898C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1EE0306E"/>
    <w:multiLevelType w:val="hybridMultilevel"/>
    <w:tmpl w:val="5D865368"/>
    <w:lvl w:ilvl="0" w:tplc="0D860E36">
      <w:start w:val="4"/>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25F60467"/>
    <w:multiLevelType w:val="hybridMultilevel"/>
    <w:tmpl w:val="3A846A58"/>
    <w:lvl w:ilvl="0" w:tplc="113EBF8E">
      <w:start w:val="1"/>
      <w:numFmt w:val="bullet"/>
      <w:lvlText w:val="-"/>
      <w:lvlJc w:val="left"/>
      <w:pPr>
        <w:tabs>
          <w:tab w:val="num" w:pos="720"/>
        </w:tabs>
        <w:ind w:left="720" w:hanging="360"/>
      </w:pPr>
      <w:rPr>
        <w:rFonts w:ascii="Times New Roman" w:hAnsi="Times New Roman" w:hint="default"/>
      </w:rPr>
    </w:lvl>
    <w:lvl w:ilvl="1" w:tplc="3DD46F8C">
      <w:start w:val="1"/>
      <w:numFmt w:val="bullet"/>
      <w:lvlText w:val="-"/>
      <w:lvlJc w:val="left"/>
      <w:pPr>
        <w:tabs>
          <w:tab w:val="num" w:pos="1440"/>
        </w:tabs>
        <w:ind w:left="1440" w:hanging="360"/>
      </w:pPr>
      <w:rPr>
        <w:rFonts w:ascii="Times New Roman" w:hAnsi="Times New Roman" w:hint="default"/>
      </w:rPr>
    </w:lvl>
    <w:lvl w:ilvl="2" w:tplc="EB826A5E" w:tentative="1">
      <w:start w:val="1"/>
      <w:numFmt w:val="bullet"/>
      <w:lvlText w:val="-"/>
      <w:lvlJc w:val="left"/>
      <w:pPr>
        <w:tabs>
          <w:tab w:val="num" w:pos="2160"/>
        </w:tabs>
        <w:ind w:left="2160" w:hanging="360"/>
      </w:pPr>
      <w:rPr>
        <w:rFonts w:ascii="Times New Roman" w:hAnsi="Times New Roman" w:hint="default"/>
      </w:rPr>
    </w:lvl>
    <w:lvl w:ilvl="3" w:tplc="0770A50C" w:tentative="1">
      <w:start w:val="1"/>
      <w:numFmt w:val="bullet"/>
      <w:lvlText w:val="-"/>
      <w:lvlJc w:val="left"/>
      <w:pPr>
        <w:tabs>
          <w:tab w:val="num" w:pos="2880"/>
        </w:tabs>
        <w:ind w:left="2880" w:hanging="360"/>
      </w:pPr>
      <w:rPr>
        <w:rFonts w:ascii="Times New Roman" w:hAnsi="Times New Roman" w:hint="default"/>
      </w:rPr>
    </w:lvl>
    <w:lvl w:ilvl="4" w:tplc="3D68344E" w:tentative="1">
      <w:start w:val="1"/>
      <w:numFmt w:val="bullet"/>
      <w:lvlText w:val="-"/>
      <w:lvlJc w:val="left"/>
      <w:pPr>
        <w:tabs>
          <w:tab w:val="num" w:pos="3600"/>
        </w:tabs>
        <w:ind w:left="3600" w:hanging="360"/>
      </w:pPr>
      <w:rPr>
        <w:rFonts w:ascii="Times New Roman" w:hAnsi="Times New Roman" w:hint="default"/>
      </w:rPr>
    </w:lvl>
    <w:lvl w:ilvl="5" w:tplc="FB906CB2" w:tentative="1">
      <w:start w:val="1"/>
      <w:numFmt w:val="bullet"/>
      <w:lvlText w:val="-"/>
      <w:lvlJc w:val="left"/>
      <w:pPr>
        <w:tabs>
          <w:tab w:val="num" w:pos="4320"/>
        </w:tabs>
        <w:ind w:left="4320" w:hanging="360"/>
      </w:pPr>
      <w:rPr>
        <w:rFonts w:ascii="Times New Roman" w:hAnsi="Times New Roman" w:hint="default"/>
      </w:rPr>
    </w:lvl>
    <w:lvl w:ilvl="6" w:tplc="554E122A" w:tentative="1">
      <w:start w:val="1"/>
      <w:numFmt w:val="bullet"/>
      <w:lvlText w:val="-"/>
      <w:lvlJc w:val="left"/>
      <w:pPr>
        <w:tabs>
          <w:tab w:val="num" w:pos="5040"/>
        </w:tabs>
        <w:ind w:left="5040" w:hanging="360"/>
      </w:pPr>
      <w:rPr>
        <w:rFonts w:ascii="Times New Roman" w:hAnsi="Times New Roman" w:hint="default"/>
      </w:rPr>
    </w:lvl>
    <w:lvl w:ilvl="7" w:tplc="1F320280" w:tentative="1">
      <w:start w:val="1"/>
      <w:numFmt w:val="bullet"/>
      <w:lvlText w:val="-"/>
      <w:lvlJc w:val="left"/>
      <w:pPr>
        <w:tabs>
          <w:tab w:val="num" w:pos="5760"/>
        </w:tabs>
        <w:ind w:left="5760" w:hanging="360"/>
      </w:pPr>
      <w:rPr>
        <w:rFonts w:ascii="Times New Roman" w:hAnsi="Times New Roman" w:hint="default"/>
      </w:rPr>
    </w:lvl>
    <w:lvl w:ilvl="8" w:tplc="363ACFF8"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9E22C98"/>
    <w:multiLevelType w:val="hybridMultilevel"/>
    <w:tmpl w:val="F0D0EDFE"/>
    <w:lvl w:ilvl="0" w:tplc="B7AE45DC">
      <w:start w:val="1"/>
      <w:numFmt w:val="bullet"/>
      <w:lvlText w:val="-"/>
      <w:lvlJc w:val="left"/>
      <w:pPr>
        <w:tabs>
          <w:tab w:val="num" w:pos="720"/>
        </w:tabs>
        <w:ind w:left="720" w:hanging="360"/>
      </w:pPr>
      <w:rPr>
        <w:rFonts w:ascii="Times New Roman" w:hAnsi="Times New Roman" w:hint="default"/>
      </w:rPr>
    </w:lvl>
    <w:lvl w:ilvl="1" w:tplc="7A629D34" w:tentative="1">
      <w:start w:val="1"/>
      <w:numFmt w:val="bullet"/>
      <w:lvlText w:val="-"/>
      <w:lvlJc w:val="left"/>
      <w:pPr>
        <w:tabs>
          <w:tab w:val="num" w:pos="1440"/>
        </w:tabs>
        <w:ind w:left="1440" w:hanging="360"/>
      </w:pPr>
      <w:rPr>
        <w:rFonts w:ascii="Times New Roman" w:hAnsi="Times New Roman" w:hint="default"/>
      </w:rPr>
    </w:lvl>
    <w:lvl w:ilvl="2" w:tplc="70F2969E" w:tentative="1">
      <w:start w:val="1"/>
      <w:numFmt w:val="bullet"/>
      <w:lvlText w:val="-"/>
      <w:lvlJc w:val="left"/>
      <w:pPr>
        <w:tabs>
          <w:tab w:val="num" w:pos="2160"/>
        </w:tabs>
        <w:ind w:left="2160" w:hanging="360"/>
      </w:pPr>
      <w:rPr>
        <w:rFonts w:ascii="Times New Roman" w:hAnsi="Times New Roman" w:hint="default"/>
      </w:rPr>
    </w:lvl>
    <w:lvl w:ilvl="3" w:tplc="A4E44466" w:tentative="1">
      <w:start w:val="1"/>
      <w:numFmt w:val="bullet"/>
      <w:lvlText w:val="-"/>
      <w:lvlJc w:val="left"/>
      <w:pPr>
        <w:tabs>
          <w:tab w:val="num" w:pos="2880"/>
        </w:tabs>
        <w:ind w:left="2880" w:hanging="360"/>
      </w:pPr>
      <w:rPr>
        <w:rFonts w:ascii="Times New Roman" w:hAnsi="Times New Roman" w:hint="default"/>
      </w:rPr>
    </w:lvl>
    <w:lvl w:ilvl="4" w:tplc="80FCB612" w:tentative="1">
      <w:start w:val="1"/>
      <w:numFmt w:val="bullet"/>
      <w:lvlText w:val="-"/>
      <w:lvlJc w:val="left"/>
      <w:pPr>
        <w:tabs>
          <w:tab w:val="num" w:pos="3600"/>
        </w:tabs>
        <w:ind w:left="3600" w:hanging="360"/>
      </w:pPr>
      <w:rPr>
        <w:rFonts w:ascii="Times New Roman" w:hAnsi="Times New Roman" w:hint="default"/>
      </w:rPr>
    </w:lvl>
    <w:lvl w:ilvl="5" w:tplc="678CEF32" w:tentative="1">
      <w:start w:val="1"/>
      <w:numFmt w:val="bullet"/>
      <w:lvlText w:val="-"/>
      <w:lvlJc w:val="left"/>
      <w:pPr>
        <w:tabs>
          <w:tab w:val="num" w:pos="4320"/>
        </w:tabs>
        <w:ind w:left="4320" w:hanging="360"/>
      </w:pPr>
      <w:rPr>
        <w:rFonts w:ascii="Times New Roman" w:hAnsi="Times New Roman" w:hint="default"/>
      </w:rPr>
    </w:lvl>
    <w:lvl w:ilvl="6" w:tplc="0382E066" w:tentative="1">
      <w:start w:val="1"/>
      <w:numFmt w:val="bullet"/>
      <w:lvlText w:val="-"/>
      <w:lvlJc w:val="left"/>
      <w:pPr>
        <w:tabs>
          <w:tab w:val="num" w:pos="5040"/>
        </w:tabs>
        <w:ind w:left="5040" w:hanging="360"/>
      </w:pPr>
      <w:rPr>
        <w:rFonts w:ascii="Times New Roman" w:hAnsi="Times New Roman" w:hint="default"/>
      </w:rPr>
    </w:lvl>
    <w:lvl w:ilvl="7" w:tplc="4DD8A6FC" w:tentative="1">
      <w:start w:val="1"/>
      <w:numFmt w:val="bullet"/>
      <w:lvlText w:val="-"/>
      <w:lvlJc w:val="left"/>
      <w:pPr>
        <w:tabs>
          <w:tab w:val="num" w:pos="5760"/>
        </w:tabs>
        <w:ind w:left="5760" w:hanging="360"/>
      </w:pPr>
      <w:rPr>
        <w:rFonts w:ascii="Times New Roman" w:hAnsi="Times New Roman" w:hint="default"/>
      </w:rPr>
    </w:lvl>
    <w:lvl w:ilvl="8" w:tplc="892A9140"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F8C"/>
    <w:rsid w:val="000B2000"/>
    <w:rsid w:val="000D40E1"/>
    <w:rsid w:val="001842F6"/>
    <w:rsid w:val="001C260F"/>
    <w:rsid w:val="00286703"/>
    <w:rsid w:val="002A5514"/>
    <w:rsid w:val="002B358F"/>
    <w:rsid w:val="0036229A"/>
    <w:rsid w:val="00446DC6"/>
    <w:rsid w:val="004657F0"/>
    <w:rsid w:val="004B76F5"/>
    <w:rsid w:val="004F179B"/>
    <w:rsid w:val="00500BB7"/>
    <w:rsid w:val="005F064A"/>
    <w:rsid w:val="00613F85"/>
    <w:rsid w:val="00655B56"/>
    <w:rsid w:val="00811B50"/>
    <w:rsid w:val="00856721"/>
    <w:rsid w:val="00871BDB"/>
    <w:rsid w:val="00982BAD"/>
    <w:rsid w:val="009B600F"/>
    <w:rsid w:val="00A67283"/>
    <w:rsid w:val="00AB4AC8"/>
    <w:rsid w:val="00AB6A2C"/>
    <w:rsid w:val="00AF6FF0"/>
    <w:rsid w:val="00B10F16"/>
    <w:rsid w:val="00C736DE"/>
    <w:rsid w:val="00C859F1"/>
    <w:rsid w:val="00CB64B4"/>
    <w:rsid w:val="00CC26A0"/>
    <w:rsid w:val="00CC5722"/>
    <w:rsid w:val="00D64CA6"/>
    <w:rsid w:val="00D91F8C"/>
    <w:rsid w:val="00E150F3"/>
    <w:rsid w:val="00E408FC"/>
    <w:rsid w:val="00E64308"/>
    <w:rsid w:val="00E7112C"/>
    <w:rsid w:val="00EF24E6"/>
    <w:rsid w:val="00F11596"/>
    <w:rsid w:val="00F739CB"/>
    <w:rsid w:val="00F81E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BE1A1"/>
  <w15:docId w15:val="{B0C515D4-A8C0-4C18-95F3-6AECD22C7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noProof/>
      <w:lang w:val="uk-UA"/>
    </w:rPr>
  </w:style>
  <w:style w:type="paragraph" w:styleId="1">
    <w:name w:val="heading 1"/>
    <w:basedOn w:val="a"/>
    <w:next w:val="a"/>
    <w:link w:val="10"/>
    <w:uiPriority w:val="9"/>
    <w:qFormat/>
    <w:rsid w:val="002A5514"/>
    <w:pPr>
      <w:keepNext/>
      <w:keepLines/>
      <w:spacing w:before="600" w:after="120"/>
      <w:ind w:left="708"/>
      <w:outlineLvl w:val="0"/>
    </w:pPr>
    <w:rPr>
      <w:rFonts w:ascii="Times New Roman" w:eastAsiaTheme="majorEastAsia" w:hAnsi="Times New Roman" w:cstheme="majorBidi"/>
      <w:b/>
      <w:bCs/>
      <w:color w:val="000000" w:themeColor="text1"/>
      <w:sz w:val="28"/>
      <w:szCs w:val="28"/>
    </w:rPr>
  </w:style>
  <w:style w:type="paragraph" w:styleId="2">
    <w:name w:val="heading 2"/>
    <w:basedOn w:val="a"/>
    <w:next w:val="a"/>
    <w:link w:val="20"/>
    <w:uiPriority w:val="9"/>
    <w:unhideWhenUsed/>
    <w:qFormat/>
    <w:rsid w:val="002A5514"/>
    <w:pPr>
      <w:keepNext/>
      <w:keepLines/>
      <w:spacing w:before="320" w:after="120"/>
      <w:ind w:left="708"/>
      <w:outlineLvl w:val="1"/>
    </w:pPr>
    <w:rPr>
      <w:rFonts w:ascii="Times New Roman" w:eastAsiaTheme="majorEastAsia" w:hAnsi="Times New Roman" w:cstheme="majorBidi"/>
      <w:b/>
      <w:bCs/>
      <w:color w:val="000000" w:themeColor="text1"/>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E7112C"/>
    <w:pPr>
      <w:spacing w:after="0" w:line="240" w:lineRule="auto"/>
    </w:pPr>
    <w:rPr>
      <w:sz w:val="20"/>
      <w:szCs w:val="20"/>
    </w:rPr>
  </w:style>
  <w:style w:type="character" w:customStyle="1" w:styleId="a4">
    <w:name w:val="Текст сноски Знак"/>
    <w:basedOn w:val="a0"/>
    <w:link w:val="a3"/>
    <w:uiPriority w:val="99"/>
    <w:semiHidden/>
    <w:rsid w:val="00E7112C"/>
    <w:rPr>
      <w:noProof/>
      <w:sz w:val="20"/>
      <w:szCs w:val="20"/>
      <w:lang w:val="uk-UA"/>
    </w:rPr>
  </w:style>
  <w:style w:type="character" w:styleId="a5">
    <w:name w:val="footnote reference"/>
    <w:basedOn w:val="a0"/>
    <w:uiPriority w:val="99"/>
    <w:semiHidden/>
    <w:unhideWhenUsed/>
    <w:rsid w:val="00E7112C"/>
    <w:rPr>
      <w:vertAlign w:val="superscript"/>
    </w:rPr>
  </w:style>
  <w:style w:type="character" w:styleId="a6">
    <w:name w:val="Hyperlink"/>
    <w:basedOn w:val="a0"/>
    <w:uiPriority w:val="99"/>
    <w:unhideWhenUsed/>
    <w:rsid w:val="00811B50"/>
    <w:rPr>
      <w:color w:val="0000FF" w:themeColor="hyperlink"/>
      <w:u w:val="single"/>
    </w:rPr>
  </w:style>
  <w:style w:type="character" w:customStyle="1" w:styleId="10">
    <w:name w:val="Заголовок 1 Знак"/>
    <w:basedOn w:val="a0"/>
    <w:link w:val="1"/>
    <w:uiPriority w:val="9"/>
    <w:rsid w:val="002A5514"/>
    <w:rPr>
      <w:rFonts w:ascii="Times New Roman" w:eastAsiaTheme="majorEastAsia" w:hAnsi="Times New Roman" w:cstheme="majorBidi"/>
      <w:b/>
      <w:bCs/>
      <w:noProof/>
      <w:color w:val="000000" w:themeColor="text1"/>
      <w:sz w:val="28"/>
      <w:szCs w:val="28"/>
      <w:lang w:val="uk-UA"/>
    </w:rPr>
  </w:style>
  <w:style w:type="paragraph" w:styleId="a7">
    <w:name w:val="TOC Heading"/>
    <w:basedOn w:val="1"/>
    <w:next w:val="a"/>
    <w:uiPriority w:val="39"/>
    <w:semiHidden/>
    <w:unhideWhenUsed/>
    <w:qFormat/>
    <w:rsid w:val="002A5514"/>
    <w:pPr>
      <w:outlineLvl w:val="9"/>
    </w:pPr>
    <w:rPr>
      <w:noProof w:val="0"/>
      <w:lang w:val="ru-RU" w:eastAsia="ru-RU"/>
    </w:rPr>
  </w:style>
  <w:style w:type="paragraph" w:styleId="a8">
    <w:name w:val="Balloon Text"/>
    <w:basedOn w:val="a"/>
    <w:link w:val="a9"/>
    <w:uiPriority w:val="99"/>
    <w:semiHidden/>
    <w:unhideWhenUsed/>
    <w:rsid w:val="002A5514"/>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2A5514"/>
    <w:rPr>
      <w:rFonts w:ascii="Tahoma" w:hAnsi="Tahoma" w:cs="Tahoma"/>
      <w:noProof/>
      <w:sz w:val="16"/>
      <w:szCs w:val="16"/>
      <w:lang w:val="uk-UA"/>
    </w:rPr>
  </w:style>
  <w:style w:type="character" w:customStyle="1" w:styleId="20">
    <w:name w:val="Заголовок 2 Знак"/>
    <w:basedOn w:val="a0"/>
    <w:link w:val="2"/>
    <w:uiPriority w:val="9"/>
    <w:rsid w:val="002A5514"/>
    <w:rPr>
      <w:rFonts w:ascii="Times New Roman" w:eastAsiaTheme="majorEastAsia" w:hAnsi="Times New Roman" w:cstheme="majorBidi"/>
      <w:b/>
      <w:bCs/>
      <w:noProof/>
      <w:color w:val="000000" w:themeColor="text1"/>
      <w:sz w:val="28"/>
      <w:szCs w:val="26"/>
      <w:lang w:val="uk-UA"/>
    </w:rPr>
  </w:style>
  <w:style w:type="paragraph" w:styleId="11">
    <w:name w:val="toc 1"/>
    <w:basedOn w:val="a"/>
    <w:next w:val="a"/>
    <w:autoRedefine/>
    <w:uiPriority w:val="39"/>
    <w:unhideWhenUsed/>
    <w:rsid w:val="002A5514"/>
    <w:pPr>
      <w:spacing w:after="100"/>
    </w:pPr>
  </w:style>
  <w:style w:type="paragraph" w:styleId="21">
    <w:name w:val="toc 2"/>
    <w:basedOn w:val="a"/>
    <w:next w:val="a"/>
    <w:autoRedefine/>
    <w:uiPriority w:val="39"/>
    <w:unhideWhenUsed/>
    <w:rsid w:val="002A5514"/>
    <w:pPr>
      <w:spacing w:after="100"/>
      <w:ind w:left="220"/>
    </w:pPr>
  </w:style>
  <w:style w:type="paragraph" w:styleId="aa">
    <w:name w:val="Normal (Web)"/>
    <w:basedOn w:val="a"/>
    <w:uiPriority w:val="99"/>
    <w:semiHidden/>
    <w:unhideWhenUsed/>
    <w:rsid w:val="00871BDB"/>
    <w:pPr>
      <w:spacing w:before="100" w:beforeAutospacing="1" w:after="100" w:afterAutospacing="1" w:line="240" w:lineRule="auto"/>
    </w:pPr>
    <w:rPr>
      <w:rFonts w:ascii="Times New Roman" w:eastAsiaTheme="minorEastAsia" w:hAnsi="Times New Roman" w:cs="Times New Roman"/>
      <w:noProof w:val="0"/>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22196">
      <w:bodyDiv w:val="1"/>
      <w:marLeft w:val="0"/>
      <w:marRight w:val="0"/>
      <w:marTop w:val="0"/>
      <w:marBottom w:val="0"/>
      <w:divBdr>
        <w:top w:val="none" w:sz="0" w:space="0" w:color="auto"/>
        <w:left w:val="none" w:sz="0" w:space="0" w:color="auto"/>
        <w:bottom w:val="none" w:sz="0" w:space="0" w:color="auto"/>
        <w:right w:val="none" w:sz="0" w:space="0" w:color="auto"/>
      </w:divBdr>
    </w:div>
    <w:div w:id="201331540">
      <w:bodyDiv w:val="1"/>
      <w:marLeft w:val="0"/>
      <w:marRight w:val="0"/>
      <w:marTop w:val="0"/>
      <w:marBottom w:val="0"/>
      <w:divBdr>
        <w:top w:val="none" w:sz="0" w:space="0" w:color="auto"/>
        <w:left w:val="none" w:sz="0" w:space="0" w:color="auto"/>
        <w:bottom w:val="none" w:sz="0" w:space="0" w:color="auto"/>
        <w:right w:val="none" w:sz="0" w:space="0" w:color="auto"/>
      </w:divBdr>
      <w:divsChild>
        <w:div w:id="599333224">
          <w:marLeft w:val="547"/>
          <w:marRight w:val="0"/>
          <w:marTop w:val="115"/>
          <w:marBottom w:val="0"/>
          <w:divBdr>
            <w:top w:val="none" w:sz="0" w:space="0" w:color="auto"/>
            <w:left w:val="none" w:sz="0" w:space="0" w:color="auto"/>
            <w:bottom w:val="none" w:sz="0" w:space="0" w:color="auto"/>
            <w:right w:val="none" w:sz="0" w:space="0" w:color="auto"/>
          </w:divBdr>
        </w:div>
        <w:div w:id="998845083">
          <w:marLeft w:val="547"/>
          <w:marRight w:val="0"/>
          <w:marTop w:val="115"/>
          <w:marBottom w:val="0"/>
          <w:divBdr>
            <w:top w:val="none" w:sz="0" w:space="0" w:color="auto"/>
            <w:left w:val="none" w:sz="0" w:space="0" w:color="auto"/>
            <w:bottom w:val="none" w:sz="0" w:space="0" w:color="auto"/>
            <w:right w:val="none" w:sz="0" w:space="0" w:color="auto"/>
          </w:divBdr>
        </w:div>
        <w:div w:id="51739775">
          <w:marLeft w:val="547"/>
          <w:marRight w:val="0"/>
          <w:marTop w:val="115"/>
          <w:marBottom w:val="0"/>
          <w:divBdr>
            <w:top w:val="none" w:sz="0" w:space="0" w:color="auto"/>
            <w:left w:val="none" w:sz="0" w:space="0" w:color="auto"/>
            <w:bottom w:val="none" w:sz="0" w:space="0" w:color="auto"/>
            <w:right w:val="none" w:sz="0" w:space="0" w:color="auto"/>
          </w:divBdr>
        </w:div>
        <w:div w:id="1176573411">
          <w:marLeft w:val="547"/>
          <w:marRight w:val="0"/>
          <w:marTop w:val="115"/>
          <w:marBottom w:val="0"/>
          <w:divBdr>
            <w:top w:val="none" w:sz="0" w:space="0" w:color="auto"/>
            <w:left w:val="none" w:sz="0" w:space="0" w:color="auto"/>
            <w:bottom w:val="none" w:sz="0" w:space="0" w:color="auto"/>
            <w:right w:val="none" w:sz="0" w:space="0" w:color="auto"/>
          </w:divBdr>
        </w:div>
        <w:div w:id="744108206">
          <w:marLeft w:val="547"/>
          <w:marRight w:val="0"/>
          <w:marTop w:val="115"/>
          <w:marBottom w:val="0"/>
          <w:divBdr>
            <w:top w:val="none" w:sz="0" w:space="0" w:color="auto"/>
            <w:left w:val="none" w:sz="0" w:space="0" w:color="auto"/>
            <w:bottom w:val="none" w:sz="0" w:space="0" w:color="auto"/>
            <w:right w:val="none" w:sz="0" w:space="0" w:color="auto"/>
          </w:divBdr>
        </w:div>
      </w:divsChild>
    </w:div>
    <w:div w:id="238441445">
      <w:bodyDiv w:val="1"/>
      <w:marLeft w:val="0"/>
      <w:marRight w:val="0"/>
      <w:marTop w:val="0"/>
      <w:marBottom w:val="0"/>
      <w:divBdr>
        <w:top w:val="none" w:sz="0" w:space="0" w:color="auto"/>
        <w:left w:val="none" w:sz="0" w:space="0" w:color="auto"/>
        <w:bottom w:val="none" w:sz="0" w:space="0" w:color="auto"/>
        <w:right w:val="none" w:sz="0" w:space="0" w:color="auto"/>
      </w:divBdr>
    </w:div>
    <w:div w:id="330714708">
      <w:bodyDiv w:val="1"/>
      <w:marLeft w:val="0"/>
      <w:marRight w:val="0"/>
      <w:marTop w:val="0"/>
      <w:marBottom w:val="0"/>
      <w:divBdr>
        <w:top w:val="none" w:sz="0" w:space="0" w:color="auto"/>
        <w:left w:val="none" w:sz="0" w:space="0" w:color="auto"/>
        <w:bottom w:val="none" w:sz="0" w:space="0" w:color="auto"/>
        <w:right w:val="none" w:sz="0" w:space="0" w:color="auto"/>
      </w:divBdr>
    </w:div>
    <w:div w:id="437455186">
      <w:bodyDiv w:val="1"/>
      <w:marLeft w:val="0"/>
      <w:marRight w:val="0"/>
      <w:marTop w:val="0"/>
      <w:marBottom w:val="0"/>
      <w:divBdr>
        <w:top w:val="none" w:sz="0" w:space="0" w:color="auto"/>
        <w:left w:val="none" w:sz="0" w:space="0" w:color="auto"/>
        <w:bottom w:val="none" w:sz="0" w:space="0" w:color="auto"/>
        <w:right w:val="none" w:sz="0" w:space="0" w:color="auto"/>
      </w:divBdr>
    </w:div>
    <w:div w:id="537160076">
      <w:bodyDiv w:val="1"/>
      <w:marLeft w:val="0"/>
      <w:marRight w:val="0"/>
      <w:marTop w:val="0"/>
      <w:marBottom w:val="0"/>
      <w:divBdr>
        <w:top w:val="none" w:sz="0" w:space="0" w:color="auto"/>
        <w:left w:val="none" w:sz="0" w:space="0" w:color="auto"/>
        <w:bottom w:val="none" w:sz="0" w:space="0" w:color="auto"/>
        <w:right w:val="none" w:sz="0" w:space="0" w:color="auto"/>
      </w:divBdr>
    </w:div>
    <w:div w:id="837035729">
      <w:bodyDiv w:val="1"/>
      <w:marLeft w:val="0"/>
      <w:marRight w:val="0"/>
      <w:marTop w:val="0"/>
      <w:marBottom w:val="0"/>
      <w:divBdr>
        <w:top w:val="none" w:sz="0" w:space="0" w:color="auto"/>
        <w:left w:val="none" w:sz="0" w:space="0" w:color="auto"/>
        <w:bottom w:val="none" w:sz="0" w:space="0" w:color="auto"/>
        <w:right w:val="none" w:sz="0" w:space="0" w:color="auto"/>
      </w:divBdr>
    </w:div>
    <w:div w:id="919947356">
      <w:bodyDiv w:val="1"/>
      <w:marLeft w:val="0"/>
      <w:marRight w:val="0"/>
      <w:marTop w:val="0"/>
      <w:marBottom w:val="0"/>
      <w:divBdr>
        <w:top w:val="none" w:sz="0" w:space="0" w:color="auto"/>
        <w:left w:val="none" w:sz="0" w:space="0" w:color="auto"/>
        <w:bottom w:val="none" w:sz="0" w:space="0" w:color="auto"/>
        <w:right w:val="none" w:sz="0" w:space="0" w:color="auto"/>
      </w:divBdr>
    </w:div>
    <w:div w:id="1162769085">
      <w:bodyDiv w:val="1"/>
      <w:marLeft w:val="0"/>
      <w:marRight w:val="0"/>
      <w:marTop w:val="0"/>
      <w:marBottom w:val="0"/>
      <w:divBdr>
        <w:top w:val="none" w:sz="0" w:space="0" w:color="auto"/>
        <w:left w:val="none" w:sz="0" w:space="0" w:color="auto"/>
        <w:bottom w:val="none" w:sz="0" w:space="0" w:color="auto"/>
        <w:right w:val="none" w:sz="0" w:space="0" w:color="auto"/>
      </w:divBdr>
    </w:div>
    <w:div w:id="1179857130">
      <w:bodyDiv w:val="1"/>
      <w:marLeft w:val="0"/>
      <w:marRight w:val="0"/>
      <w:marTop w:val="0"/>
      <w:marBottom w:val="0"/>
      <w:divBdr>
        <w:top w:val="none" w:sz="0" w:space="0" w:color="auto"/>
        <w:left w:val="none" w:sz="0" w:space="0" w:color="auto"/>
        <w:bottom w:val="none" w:sz="0" w:space="0" w:color="auto"/>
        <w:right w:val="none" w:sz="0" w:space="0" w:color="auto"/>
      </w:divBdr>
    </w:div>
    <w:div w:id="1230000001">
      <w:bodyDiv w:val="1"/>
      <w:marLeft w:val="0"/>
      <w:marRight w:val="0"/>
      <w:marTop w:val="0"/>
      <w:marBottom w:val="0"/>
      <w:divBdr>
        <w:top w:val="none" w:sz="0" w:space="0" w:color="auto"/>
        <w:left w:val="none" w:sz="0" w:space="0" w:color="auto"/>
        <w:bottom w:val="none" w:sz="0" w:space="0" w:color="auto"/>
        <w:right w:val="none" w:sz="0" w:space="0" w:color="auto"/>
      </w:divBdr>
    </w:div>
    <w:div w:id="1244951607">
      <w:bodyDiv w:val="1"/>
      <w:marLeft w:val="0"/>
      <w:marRight w:val="0"/>
      <w:marTop w:val="0"/>
      <w:marBottom w:val="0"/>
      <w:divBdr>
        <w:top w:val="none" w:sz="0" w:space="0" w:color="auto"/>
        <w:left w:val="none" w:sz="0" w:space="0" w:color="auto"/>
        <w:bottom w:val="none" w:sz="0" w:space="0" w:color="auto"/>
        <w:right w:val="none" w:sz="0" w:space="0" w:color="auto"/>
      </w:divBdr>
      <w:divsChild>
        <w:div w:id="65693861">
          <w:marLeft w:val="720"/>
          <w:marRight w:val="0"/>
          <w:marTop w:val="0"/>
          <w:marBottom w:val="0"/>
          <w:divBdr>
            <w:top w:val="none" w:sz="0" w:space="0" w:color="auto"/>
            <w:left w:val="none" w:sz="0" w:space="0" w:color="auto"/>
            <w:bottom w:val="none" w:sz="0" w:space="0" w:color="auto"/>
            <w:right w:val="none" w:sz="0" w:space="0" w:color="auto"/>
          </w:divBdr>
        </w:div>
        <w:div w:id="872768088">
          <w:marLeft w:val="720"/>
          <w:marRight w:val="0"/>
          <w:marTop w:val="0"/>
          <w:marBottom w:val="0"/>
          <w:divBdr>
            <w:top w:val="none" w:sz="0" w:space="0" w:color="auto"/>
            <w:left w:val="none" w:sz="0" w:space="0" w:color="auto"/>
            <w:bottom w:val="none" w:sz="0" w:space="0" w:color="auto"/>
            <w:right w:val="none" w:sz="0" w:space="0" w:color="auto"/>
          </w:divBdr>
        </w:div>
        <w:div w:id="1871334680">
          <w:marLeft w:val="720"/>
          <w:marRight w:val="0"/>
          <w:marTop w:val="0"/>
          <w:marBottom w:val="0"/>
          <w:divBdr>
            <w:top w:val="none" w:sz="0" w:space="0" w:color="auto"/>
            <w:left w:val="none" w:sz="0" w:space="0" w:color="auto"/>
            <w:bottom w:val="none" w:sz="0" w:space="0" w:color="auto"/>
            <w:right w:val="none" w:sz="0" w:space="0" w:color="auto"/>
          </w:divBdr>
        </w:div>
        <w:div w:id="787774625">
          <w:marLeft w:val="720"/>
          <w:marRight w:val="0"/>
          <w:marTop w:val="0"/>
          <w:marBottom w:val="0"/>
          <w:divBdr>
            <w:top w:val="none" w:sz="0" w:space="0" w:color="auto"/>
            <w:left w:val="none" w:sz="0" w:space="0" w:color="auto"/>
            <w:bottom w:val="none" w:sz="0" w:space="0" w:color="auto"/>
            <w:right w:val="none" w:sz="0" w:space="0" w:color="auto"/>
          </w:divBdr>
        </w:div>
      </w:divsChild>
    </w:div>
    <w:div w:id="1450857093">
      <w:bodyDiv w:val="1"/>
      <w:marLeft w:val="0"/>
      <w:marRight w:val="0"/>
      <w:marTop w:val="0"/>
      <w:marBottom w:val="0"/>
      <w:divBdr>
        <w:top w:val="none" w:sz="0" w:space="0" w:color="auto"/>
        <w:left w:val="none" w:sz="0" w:space="0" w:color="auto"/>
        <w:bottom w:val="none" w:sz="0" w:space="0" w:color="auto"/>
        <w:right w:val="none" w:sz="0" w:space="0" w:color="auto"/>
      </w:divBdr>
    </w:div>
    <w:div w:id="1475638349">
      <w:bodyDiv w:val="1"/>
      <w:marLeft w:val="0"/>
      <w:marRight w:val="0"/>
      <w:marTop w:val="0"/>
      <w:marBottom w:val="0"/>
      <w:divBdr>
        <w:top w:val="none" w:sz="0" w:space="0" w:color="auto"/>
        <w:left w:val="none" w:sz="0" w:space="0" w:color="auto"/>
        <w:bottom w:val="none" w:sz="0" w:space="0" w:color="auto"/>
        <w:right w:val="none" w:sz="0" w:space="0" w:color="auto"/>
      </w:divBdr>
      <w:divsChild>
        <w:div w:id="2011717729">
          <w:marLeft w:val="720"/>
          <w:marRight w:val="0"/>
          <w:marTop w:val="0"/>
          <w:marBottom w:val="0"/>
          <w:divBdr>
            <w:top w:val="none" w:sz="0" w:space="0" w:color="auto"/>
            <w:left w:val="none" w:sz="0" w:space="0" w:color="auto"/>
            <w:bottom w:val="none" w:sz="0" w:space="0" w:color="auto"/>
            <w:right w:val="none" w:sz="0" w:space="0" w:color="auto"/>
          </w:divBdr>
        </w:div>
        <w:div w:id="548541512">
          <w:marLeft w:val="720"/>
          <w:marRight w:val="0"/>
          <w:marTop w:val="0"/>
          <w:marBottom w:val="0"/>
          <w:divBdr>
            <w:top w:val="none" w:sz="0" w:space="0" w:color="auto"/>
            <w:left w:val="none" w:sz="0" w:space="0" w:color="auto"/>
            <w:bottom w:val="none" w:sz="0" w:space="0" w:color="auto"/>
            <w:right w:val="none" w:sz="0" w:space="0" w:color="auto"/>
          </w:divBdr>
        </w:div>
        <w:div w:id="478882798">
          <w:marLeft w:val="720"/>
          <w:marRight w:val="0"/>
          <w:marTop w:val="0"/>
          <w:marBottom w:val="0"/>
          <w:divBdr>
            <w:top w:val="none" w:sz="0" w:space="0" w:color="auto"/>
            <w:left w:val="none" w:sz="0" w:space="0" w:color="auto"/>
            <w:bottom w:val="none" w:sz="0" w:space="0" w:color="auto"/>
            <w:right w:val="none" w:sz="0" w:space="0" w:color="auto"/>
          </w:divBdr>
        </w:div>
        <w:div w:id="1559241923">
          <w:marLeft w:val="720"/>
          <w:marRight w:val="0"/>
          <w:marTop w:val="0"/>
          <w:marBottom w:val="0"/>
          <w:divBdr>
            <w:top w:val="none" w:sz="0" w:space="0" w:color="auto"/>
            <w:left w:val="none" w:sz="0" w:space="0" w:color="auto"/>
            <w:bottom w:val="none" w:sz="0" w:space="0" w:color="auto"/>
            <w:right w:val="none" w:sz="0" w:space="0" w:color="auto"/>
          </w:divBdr>
        </w:div>
      </w:divsChild>
    </w:div>
    <w:div w:id="1533836839">
      <w:bodyDiv w:val="1"/>
      <w:marLeft w:val="0"/>
      <w:marRight w:val="0"/>
      <w:marTop w:val="0"/>
      <w:marBottom w:val="0"/>
      <w:divBdr>
        <w:top w:val="none" w:sz="0" w:space="0" w:color="auto"/>
        <w:left w:val="none" w:sz="0" w:space="0" w:color="auto"/>
        <w:bottom w:val="none" w:sz="0" w:space="0" w:color="auto"/>
        <w:right w:val="none" w:sz="0" w:space="0" w:color="auto"/>
      </w:divBdr>
    </w:div>
    <w:div w:id="1536500980">
      <w:bodyDiv w:val="1"/>
      <w:marLeft w:val="0"/>
      <w:marRight w:val="0"/>
      <w:marTop w:val="0"/>
      <w:marBottom w:val="0"/>
      <w:divBdr>
        <w:top w:val="none" w:sz="0" w:space="0" w:color="auto"/>
        <w:left w:val="none" w:sz="0" w:space="0" w:color="auto"/>
        <w:bottom w:val="none" w:sz="0" w:space="0" w:color="auto"/>
        <w:right w:val="none" w:sz="0" w:space="0" w:color="auto"/>
      </w:divBdr>
    </w:div>
    <w:div w:id="1776247854">
      <w:bodyDiv w:val="1"/>
      <w:marLeft w:val="0"/>
      <w:marRight w:val="0"/>
      <w:marTop w:val="0"/>
      <w:marBottom w:val="0"/>
      <w:divBdr>
        <w:top w:val="none" w:sz="0" w:space="0" w:color="auto"/>
        <w:left w:val="none" w:sz="0" w:space="0" w:color="auto"/>
        <w:bottom w:val="none" w:sz="0" w:space="0" w:color="auto"/>
        <w:right w:val="none" w:sz="0" w:space="0" w:color="auto"/>
      </w:divBdr>
      <w:divsChild>
        <w:div w:id="1577471323">
          <w:marLeft w:val="547"/>
          <w:marRight w:val="0"/>
          <w:marTop w:val="115"/>
          <w:marBottom w:val="0"/>
          <w:divBdr>
            <w:top w:val="none" w:sz="0" w:space="0" w:color="auto"/>
            <w:left w:val="none" w:sz="0" w:space="0" w:color="auto"/>
            <w:bottom w:val="none" w:sz="0" w:space="0" w:color="auto"/>
            <w:right w:val="none" w:sz="0" w:space="0" w:color="auto"/>
          </w:divBdr>
        </w:div>
        <w:div w:id="846021939">
          <w:marLeft w:val="547"/>
          <w:marRight w:val="0"/>
          <w:marTop w:val="115"/>
          <w:marBottom w:val="0"/>
          <w:divBdr>
            <w:top w:val="none" w:sz="0" w:space="0" w:color="auto"/>
            <w:left w:val="none" w:sz="0" w:space="0" w:color="auto"/>
            <w:bottom w:val="none" w:sz="0" w:space="0" w:color="auto"/>
            <w:right w:val="none" w:sz="0" w:space="0" w:color="auto"/>
          </w:divBdr>
        </w:div>
        <w:div w:id="1217862586">
          <w:marLeft w:val="547"/>
          <w:marRight w:val="0"/>
          <w:marTop w:val="115"/>
          <w:marBottom w:val="0"/>
          <w:divBdr>
            <w:top w:val="none" w:sz="0" w:space="0" w:color="auto"/>
            <w:left w:val="none" w:sz="0" w:space="0" w:color="auto"/>
            <w:bottom w:val="none" w:sz="0" w:space="0" w:color="auto"/>
            <w:right w:val="none" w:sz="0" w:space="0" w:color="auto"/>
          </w:divBdr>
        </w:div>
        <w:div w:id="1323199371">
          <w:marLeft w:val="547"/>
          <w:marRight w:val="0"/>
          <w:marTop w:val="115"/>
          <w:marBottom w:val="0"/>
          <w:divBdr>
            <w:top w:val="none" w:sz="0" w:space="0" w:color="auto"/>
            <w:left w:val="none" w:sz="0" w:space="0" w:color="auto"/>
            <w:bottom w:val="none" w:sz="0" w:space="0" w:color="auto"/>
            <w:right w:val="none" w:sz="0" w:space="0" w:color="auto"/>
          </w:divBdr>
        </w:div>
        <w:div w:id="1513182113">
          <w:marLeft w:val="547"/>
          <w:marRight w:val="0"/>
          <w:marTop w:val="115"/>
          <w:marBottom w:val="0"/>
          <w:divBdr>
            <w:top w:val="none" w:sz="0" w:space="0" w:color="auto"/>
            <w:left w:val="none" w:sz="0" w:space="0" w:color="auto"/>
            <w:bottom w:val="none" w:sz="0" w:space="0" w:color="auto"/>
            <w:right w:val="none" w:sz="0" w:space="0" w:color="auto"/>
          </w:divBdr>
        </w:div>
      </w:divsChild>
    </w:div>
    <w:div w:id="192579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zakon2.rada.gov.ua/laws/show/1341-2011-%D0%BF" TargetMode="External"/><Relationship Id="rId13" Type="http://schemas.openxmlformats.org/officeDocument/2006/relationships/hyperlink" Target="http://search.ligazakon.ua/l_doc2.nsf/link1/JF3QJ00A.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13985C-B82D-46CC-A61F-15A3A9085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2717</TotalTime>
  <Pages>15</Pages>
  <Words>4130</Words>
  <Characters>23544</Characters>
  <Application>Microsoft Office Word</Application>
  <DocSecurity>0</DocSecurity>
  <Lines>196</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DG Win&amp;Soft</Company>
  <LinksUpToDate>false</LinksUpToDate>
  <CharactersWithSpaces>27619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Максим Павленко</cp:lastModifiedBy>
  <cp:revision>12</cp:revision>
  <dcterms:created xsi:type="dcterms:W3CDTF">2015-03-12T20:55:00Z</dcterms:created>
  <dcterms:modified xsi:type="dcterms:W3CDTF">2016-04-11T20:00:00Z</dcterms:modified>
</cp:coreProperties>
</file>