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B1" w:rsidRPr="002374F5" w:rsidRDefault="006D5A51" w:rsidP="00DF65A8">
      <w:pPr>
        <w:pStyle w:val="a3"/>
        <w:jc w:val="left"/>
        <w:rPr>
          <w:b/>
          <w:sz w:val="24"/>
          <w:szCs w:val="24"/>
        </w:rPr>
      </w:pPr>
      <w:r w:rsidRPr="00F82F10">
        <w:rPr>
          <w:b/>
          <w:sz w:val="24"/>
          <w:szCs w:val="24"/>
          <w:lang w:val="ru-RU"/>
        </w:rPr>
        <w:t xml:space="preserve">                        </w:t>
      </w:r>
      <w:r w:rsidR="00643DB1" w:rsidRPr="002374F5">
        <w:rPr>
          <w:b/>
          <w:sz w:val="24"/>
          <w:szCs w:val="24"/>
        </w:rPr>
        <w:t>МІНІСТЕРСТВО  ОСВІТИ  І  НАУКИ УКРАЇНИ</w:t>
      </w:r>
    </w:p>
    <w:p w:rsidR="00DF65A8" w:rsidRPr="00DF65A8" w:rsidRDefault="00DF65A8" w:rsidP="00DF65A8">
      <w:pPr>
        <w:pStyle w:val="a3"/>
        <w:jc w:val="left"/>
        <w:rPr>
          <w:b/>
          <w:sz w:val="26"/>
          <w:szCs w:val="26"/>
        </w:rPr>
      </w:pPr>
    </w:p>
    <w:p w:rsidR="00643DB1" w:rsidRPr="00DF65A8" w:rsidRDefault="00643DB1" w:rsidP="00643DB1">
      <w:pPr>
        <w:pStyle w:val="1"/>
        <w:rPr>
          <w:b/>
          <w:sz w:val="24"/>
          <w:szCs w:val="24"/>
        </w:rPr>
      </w:pPr>
      <w:r w:rsidRPr="00DF65A8">
        <w:rPr>
          <w:b/>
          <w:sz w:val="24"/>
          <w:szCs w:val="24"/>
        </w:rPr>
        <w:t>НАЦІОНАЛЬНИЙ ТЕХНІЧНИЙ УНІВЕРСИТЕТ УКРАЇНИ</w:t>
      </w:r>
    </w:p>
    <w:p w:rsidR="00643DB1" w:rsidRDefault="00643DB1" w:rsidP="00643DB1">
      <w:pPr>
        <w:pStyle w:val="1"/>
        <w:rPr>
          <w:b/>
          <w:sz w:val="28"/>
        </w:rPr>
      </w:pPr>
      <w:proofErr w:type="spellStart"/>
      <w:r>
        <w:rPr>
          <w:b/>
          <w:sz w:val="28"/>
        </w:rPr>
        <w:t>“Київський</w:t>
      </w:r>
      <w:proofErr w:type="spellEnd"/>
      <w:r>
        <w:rPr>
          <w:b/>
          <w:sz w:val="28"/>
        </w:rPr>
        <w:t xml:space="preserve"> політехнічний </w:t>
      </w:r>
      <w:proofErr w:type="spellStart"/>
      <w:r>
        <w:rPr>
          <w:b/>
          <w:sz w:val="28"/>
        </w:rPr>
        <w:t>інститут”</w:t>
      </w:r>
      <w:proofErr w:type="spellEnd"/>
    </w:p>
    <w:p w:rsidR="00643DB1" w:rsidRDefault="00643DB1" w:rsidP="00643DB1">
      <w:pPr>
        <w:pStyle w:val="1"/>
        <w:rPr>
          <w:spacing w:val="0"/>
          <w:lang w:val="ru-RU"/>
        </w:rPr>
      </w:pPr>
    </w:p>
    <w:p w:rsidR="00643DB1" w:rsidRDefault="00643DB1" w:rsidP="00643DB1">
      <w:pPr>
        <w:pStyle w:val="1"/>
        <w:rPr>
          <w:spacing w:val="0"/>
          <w:lang w:val="ru-RU"/>
        </w:rPr>
      </w:pPr>
      <w:proofErr w:type="spellStart"/>
      <w:r>
        <w:rPr>
          <w:spacing w:val="0"/>
          <w:lang w:val="ru-RU"/>
        </w:rPr>
        <w:t>Інститут</w:t>
      </w:r>
      <w:proofErr w:type="spellEnd"/>
      <w:r>
        <w:rPr>
          <w:spacing w:val="0"/>
          <w:lang w:val="ru-RU"/>
        </w:rPr>
        <w:t xml:space="preserve"> </w:t>
      </w:r>
      <w:proofErr w:type="spellStart"/>
      <w:r>
        <w:rPr>
          <w:spacing w:val="0"/>
          <w:lang w:val="ru-RU"/>
        </w:rPr>
        <w:t>енерг</w:t>
      </w:r>
      <w:r w:rsidR="002374F5">
        <w:rPr>
          <w:spacing w:val="0"/>
          <w:lang w:val="ru-RU"/>
        </w:rPr>
        <w:t>озбереження</w:t>
      </w:r>
      <w:proofErr w:type="spellEnd"/>
      <w:r w:rsidR="002374F5">
        <w:rPr>
          <w:spacing w:val="0"/>
          <w:lang w:val="ru-RU"/>
        </w:rPr>
        <w:t xml:space="preserve"> та енергоменеджменту</w:t>
      </w:r>
    </w:p>
    <w:p w:rsidR="00643DB1" w:rsidRDefault="00643DB1" w:rsidP="00643DB1"/>
    <w:p w:rsidR="00643DB1" w:rsidRPr="00643DB1" w:rsidRDefault="00643DB1" w:rsidP="00643D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Pr="00643DB1">
        <w:rPr>
          <w:rFonts w:ascii="Times New Roman" w:hAnsi="Times New Roman" w:cs="Times New Roman"/>
          <w:b/>
          <w:sz w:val="28"/>
          <w:szCs w:val="28"/>
        </w:rPr>
        <w:t>Кафедра  Інженерної  екології</w:t>
      </w:r>
    </w:p>
    <w:p w:rsidR="00643DB1" w:rsidRDefault="00643DB1" w:rsidP="00643DB1">
      <w:pPr>
        <w:pStyle w:val="1"/>
        <w:jc w:val="right"/>
        <w:rPr>
          <w:spacing w:val="0"/>
          <w:sz w:val="24"/>
          <w:lang w:val="ru-RU"/>
        </w:rPr>
      </w:pPr>
      <w:r>
        <w:rPr>
          <w:spacing w:val="0"/>
          <w:sz w:val="24"/>
          <w:lang w:val="ru-RU"/>
        </w:rPr>
        <w:t xml:space="preserve">     </w:t>
      </w:r>
    </w:p>
    <w:p w:rsidR="00643DB1" w:rsidRDefault="00643DB1" w:rsidP="00643DB1">
      <w:pPr>
        <w:rPr>
          <w:sz w:val="24"/>
          <w:lang w:val="ru-RU"/>
        </w:rPr>
      </w:pPr>
    </w:p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402C78" w:rsidRDefault="00402C78" w:rsidP="00643DB1"/>
    <w:p w:rsidR="00402C78" w:rsidRDefault="00402C78" w:rsidP="00643DB1"/>
    <w:p w:rsidR="007C2C90" w:rsidRDefault="007C2C90" w:rsidP="00643D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 w:rsidRPr="007C2C90">
        <w:rPr>
          <w:rFonts w:ascii="Times New Roman" w:hAnsi="Times New Roman" w:cs="Times New Roman"/>
          <w:sz w:val="36"/>
          <w:szCs w:val="36"/>
        </w:rPr>
        <w:t>Методичні вказівки</w:t>
      </w:r>
    </w:p>
    <w:p w:rsidR="00643DB1" w:rsidRPr="007C2C90" w:rsidRDefault="007C2C90" w:rsidP="007C2C90">
      <w:pPr>
        <w:rPr>
          <w:rFonts w:ascii="Times New Roman" w:hAnsi="Times New Roman" w:cs="Times New Roman"/>
          <w:b/>
          <w:sz w:val="36"/>
          <w:szCs w:val="36"/>
        </w:rPr>
      </w:pPr>
      <w:r w:rsidRPr="007C2C9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Pr="007C2C90">
        <w:rPr>
          <w:rFonts w:ascii="Times New Roman" w:hAnsi="Times New Roman" w:cs="Times New Roman"/>
          <w:sz w:val="36"/>
          <w:szCs w:val="36"/>
        </w:rPr>
        <w:t xml:space="preserve">для виконання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C2C90">
        <w:rPr>
          <w:rFonts w:ascii="Times New Roman" w:hAnsi="Times New Roman" w:cs="Times New Roman"/>
          <w:b/>
          <w:sz w:val="36"/>
          <w:szCs w:val="36"/>
        </w:rPr>
        <w:t>лабораторної роботи</w:t>
      </w:r>
      <w:r w:rsidR="00643DB1" w:rsidRPr="007C2C9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43DB1" w:rsidRDefault="00643DB1" w:rsidP="00643DB1"/>
    <w:p w:rsidR="00643DB1" w:rsidRDefault="00643DB1" w:rsidP="00643DB1">
      <w:pPr>
        <w:pStyle w:val="20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>
        <w:t xml:space="preserve"> </w:t>
      </w:r>
      <w:r w:rsidR="00DF65A8">
        <w:rPr>
          <w:sz w:val="48"/>
          <w:szCs w:val="48"/>
          <w:lang w:val="uk-UA"/>
        </w:rPr>
        <w:t xml:space="preserve">Привод    </w:t>
      </w:r>
      <w:r w:rsidR="00B13F2B">
        <w:rPr>
          <w:sz w:val="48"/>
          <w:szCs w:val="48"/>
          <w:lang w:val="uk-UA"/>
        </w:rPr>
        <w:t>транспортних</w:t>
      </w:r>
      <w:r w:rsidR="00DF65A8">
        <w:rPr>
          <w:sz w:val="48"/>
          <w:szCs w:val="48"/>
          <w:lang w:val="uk-UA"/>
        </w:rPr>
        <w:t xml:space="preserve"> </w:t>
      </w:r>
      <w:r w:rsidR="00B13F2B">
        <w:rPr>
          <w:sz w:val="48"/>
          <w:szCs w:val="48"/>
          <w:lang w:val="uk-UA"/>
        </w:rPr>
        <w:t xml:space="preserve"> машин</w:t>
      </w:r>
      <w:r>
        <w:rPr>
          <w:lang w:val="uk-UA"/>
        </w:rPr>
        <w:t xml:space="preserve"> </w:t>
      </w:r>
      <w:r>
        <w:rPr>
          <w:sz w:val="40"/>
          <w:szCs w:val="40"/>
        </w:rPr>
        <w:t>“</w:t>
      </w:r>
    </w:p>
    <w:p w:rsidR="00643DB1" w:rsidRDefault="00643DB1" w:rsidP="00643DB1">
      <w:pPr>
        <w:jc w:val="center"/>
        <w:rPr>
          <w:sz w:val="24"/>
          <w:szCs w:val="24"/>
        </w:rPr>
      </w:pPr>
    </w:p>
    <w:p w:rsidR="00643DB1" w:rsidRDefault="00643DB1" w:rsidP="00643DB1"/>
    <w:p w:rsidR="00643DB1" w:rsidRDefault="00643DB1" w:rsidP="00643DB1"/>
    <w:p w:rsidR="00643DB1" w:rsidRDefault="00F375F9" w:rsidP="00643DB1">
      <w:pPr>
        <w:rPr>
          <w:lang w:val="ru-RU"/>
        </w:rPr>
      </w:pPr>
      <w:r w:rsidRPr="00F375F9">
        <w:rPr>
          <w:lang w:val="ru-RU"/>
        </w:rPr>
        <w:t xml:space="preserve">   </w:t>
      </w:r>
      <w:r w:rsidRPr="007C2C90">
        <w:rPr>
          <w:lang w:val="ru-RU"/>
        </w:rPr>
        <w:t xml:space="preserve">  </w:t>
      </w:r>
    </w:p>
    <w:p w:rsidR="003E77A4" w:rsidRDefault="003E77A4" w:rsidP="00643DB1">
      <w:pPr>
        <w:rPr>
          <w:lang w:val="ru-RU"/>
        </w:rPr>
      </w:pPr>
    </w:p>
    <w:p w:rsidR="003E77A4" w:rsidRPr="007C2C90" w:rsidRDefault="003E77A4" w:rsidP="00643DB1">
      <w:pPr>
        <w:rPr>
          <w:lang w:val="ru-RU"/>
        </w:rPr>
      </w:pPr>
    </w:p>
    <w:p w:rsidR="00643DB1" w:rsidRDefault="00CC29D6" w:rsidP="00CC29D6">
      <w:pPr>
        <w:ind w:firstLine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Рекомендовано </w:t>
      </w:r>
    </w:p>
    <w:p w:rsidR="00CC29D6" w:rsidRDefault="00CC29D6" w:rsidP="00CC29D6">
      <w:pPr>
        <w:ind w:firstLine="56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засіданням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 ІЕ</w:t>
      </w:r>
      <w:proofErr w:type="gramEnd"/>
    </w:p>
    <w:p w:rsidR="00CC29D6" w:rsidRPr="00CC29D6" w:rsidRDefault="00CC29D6" w:rsidP="00CC29D6">
      <w:pPr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 №  10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22.05.2013 р.</w:t>
      </w:r>
    </w:p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Default="00643DB1" w:rsidP="00643DB1"/>
    <w:p w:rsidR="00643DB1" w:rsidRPr="00F82F10" w:rsidRDefault="00F82F10" w:rsidP="00643DB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Укладач: </w:t>
      </w:r>
      <w:r w:rsidRPr="00F82F10">
        <w:rPr>
          <w:rFonts w:ascii="Times New Roman" w:hAnsi="Times New Roman" w:cs="Times New Roman"/>
          <w:sz w:val="28"/>
          <w:szCs w:val="28"/>
        </w:rPr>
        <w:t xml:space="preserve">  Сергієнко М.І.</w:t>
      </w:r>
    </w:p>
    <w:p w:rsidR="00643DB1" w:rsidRDefault="00643DB1" w:rsidP="00643DB1"/>
    <w:p w:rsidR="00643DB1" w:rsidRDefault="00643DB1" w:rsidP="00643DB1">
      <w:pPr>
        <w:rPr>
          <w:b/>
          <w:sz w:val="28"/>
          <w:szCs w:val="28"/>
          <w:lang w:val="ru-RU"/>
        </w:rPr>
      </w:pPr>
    </w:p>
    <w:p w:rsidR="00643DB1" w:rsidRDefault="00643DB1" w:rsidP="00643DB1">
      <w:pPr>
        <w:rPr>
          <w:sz w:val="24"/>
          <w:szCs w:val="24"/>
        </w:rPr>
      </w:pPr>
    </w:p>
    <w:p w:rsidR="00643DB1" w:rsidRDefault="00643DB1" w:rsidP="00643DB1"/>
    <w:p w:rsidR="00643DB1" w:rsidRDefault="00643DB1" w:rsidP="00643DB1"/>
    <w:p w:rsidR="00643DB1" w:rsidRDefault="00643DB1" w:rsidP="00643DB1">
      <w:pPr>
        <w:rPr>
          <w:sz w:val="28"/>
        </w:rPr>
      </w:pPr>
    </w:p>
    <w:p w:rsidR="00643DB1" w:rsidRDefault="00643DB1" w:rsidP="00643DB1">
      <w:pPr>
        <w:rPr>
          <w:sz w:val="24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ab/>
      </w:r>
    </w:p>
    <w:p w:rsidR="00643DB1" w:rsidRDefault="00643DB1" w:rsidP="00643DB1">
      <w:r>
        <w:t xml:space="preserve">                                                                   </w:t>
      </w:r>
    </w:p>
    <w:p w:rsidR="00643DB1" w:rsidRDefault="00643DB1" w:rsidP="00643DB1"/>
    <w:p w:rsidR="00643DB1" w:rsidRDefault="00643DB1" w:rsidP="00643DB1">
      <w:pPr>
        <w:pStyle w:val="1"/>
        <w:jc w:val="left"/>
        <w:rPr>
          <w:spacing w:val="0"/>
          <w:lang w:val="ru-RU"/>
        </w:rPr>
      </w:pPr>
      <w:r>
        <w:rPr>
          <w:spacing w:val="0"/>
          <w:lang w:val="ru-RU"/>
        </w:rPr>
        <w:t xml:space="preserve">                                                  </w:t>
      </w:r>
    </w:p>
    <w:p w:rsidR="00643DB1" w:rsidRDefault="00643DB1" w:rsidP="00643DB1">
      <w:pPr>
        <w:rPr>
          <w:lang w:val="ru-RU"/>
        </w:rPr>
      </w:pPr>
    </w:p>
    <w:p w:rsidR="00643DB1" w:rsidRDefault="00643DB1" w:rsidP="00643DB1">
      <w:pPr>
        <w:rPr>
          <w:lang w:val="ru-RU"/>
        </w:rPr>
      </w:pPr>
    </w:p>
    <w:p w:rsidR="00643DB1" w:rsidRPr="00643DB1" w:rsidRDefault="00643DB1" w:rsidP="00643DB1">
      <w:pPr>
        <w:rPr>
          <w:lang w:val="ru-RU"/>
        </w:rPr>
      </w:pPr>
    </w:p>
    <w:p w:rsidR="00643DB1" w:rsidRPr="00B82881" w:rsidRDefault="00643DB1" w:rsidP="00643DB1">
      <w:pPr>
        <w:shd w:val="clear" w:color="auto" w:fill="FFFFFF"/>
        <w:spacing w:line="281" w:lineRule="exact"/>
        <w:ind w:left="1714" w:hanging="1692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       </w:t>
      </w:r>
      <w:r w:rsidR="00702C34">
        <w:rPr>
          <w:sz w:val="32"/>
          <w:szCs w:val="32"/>
        </w:rPr>
        <w:t xml:space="preserve">                     </w:t>
      </w:r>
      <w:r w:rsidRPr="00643DB1">
        <w:rPr>
          <w:rFonts w:ascii="Times New Roman" w:hAnsi="Times New Roman" w:cs="Times New Roman"/>
          <w:sz w:val="32"/>
          <w:szCs w:val="32"/>
        </w:rPr>
        <w:t xml:space="preserve">Київ </w:t>
      </w:r>
      <w:r w:rsidR="00CC29D6">
        <w:rPr>
          <w:rFonts w:ascii="Times New Roman" w:hAnsi="Times New Roman" w:cs="Times New Roman"/>
          <w:sz w:val="32"/>
          <w:szCs w:val="32"/>
        </w:rPr>
        <w:t>–</w:t>
      </w:r>
      <w:r w:rsidRPr="00643DB1">
        <w:rPr>
          <w:rFonts w:ascii="Times New Roman" w:hAnsi="Times New Roman" w:cs="Times New Roman"/>
          <w:sz w:val="32"/>
          <w:szCs w:val="32"/>
        </w:rPr>
        <w:t xml:space="preserve"> 20</w:t>
      </w:r>
      <w:r w:rsidR="003501AB" w:rsidRPr="00CD62C6">
        <w:rPr>
          <w:rFonts w:ascii="Times New Roman" w:hAnsi="Times New Roman" w:cs="Times New Roman"/>
          <w:sz w:val="32"/>
          <w:szCs w:val="32"/>
          <w:lang w:val="ru-RU"/>
        </w:rPr>
        <w:t>1</w:t>
      </w:r>
      <w:r w:rsidR="00A3344D" w:rsidRPr="00B82881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CC29D6" w:rsidRPr="006D5A51" w:rsidRDefault="00CC29D6" w:rsidP="00643DB1">
      <w:pPr>
        <w:shd w:val="clear" w:color="auto" w:fill="FFFFFF"/>
        <w:spacing w:line="281" w:lineRule="exact"/>
        <w:ind w:left="1714" w:hanging="1692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:rsidR="00F56001" w:rsidRPr="00DB366B" w:rsidRDefault="00F56001" w:rsidP="00FF450D">
      <w:pPr>
        <w:shd w:val="clear" w:color="auto" w:fill="FFFFFF"/>
        <w:ind w:left="1843" w:hanging="1843"/>
        <w:rPr>
          <w:sz w:val="28"/>
          <w:szCs w:val="28"/>
        </w:rPr>
      </w:pPr>
      <w:r w:rsidRPr="00DB366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 роботи:</w:t>
      </w:r>
      <w:r w:rsidRPr="00DB366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F450D" w:rsidRPr="00DB366B">
        <w:rPr>
          <w:rFonts w:ascii="Times New Roman" w:hAnsi="Times New Roman" w:cs="Times New Roman"/>
          <w:sz w:val="28"/>
          <w:szCs w:val="28"/>
        </w:rPr>
        <w:t xml:space="preserve">вивчити </w:t>
      </w:r>
      <w:r w:rsidR="00FF450D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призначення та область </w:t>
      </w:r>
      <w:r w:rsidR="00FF450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B366B">
        <w:rPr>
          <w:rFonts w:ascii="Times New Roman" w:hAnsi="Times New Roman" w:cs="Times New Roman"/>
          <w:sz w:val="28"/>
          <w:szCs w:val="28"/>
        </w:rPr>
        <w:t>астосування приводу,</w:t>
      </w:r>
      <w:r w:rsidR="00FF450D"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FF450D">
        <w:rPr>
          <w:rFonts w:ascii="Times New Roman" w:hAnsi="Times New Roman" w:cs="Times New Roman"/>
          <w:sz w:val="28"/>
          <w:szCs w:val="28"/>
        </w:rPr>
        <w:t xml:space="preserve"> </w:t>
      </w:r>
      <w:r w:rsidR="00FF450D" w:rsidRPr="00DB366B">
        <w:rPr>
          <w:rFonts w:ascii="Times New Roman" w:hAnsi="Times New Roman" w:cs="Times New Roman"/>
          <w:sz w:val="28"/>
          <w:szCs w:val="28"/>
        </w:rPr>
        <w:t xml:space="preserve">класифікацію, </w:t>
      </w:r>
      <w:r w:rsidRPr="00DB366B">
        <w:rPr>
          <w:rFonts w:ascii="Times New Roman" w:hAnsi="Times New Roman" w:cs="Times New Roman"/>
          <w:sz w:val="28"/>
          <w:szCs w:val="28"/>
        </w:rPr>
        <w:t>конструкцію приводу</w:t>
      </w:r>
      <w:r w:rsidR="00FF450D">
        <w:rPr>
          <w:rFonts w:ascii="Times New Roman" w:hAnsi="Times New Roman" w:cs="Times New Roman"/>
          <w:sz w:val="28"/>
          <w:szCs w:val="28"/>
        </w:rPr>
        <w:t xml:space="preserve"> та роботу механізмів </w:t>
      </w:r>
      <w:r w:rsidRPr="00DB366B">
        <w:rPr>
          <w:rFonts w:ascii="Times New Roman" w:hAnsi="Times New Roman" w:cs="Times New Roman"/>
          <w:sz w:val="28"/>
          <w:szCs w:val="28"/>
        </w:rPr>
        <w:t>.</w:t>
      </w:r>
    </w:p>
    <w:p w:rsidR="00F56001" w:rsidRPr="00B8573E" w:rsidRDefault="00F56001" w:rsidP="00E72D9F">
      <w:pPr>
        <w:shd w:val="clear" w:color="auto" w:fill="FFFFFF"/>
        <w:spacing w:before="324"/>
        <w:ind w:left="1418" w:hanging="1396"/>
        <w:rPr>
          <w:rFonts w:ascii="Times New Roman" w:hAnsi="Times New Roman" w:cs="Times New Roman"/>
          <w:sz w:val="28"/>
          <w:szCs w:val="28"/>
          <w:lang w:val="ru-RU"/>
        </w:rPr>
      </w:pPr>
      <w:r w:rsidRPr="00DB366B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Завдання:</w:t>
      </w:r>
      <w:r w:rsidRPr="00DB3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підготувати протокол, перемалювати схеми </w:t>
      </w:r>
      <w:r w:rsidR="00A301F2" w:rsidRPr="00A301F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301F2">
        <w:rPr>
          <w:rFonts w:ascii="Times New Roman" w:hAnsi="Times New Roman" w:cs="Times New Roman"/>
          <w:sz w:val="28"/>
          <w:szCs w:val="28"/>
        </w:rPr>
        <w:t>а</w:t>
      </w:r>
      <w:r w:rsidR="00F375F9">
        <w:rPr>
          <w:rFonts w:ascii="Times New Roman" w:hAnsi="Times New Roman" w:cs="Times New Roman"/>
          <w:sz w:val="28"/>
          <w:szCs w:val="28"/>
        </w:rPr>
        <w:t xml:space="preserve"> рисунки</w:t>
      </w:r>
      <w:r w:rsidR="00A301F2">
        <w:rPr>
          <w:rFonts w:ascii="Times New Roman" w:hAnsi="Times New Roman" w:cs="Times New Roman"/>
          <w:sz w:val="28"/>
          <w:szCs w:val="28"/>
        </w:rPr>
        <w:t xml:space="preserve"> </w:t>
      </w:r>
      <w:r w:rsidR="00F375F9">
        <w:rPr>
          <w:rFonts w:ascii="Times New Roman" w:hAnsi="Times New Roman" w:cs="Times New Roman"/>
          <w:sz w:val="28"/>
          <w:szCs w:val="28"/>
        </w:rPr>
        <w:t>,</w:t>
      </w:r>
      <w:r w:rsidR="00A301F2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>від</w:t>
      </w:r>
      <w:r w:rsidR="00B8573E">
        <w:rPr>
          <w:rFonts w:ascii="Times New Roman" w:hAnsi="Times New Roman" w:cs="Times New Roman"/>
          <w:sz w:val="28"/>
          <w:szCs w:val="28"/>
        </w:rPr>
        <w:t>повісти на контрольні запитання, захистити роботу.</w:t>
      </w:r>
    </w:p>
    <w:p w:rsidR="00CC29D6" w:rsidRDefault="00B8573E" w:rsidP="00CC29D6">
      <w:pPr>
        <w:shd w:val="clear" w:color="auto" w:fill="FFFFFF"/>
        <w:ind w:left="1418" w:hanging="1395"/>
        <w:rPr>
          <w:rFonts w:ascii="Times New Roman" w:hAnsi="Times New Roman" w:cs="Times New Roman"/>
          <w:sz w:val="28"/>
          <w:szCs w:val="28"/>
        </w:rPr>
      </w:pPr>
      <w:r w:rsidRPr="00FE0F7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B8573E" w:rsidRPr="00FE0F73" w:rsidRDefault="00CC29D6" w:rsidP="00E72D9F">
      <w:pPr>
        <w:shd w:val="clear" w:color="auto" w:fill="FFFFFF"/>
        <w:spacing w:before="324"/>
        <w:ind w:left="1418" w:hanging="139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B8573E" w:rsidRPr="00FE0F73">
        <w:rPr>
          <w:rFonts w:ascii="Times New Roman" w:hAnsi="Times New Roman" w:cs="Times New Roman"/>
          <w:sz w:val="28"/>
          <w:szCs w:val="28"/>
        </w:rPr>
        <w:t xml:space="preserve"> </w:t>
      </w:r>
      <w:r w:rsidR="00B8573E" w:rsidRPr="00FE0F73">
        <w:rPr>
          <w:rFonts w:ascii="Times New Roman" w:hAnsi="Times New Roman" w:cs="Times New Roman"/>
          <w:b/>
          <w:sz w:val="32"/>
          <w:szCs w:val="32"/>
        </w:rPr>
        <w:t xml:space="preserve">Загальні відомості </w:t>
      </w:r>
    </w:p>
    <w:p w:rsidR="00B3401A" w:rsidRDefault="00F56001" w:rsidP="00B3401A">
      <w:pPr>
        <w:shd w:val="clear" w:color="auto" w:fill="FFFFFF"/>
        <w:spacing w:before="302" w:line="276" w:lineRule="auto"/>
        <w:ind w:left="1985" w:right="14" w:hanging="1985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Призначення:</w:t>
      </w:r>
      <w:r w:rsidRPr="00DB366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F45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DB366B">
        <w:rPr>
          <w:rFonts w:ascii="Times New Roman" w:hAnsi="Times New Roman" w:cs="Times New Roman"/>
          <w:sz w:val="28"/>
          <w:szCs w:val="28"/>
        </w:rPr>
        <w:t>приво</w:t>
      </w:r>
      <w:r w:rsidR="00B8573E">
        <w:rPr>
          <w:rFonts w:ascii="Times New Roman" w:hAnsi="Times New Roman" w:cs="Times New Roman"/>
          <w:sz w:val="28"/>
          <w:szCs w:val="28"/>
        </w:rPr>
        <w:t>д призначено для створення та передачі крутн</w:t>
      </w:r>
      <w:r w:rsidRPr="00DB366B">
        <w:rPr>
          <w:rFonts w:ascii="Times New Roman" w:hAnsi="Times New Roman" w:cs="Times New Roman"/>
          <w:sz w:val="28"/>
          <w:szCs w:val="28"/>
        </w:rPr>
        <w:t xml:space="preserve">ого моменту від </w:t>
      </w:r>
      <w:r w:rsidRPr="00DB366B">
        <w:rPr>
          <w:rFonts w:ascii="Times New Roman" w:hAnsi="Times New Roman" w:cs="Times New Roman"/>
          <w:spacing w:val="-1"/>
          <w:sz w:val="28"/>
          <w:szCs w:val="28"/>
        </w:rPr>
        <w:t xml:space="preserve">приводного електродвигуна через редуктор на приводний орган (барабан, вал, </w:t>
      </w:r>
      <w:r w:rsidRPr="00DB366B">
        <w:rPr>
          <w:rFonts w:ascii="Times New Roman" w:hAnsi="Times New Roman" w:cs="Times New Roman"/>
          <w:sz w:val="28"/>
          <w:szCs w:val="28"/>
        </w:rPr>
        <w:t>зірочку, шків</w:t>
      </w:r>
      <w:r w:rsidR="00B3401A">
        <w:rPr>
          <w:rFonts w:ascii="Times New Roman" w:hAnsi="Times New Roman" w:cs="Times New Roman"/>
          <w:sz w:val="28"/>
          <w:szCs w:val="28"/>
        </w:rPr>
        <w:t>, колеса, гусениці</w:t>
      </w:r>
      <w:r w:rsidRPr="00DB366B">
        <w:rPr>
          <w:rFonts w:ascii="Times New Roman" w:hAnsi="Times New Roman" w:cs="Times New Roman"/>
          <w:sz w:val="28"/>
          <w:szCs w:val="28"/>
        </w:rPr>
        <w:t>) транспортної</w:t>
      </w:r>
      <w:r w:rsidR="00B8573E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>машини</w:t>
      </w:r>
      <w:r w:rsidR="00B8573E">
        <w:rPr>
          <w:rFonts w:ascii="Times New Roman" w:hAnsi="Times New Roman" w:cs="Times New Roman"/>
          <w:sz w:val="28"/>
          <w:szCs w:val="28"/>
        </w:rPr>
        <w:t xml:space="preserve"> </w:t>
      </w:r>
      <w:r w:rsidR="00B340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F56001" w:rsidRDefault="00F56001" w:rsidP="00B3401A">
      <w:pPr>
        <w:shd w:val="clear" w:color="auto" w:fill="FFFFFF"/>
        <w:spacing w:before="302" w:line="276" w:lineRule="auto"/>
        <w:ind w:left="1985" w:right="14" w:hanging="1985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Область застосування:</w:t>
      </w:r>
      <w:r w:rsidR="00B8573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привод використовується в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шкребкових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401A" w:rsidRPr="00B3401A">
        <w:rPr>
          <w:rFonts w:ascii="Times New Roman" w:hAnsi="Times New Roman" w:cs="Times New Roman"/>
          <w:sz w:val="28"/>
          <w:szCs w:val="28"/>
          <w:lang w:val="ru-RU"/>
        </w:rPr>
        <w:t>стрічкових</w:t>
      </w:r>
      <w:proofErr w:type="spellEnd"/>
      <w:r w:rsidR="00B3401A">
        <w:rPr>
          <w:rFonts w:ascii="Times New Roman" w:hAnsi="Times New Roman" w:cs="Times New Roman"/>
          <w:sz w:val="28"/>
          <w:szCs w:val="28"/>
        </w:rPr>
        <w:t xml:space="preserve">  </w:t>
      </w:r>
      <w:r w:rsidRPr="00DB366B">
        <w:rPr>
          <w:rFonts w:ascii="Times New Roman" w:hAnsi="Times New Roman" w:cs="Times New Roman"/>
          <w:sz w:val="28"/>
          <w:szCs w:val="28"/>
        </w:rPr>
        <w:t>стрічково-канатних, стрічково-ланцюгових та пластинчатих конвеєрах, а також в інших транспортних машинах.</w:t>
      </w:r>
    </w:p>
    <w:p w:rsidR="00F56001" w:rsidRPr="00A80C8D" w:rsidRDefault="00A80C8D" w:rsidP="00E72D9F">
      <w:pPr>
        <w:shd w:val="clear" w:color="auto" w:fill="FFFFFF"/>
        <w:spacing w:before="259" w:line="276" w:lineRule="auto"/>
        <w:ind w:left="58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B8573E" w:rsidRPr="00A80C8D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="00F56001" w:rsidRPr="00A80C8D">
        <w:rPr>
          <w:rFonts w:ascii="Times New Roman" w:hAnsi="Times New Roman" w:cs="Times New Roman"/>
          <w:b/>
          <w:bCs/>
          <w:sz w:val="32"/>
          <w:szCs w:val="32"/>
        </w:rPr>
        <w:t>ласифікація приводів.</w:t>
      </w:r>
    </w:p>
    <w:p w:rsidR="00F56001" w:rsidRDefault="00F56001" w:rsidP="00313464">
      <w:pPr>
        <w:shd w:val="clear" w:color="auto" w:fill="FFFFFF"/>
        <w:ind w:left="562"/>
        <w:rPr>
          <w:rFonts w:ascii="Times New Roman" w:hAnsi="Times New Roman" w:cs="Times New Roman"/>
          <w:sz w:val="28"/>
          <w:szCs w:val="28"/>
        </w:rPr>
      </w:pPr>
      <w:r w:rsidRPr="00A80C8D">
        <w:rPr>
          <w:rFonts w:ascii="Times New Roman" w:hAnsi="Times New Roman" w:cs="Times New Roman"/>
          <w:sz w:val="28"/>
          <w:szCs w:val="28"/>
        </w:rPr>
        <w:t>Приводи розподіляються:</w:t>
      </w:r>
    </w:p>
    <w:p w:rsidR="00313464" w:rsidRPr="00313464" w:rsidRDefault="00FF450D" w:rsidP="00FF450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13464">
        <w:rPr>
          <w:rFonts w:ascii="Times New Roman" w:hAnsi="Times New Roman" w:cs="Times New Roman"/>
          <w:sz w:val="28"/>
          <w:szCs w:val="28"/>
        </w:rPr>
        <w:t>•     за видом  енергії приводного двигуна : електричні, внутрішнього згорання,                                                      гідравлічні, пневматичні.</w:t>
      </w:r>
    </w:p>
    <w:p w:rsidR="00F56001" w:rsidRPr="00DB366B" w:rsidRDefault="00F56001" w:rsidP="00E72D9F">
      <w:pPr>
        <w:numPr>
          <w:ilvl w:val="0"/>
          <w:numId w:val="1"/>
        </w:numPr>
        <w:shd w:val="clear" w:color="auto" w:fill="FFFFFF"/>
        <w:tabs>
          <w:tab w:val="left" w:pos="778"/>
        </w:tabs>
        <w:spacing w:before="7"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A80C8D">
        <w:rPr>
          <w:rFonts w:ascii="Times New Roman" w:hAnsi="Times New Roman" w:cs="Times New Roman"/>
          <w:i/>
          <w:spacing w:val="-1"/>
          <w:sz w:val="28"/>
          <w:szCs w:val="28"/>
        </w:rPr>
        <w:t>по кількості приводів</w:t>
      </w:r>
      <w:r w:rsidRPr="00DB366B">
        <w:rPr>
          <w:rFonts w:ascii="Times New Roman" w:hAnsi="Times New Roman" w:cs="Times New Roman"/>
          <w:spacing w:val="-1"/>
          <w:sz w:val="28"/>
          <w:szCs w:val="28"/>
        </w:rPr>
        <w:t xml:space="preserve">: </w:t>
      </w:r>
      <w:proofErr w:type="spellStart"/>
      <w:r w:rsidRPr="00DB366B">
        <w:rPr>
          <w:rFonts w:ascii="Times New Roman" w:hAnsi="Times New Roman" w:cs="Times New Roman"/>
          <w:spacing w:val="-1"/>
          <w:sz w:val="28"/>
          <w:szCs w:val="28"/>
        </w:rPr>
        <w:t>одноприводні</w:t>
      </w:r>
      <w:proofErr w:type="spellEnd"/>
      <w:r w:rsidRPr="00DB366B">
        <w:rPr>
          <w:rFonts w:ascii="Times New Roman" w:hAnsi="Times New Roman" w:cs="Times New Roman"/>
          <w:spacing w:val="-1"/>
          <w:sz w:val="28"/>
          <w:szCs w:val="28"/>
        </w:rPr>
        <w:t xml:space="preserve"> та </w:t>
      </w:r>
      <w:proofErr w:type="spellStart"/>
      <w:r w:rsidRPr="00DB366B">
        <w:rPr>
          <w:rFonts w:ascii="Times New Roman" w:hAnsi="Times New Roman" w:cs="Times New Roman"/>
          <w:spacing w:val="-1"/>
          <w:sz w:val="28"/>
          <w:szCs w:val="28"/>
        </w:rPr>
        <w:t>багатоприводні</w:t>
      </w:r>
      <w:proofErr w:type="spellEnd"/>
      <w:r w:rsidRPr="00DB366B">
        <w:rPr>
          <w:rFonts w:ascii="Times New Roman" w:hAnsi="Times New Roman" w:cs="Times New Roman"/>
          <w:spacing w:val="-1"/>
          <w:sz w:val="28"/>
          <w:szCs w:val="28"/>
        </w:rPr>
        <w:t>;</w:t>
      </w:r>
    </w:p>
    <w:p w:rsidR="00F56001" w:rsidRDefault="00F56001" w:rsidP="00E72D9F">
      <w:pPr>
        <w:numPr>
          <w:ilvl w:val="0"/>
          <w:numId w:val="1"/>
        </w:numPr>
        <w:shd w:val="clear" w:color="auto" w:fill="FFFFFF"/>
        <w:tabs>
          <w:tab w:val="left" w:pos="778"/>
        </w:tabs>
        <w:spacing w:before="7"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A80C8D">
        <w:rPr>
          <w:rFonts w:ascii="Times New Roman" w:hAnsi="Times New Roman" w:cs="Times New Roman"/>
          <w:i/>
          <w:sz w:val="28"/>
          <w:szCs w:val="28"/>
        </w:rPr>
        <w:t>за способом передачі</w:t>
      </w:r>
      <w:r w:rsidR="00A301F2">
        <w:rPr>
          <w:rFonts w:ascii="Times New Roman" w:hAnsi="Times New Roman" w:cs="Times New Roman"/>
          <w:i/>
          <w:sz w:val="28"/>
          <w:szCs w:val="28"/>
        </w:rPr>
        <w:t xml:space="preserve"> тягового зусилля приводному</w:t>
      </w:r>
      <w:r w:rsidRPr="00A301F2">
        <w:rPr>
          <w:rFonts w:ascii="Times New Roman" w:hAnsi="Times New Roman" w:cs="Times New Roman"/>
          <w:i/>
          <w:sz w:val="28"/>
          <w:szCs w:val="28"/>
        </w:rPr>
        <w:t xml:space="preserve"> органу</w:t>
      </w:r>
      <w:r w:rsidRPr="00DB366B">
        <w:rPr>
          <w:rFonts w:ascii="Times New Roman" w:hAnsi="Times New Roman" w:cs="Times New Roman"/>
          <w:sz w:val="28"/>
          <w:szCs w:val="28"/>
        </w:rPr>
        <w:t>:</w:t>
      </w:r>
    </w:p>
    <w:p w:rsidR="00702C34" w:rsidRPr="00DB366B" w:rsidRDefault="00702C34" w:rsidP="00E72D9F">
      <w:pPr>
        <w:shd w:val="clear" w:color="auto" w:fill="FFFFFF"/>
        <w:tabs>
          <w:tab w:val="left" w:pos="1152"/>
        </w:tabs>
        <w:spacing w:line="276" w:lineRule="auto"/>
        <w:ind w:left="842"/>
        <w:rPr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DB366B">
        <w:rPr>
          <w:rFonts w:ascii="Times New Roman" w:hAnsi="Times New Roman" w:cs="Times New Roman"/>
          <w:spacing w:val="-7"/>
          <w:sz w:val="28"/>
          <w:szCs w:val="28"/>
        </w:rPr>
        <w:t>)</w:t>
      </w:r>
      <w:r w:rsidRPr="00DB366B">
        <w:rPr>
          <w:rFonts w:ascii="Times New Roman" w:hAnsi="Times New Roman" w:cs="Times New Roman"/>
          <w:sz w:val="28"/>
          <w:szCs w:val="28"/>
        </w:rPr>
        <w:tab/>
        <w:t>силою зчеплення (зірочки, ланцюга);</w:t>
      </w:r>
    </w:p>
    <w:p w:rsidR="00F56001" w:rsidRPr="00DD13A2" w:rsidRDefault="00702C34" w:rsidP="00E72D9F">
      <w:pPr>
        <w:shd w:val="clear" w:color="auto" w:fill="FFFFFF"/>
        <w:tabs>
          <w:tab w:val="left" w:pos="1152"/>
        </w:tabs>
        <w:spacing w:line="276" w:lineRule="auto"/>
        <w:ind w:left="842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F56001" w:rsidRPr="00DB366B">
        <w:rPr>
          <w:rFonts w:ascii="Times New Roman" w:hAnsi="Times New Roman" w:cs="Times New Roman"/>
          <w:sz w:val="28"/>
          <w:szCs w:val="28"/>
        </w:rPr>
        <w:t>)</w:t>
      </w:r>
      <w:r w:rsidR="00CD5E59">
        <w:rPr>
          <w:rFonts w:ascii="Times New Roman" w:hAnsi="Times New Roman" w:cs="Times New Roman"/>
          <w:sz w:val="28"/>
          <w:szCs w:val="28"/>
        </w:rPr>
        <w:tab/>
        <w:t>силою тертя</w:t>
      </w:r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>приводні</w:t>
      </w:r>
      <w:proofErr w:type="spellEnd"/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>барабани</w:t>
      </w:r>
      <w:proofErr w:type="spellEnd"/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>конвеєрів</w:t>
      </w:r>
      <w:proofErr w:type="spellEnd"/>
      <w:r w:rsidR="00DD13A2" w:rsidRPr="00DD13A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56001" w:rsidRPr="00DB366B" w:rsidRDefault="00F56001" w:rsidP="00E72D9F">
      <w:pPr>
        <w:numPr>
          <w:ilvl w:val="0"/>
          <w:numId w:val="1"/>
        </w:numPr>
        <w:shd w:val="clear" w:color="auto" w:fill="FFFFFF"/>
        <w:tabs>
          <w:tab w:val="left" w:pos="778"/>
        </w:tabs>
        <w:spacing w:before="22"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A80C8D">
        <w:rPr>
          <w:rFonts w:ascii="Times New Roman" w:hAnsi="Times New Roman" w:cs="Times New Roman"/>
          <w:i/>
          <w:sz w:val="28"/>
          <w:szCs w:val="28"/>
        </w:rPr>
        <w:t>по типу гальмуючих пристроїв</w:t>
      </w:r>
      <w:r w:rsidRPr="00DB366B">
        <w:rPr>
          <w:rFonts w:ascii="Times New Roman" w:hAnsi="Times New Roman" w:cs="Times New Roman"/>
          <w:sz w:val="28"/>
          <w:szCs w:val="28"/>
        </w:rPr>
        <w:t>;</w:t>
      </w:r>
    </w:p>
    <w:p w:rsidR="00F56001" w:rsidRPr="00DB366B" w:rsidRDefault="00F56001" w:rsidP="00E72D9F">
      <w:pPr>
        <w:numPr>
          <w:ilvl w:val="0"/>
          <w:numId w:val="1"/>
        </w:numPr>
        <w:shd w:val="clear" w:color="auto" w:fill="FFFFFF"/>
        <w:tabs>
          <w:tab w:val="left" w:pos="778"/>
        </w:tabs>
        <w:spacing w:before="14"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A80C8D">
        <w:rPr>
          <w:rFonts w:ascii="Times New Roman" w:hAnsi="Times New Roman" w:cs="Times New Roman"/>
          <w:i/>
          <w:sz w:val="28"/>
          <w:szCs w:val="28"/>
        </w:rPr>
        <w:t xml:space="preserve">по типу та кількості </w:t>
      </w:r>
      <w:r w:rsidR="00CD5E59">
        <w:rPr>
          <w:rFonts w:ascii="Times New Roman" w:hAnsi="Times New Roman" w:cs="Times New Roman"/>
          <w:i/>
          <w:sz w:val="28"/>
          <w:szCs w:val="28"/>
        </w:rPr>
        <w:t>електродвигунів</w:t>
      </w:r>
      <w:r w:rsidR="00A301F2">
        <w:rPr>
          <w:rFonts w:ascii="Times New Roman" w:hAnsi="Times New Roman" w:cs="Times New Roman"/>
          <w:sz w:val="28"/>
          <w:szCs w:val="28"/>
        </w:rPr>
        <w:t>: з 1, 2, 3 та 4 двигунами.</w:t>
      </w:r>
    </w:p>
    <w:p w:rsidR="00F56001" w:rsidRPr="00DB366B" w:rsidRDefault="00F56001" w:rsidP="00E72D9F">
      <w:pPr>
        <w:numPr>
          <w:ilvl w:val="0"/>
          <w:numId w:val="1"/>
        </w:numPr>
        <w:shd w:val="clear" w:color="auto" w:fill="FFFFFF"/>
        <w:tabs>
          <w:tab w:val="left" w:pos="778"/>
        </w:tabs>
        <w:spacing w:before="22"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A80C8D">
        <w:rPr>
          <w:rFonts w:ascii="Times New Roman" w:hAnsi="Times New Roman" w:cs="Times New Roman"/>
          <w:i/>
          <w:spacing w:val="-1"/>
          <w:sz w:val="28"/>
          <w:szCs w:val="28"/>
        </w:rPr>
        <w:t>по потужності</w:t>
      </w:r>
      <w:r w:rsidR="006A1EDD">
        <w:rPr>
          <w:rFonts w:ascii="Times New Roman" w:hAnsi="Times New Roman" w:cs="Times New Roman"/>
          <w:spacing w:val="-1"/>
          <w:sz w:val="28"/>
          <w:szCs w:val="28"/>
        </w:rPr>
        <w:t>:</w:t>
      </w:r>
    </w:p>
    <w:p w:rsidR="00F56001" w:rsidRPr="00DB366B" w:rsidRDefault="00F56001" w:rsidP="00E72D9F">
      <w:pPr>
        <w:shd w:val="clear" w:color="auto" w:fill="FFFFFF"/>
        <w:tabs>
          <w:tab w:val="left" w:pos="1166"/>
        </w:tabs>
        <w:spacing w:line="276" w:lineRule="auto"/>
        <w:ind w:left="857"/>
        <w:rPr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а)</w:t>
      </w:r>
      <w:r w:rsidRPr="00DB366B">
        <w:rPr>
          <w:rFonts w:ascii="Times New Roman" w:hAnsi="Times New Roman" w:cs="Times New Roman"/>
          <w:sz w:val="28"/>
          <w:szCs w:val="28"/>
        </w:rPr>
        <w:tab/>
        <w:t>мало</w:t>
      </w:r>
      <w:r w:rsidR="00A80C8D">
        <w:rPr>
          <w:rFonts w:ascii="Times New Roman" w:hAnsi="Times New Roman" w:cs="Times New Roman"/>
          <w:sz w:val="28"/>
          <w:szCs w:val="28"/>
        </w:rPr>
        <w:t>ї потужності</w:t>
      </w:r>
      <w:r w:rsidR="006A1EDD">
        <w:rPr>
          <w:rFonts w:ascii="Times New Roman" w:hAnsi="Times New Roman" w:cs="Times New Roman"/>
          <w:sz w:val="28"/>
          <w:szCs w:val="28"/>
        </w:rPr>
        <w:t xml:space="preserve">        </w:t>
      </w:r>
      <w:r w:rsidR="00A80C8D">
        <w:rPr>
          <w:rFonts w:ascii="Times New Roman" w:hAnsi="Times New Roman" w:cs="Times New Roman"/>
          <w:sz w:val="28"/>
          <w:szCs w:val="28"/>
        </w:rPr>
        <w:t xml:space="preserve"> - </w:t>
      </w:r>
      <w:r w:rsidRPr="00DB366B">
        <w:rPr>
          <w:rFonts w:ascii="Times New Roman" w:hAnsi="Times New Roman" w:cs="Times New Roman"/>
          <w:sz w:val="28"/>
          <w:szCs w:val="28"/>
        </w:rPr>
        <w:t xml:space="preserve"> (45-200 кВт);</w:t>
      </w:r>
    </w:p>
    <w:p w:rsidR="00F56001" w:rsidRPr="00DB366B" w:rsidRDefault="00F56001" w:rsidP="00E72D9F">
      <w:pPr>
        <w:shd w:val="clear" w:color="auto" w:fill="FFFFFF"/>
        <w:tabs>
          <w:tab w:val="left" w:pos="1166"/>
        </w:tabs>
        <w:spacing w:line="276" w:lineRule="auto"/>
        <w:ind w:left="857"/>
        <w:rPr>
          <w:sz w:val="28"/>
          <w:szCs w:val="28"/>
        </w:rPr>
      </w:pPr>
      <w:r w:rsidRPr="00DB366B">
        <w:rPr>
          <w:rFonts w:ascii="Times New Roman" w:hAnsi="Times New Roman" w:cs="Times New Roman"/>
          <w:spacing w:val="-7"/>
          <w:sz w:val="28"/>
          <w:szCs w:val="28"/>
        </w:rPr>
        <w:t>б)</w:t>
      </w:r>
      <w:r w:rsidRPr="00DB366B">
        <w:rPr>
          <w:rFonts w:ascii="Times New Roman" w:hAnsi="Times New Roman" w:cs="Times New Roman"/>
          <w:sz w:val="28"/>
          <w:szCs w:val="28"/>
        </w:rPr>
        <w:tab/>
        <w:t>середньо</w:t>
      </w:r>
      <w:r w:rsidR="00A80C8D">
        <w:rPr>
          <w:rFonts w:ascii="Times New Roman" w:hAnsi="Times New Roman" w:cs="Times New Roman"/>
          <w:sz w:val="28"/>
          <w:szCs w:val="28"/>
        </w:rPr>
        <w:t xml:space="preserve">ї потужності 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A80C8D">
        <w:rPr>
          <w:rFonts w:ascii="Times New Roman" w:hAnsi="Times New Roman" w:cs="Times New Roman"/>
          <w:sz w:val="28"/>
          <w:szCs w:val="28"/>
        </w:rPr>
        <w:t xml:space="preserve">- </w:t>
      </w:r>
      <w:r w:rsidR="006A1EDD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>(200-800 кВт);</w:t>
      </w:r>
    </w:p>
    <w:p w:rsidR="00CD5E59" w:rsidRDefault="00F56001" w:rsidP="00E72D9F">
      <w:pPr>
        <w:shd w:val="clear" w:color="auto" w:fill="FFFFFF"/>
        <w:tabs>
          <w:tab w:val="left" w:pos="1166"/>
        </w:tabs>
        <w:spacing w:line="276" w:lineRule="auto"/>
        <w:ind w:left="857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pacing w:val="-2"/>
          <w:sz w:val="28"/>
          <w:szCs w:val="28"/>
        </w:rPr>
        <w:t>в)</w:t>
      </w:r>
      <w:r w:rsidRPr="00DB366B">
        <w:rPr>
          <w:rFonts w:ascii="Times New Roman" w:hAnsi="Times New Roman" w:cs="Times New Roman"/>
          <w:sz w:val="28"/>
          <w:szCs w:val="28"/>
        </w:rPr>
        <w:tab/>
        <w:t>велико</w:t>
      </w:r>
      <w:r w:rsidR="00A80C8D">
        <w:rPr>
          <w:rFonts w:ascii="Times New Roman" w:hAnsi="Times New Roman" w:cs="Times New Roman"/>
          <w:sz w:val="28"/>
          <w:szCs w:val="28"/>
        </w:rPr>
        <w:t>ї потужності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A80C8D">
        <w:rPr>
          <w:rFonts w:ascii="Times New Roman" w:hAnsi="Times New Roman" w:cs="Times New Roman"/>
          <w:sz w:val="28"/>
          <w:szCs w:val="28"/>
        </w:rPr>
        <w:t xml:space="preserve">   </w:t>
      </w:r>
      <w:r w:rsidR="006A1EDD">
        <w:rPr>
          <w:rFonts w:ascii="Times New Roman" w:hAnsi="Times New Roman" w:cs="Times New Roman"/>
          <w:sz w:val="28"/>
          <w:szCs w:val="28"/>
        </w:rPr>
        <w:t xml:space="preserve"> </w:t>
      </w:r>
      <w:r w:rsidR="00A80C8D">
        <w:rPr>
          <w:rFonts w:ascii="Times New Roman" w:hAnsi="Times New Roman" w:cs="Times New Roman"/>
          <w:sz w:val="16"/>
          <w:szCs w:val="16"/>
        </w:rPr>
        <w:t xml:space="preserve"> </w:t>
      </w:r>
      <w:r w:rsidR="00A80C8D">
        <w:rPr>
          <w:rFonts w:ascii="Times New Roman" w:hAnsi="Times New Roman" w:cs="Times New Roman"/>
          <w:sz w:val="28"/>
          <w:szCs w:val="28"/>
        </w:rPr>
        <w:t xml:space="preserve">-  </w:t>
      </w:r>
      <w:r w:rsidRPr="00DB366B">
        <w:rPr>
          <w:rFonts w:ascii="Times New Roman" w:hAnsi="Times New Roman" w:cs="Times New Roman"/>
          <w:sz w:val="28"/>
          <w:szCs w:val="28"/>
        </w:rPr>
        <w:t>(800-1500</w:t>
      </w:r>
      <w:r w:rsidR="00DD13A2">
        <w:rPr>
          <w:rFonts w:ascii="Times New Roman" w:hAnsi="Times New Roman" w:cs="Times New Roman"/>
          <w:sz w:val="28"/>
          <w:szCs w:val="28"/>
        </w:rPr>
        <w:t xml:space="preserve"> кВт)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59" w:rsidRDefault="00CD5E59" w:rsidP="00E72D9F">
      <w:pPr>
        <w:shd w:val="clear" w:color="auto" w:fill="FFFFFF"/>
        <w:tabs>
          <w:tab w:val="left" w:pos="1166"/>
        </w:tabs>
        <w:spacing w:line="276" w:lineRule="auto"/>
        <w:ind w:left="857"/>
        <w:rPr>
          <w:rFonts w:ascii="Times New Roman" w:hAnsi="Times New Roman" w:cs="Times New Roman"/>
          <w:sz w:val="28"/>
          <w:szCs w:val="28"/>
        </w:rPr>
      </w:pPr>
    </w:p>
    <w:p w:rsidR="00B8573E" w:rsidRPr="00CD5E59" w:rsidRDefault="00E72D9F" w:rsidP="00E72D9F">
      <w:pPr>
        <w:shd w:val="clear" w:color="auto" w:fill="FFFFFF"/>
        <w:tabs>
          <w:tab w:val="left" w:pos="1166"/>
        </w:tabs>
        <w:spacing w:line="276" w:lineRule="auto"/>
        <w:ind w:left="857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F65A8">
        <w:rPr>
          <w:rFonts w:ascii="Times New Roman" w:hAnsi="Times New Roman" w:cs="Times New Roman"/>
          <w:sz w:val="28"/>
          <w:szCs w:val="28"/>
        </w:rPr>
        <w:t xml:space="preserve"> </w:t>
      </w:r>
      <w:r w:rsidR="00B8573E" w:rsidRPr="006A1EDD">
        <w:rPr>
          <w:rFonts w:ascii="Times New Roman" w:hAnsi="Times New Roman" w:cs="Times New Roman"/>
          <w:sz w:val="28"/>
          <w:szCs w:val="28"/>
        </w:rPr>
        <w:t>На рис.1 показана блок-схема привода</w:t>
      </w:r>
      <w:r w:rsidR="00BC5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73E" w:rsidRPr="00B8573E" w:rsidRDefault="00104D27" w:rsidP="00B8573E">
      <w:pPr>
        <w:rPr>
          <w:sz w:val="28"/>
          <w:szCs w:val="28"/>
        </w:rPr>
      </w:pPr>
      <w:r w:rsidRPr="00104D27">
        <w:rPr>
          <w:noProof/>
          <w:sz w:val="28"/>
          <w:szCs w:val="28"/>
          <w:lang w:val="ru-RU"/>
        </w:rPr>
        <w:pict>
          <v:group id="_x0000_s1038" editas="canvas" style="position:absolute;margin-left:0;margin-top:2.5pt;width:6in;height:108.2pt;z-index:-251657216" coordorigin="2257,2904" coordsize="6918,2231" wrapcoords="-31 0 -31 6988 1179 8132 2017 8132 1955 10165 -31 10546 -31 17661 17131 17661 21259 17661 21321 10673 2234 10165 2141 8132 2855 8132 4097 6861 4066 0 -31 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257;top:2904;width:6918;height:2231" o:preferrelative="f">
              <v:fill o:detectmouseclick="t"/>
              <v:path o:extrusionok="t" o:connecttype="none"/>
              <o:lock v:ext="edit" text="t"/>
            </v:shape>
            <v:rect id="_x0000_s1040" style="position:absolute;left:2269;top:2916;width:1271;height:697" strokeweight="1.5pt">
              <v:textbox style="mso-next-textbox:#_x0000_s1040" inset="2.46606mm,1.2331mm,2.46606mm,1.2331mm">
                <w:txbxContent>
                  <w:p w:rsidR="000B5AE6" w:rsidRPr="009859A4" w:rsidRDefault="000B5AE6" w:rsidP="00B8573E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ПК</w:t>
                    </w:r>
                  </w:p>
                </w:txbxContent>
              </v:textbox>
            </v:rect>
            <v:rect id="_x0000_s1041" style="position:absolute;left:2269;top:4016;width:1271;height:697" strokeweight="1.5pt">
              <v:textbox style="mso-next-textbox:#_x0000_s1041" inset="2.46606mm,1.2331mm,2.46606mm,1.2331mm">
                <w:txbxContent>
                  <w:p w:rsidR="000B5AE6" w:rsidRPr="009859A4" w:rsidRDefault="000B5AE6" w:rsidP="00B8573E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proofErr w:type="spellStart"/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ЕД</w:t>
                    </w:r>
                    <w:proofErr w:type="spellEnd"/>
                  </w:p>
                </w:txbxContent>
              </v:textbox>
            </v:rect>
            <v:rect id="_x0000_s1042" style="position:absolute;left:4107;top:4016;width:1270;height:697" strokeweight="1.5pt">
              <v:textbox style="mso-next-textbox:#_x0000_s1042" inset="2.46606mm,1.2331mm,2.46606mm,1.2331mm">
                <w:txbxContent>
                  <w:p w:rsidR="000B5AE6" w:rsidRPr="009859A4" w:rsidRDefault="000B5AE6" w:rsidP="00B8573E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М</w:t>
                    </w:r>
                  </w:p>
                </w:txbxContent>
              </v:textbox>
            </v:rect>
            <v:rect id="_x0000_s1043" style="position:absolute;left:5942;top:4016;width:1271;height:697" strokeweight="1.5pt">
              <v:textbox style="mso-next-textbox:#_x0000_s1043" inset="2.46606mm,1.2331mm,2.46606mm,1.2331mm">
                <w:txbxContent>
                  <w:p w:rsidR="000B5AE6" w:rsidRPr="009859A4" w:rsidRDefault="000B5AE6" w:rsidP="00B8573E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Р</w:t>
                    </w:r>
                  </w:p>
                </w:txbxContent>
              </v:textbox>
            </v:rect>
            <v:rect id="_x0000_s1044" style="position:absolute;left:7777;top:4031;width:1271;height:697" strokeweight="1.5pt">
              <v:textbox style="mso-next-textbox:#_x0000_s1044" inset="2.46606mm,1.2331mm,2.46606mm,1.2331mm">
                <w:txbxContent>
                  <w:p w:rsidR="000B5AE6" w:rsidRPr="009859A4" w:rsidRDefault="000B5AE6" w:rsidP="00B8573E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ПО</w:t>
                    </w:r>
                  </w:p>
                </w:txbxContent>
              </v:textbox>
            </v:rect>
            <v:line id="_x0000_s1045" style="position:absolute" from="2930,3613" to="2930,4031">
              <v:stroke endarrow="block"/>
            </v:line>
            <v:line id="_x0000_s1046" style="position:absolute" from="3542,4356" to="4107,4356">
              <v:stroke endarrow="block"/>
            </v:line>
            <v:line id="_x0000_s1047" style="position:absolute" from="5377,4356" to="5942,4356">
              <v:stroke endarrow="block"/>
            </v:line>
            <v:line id="_x0000_s1048" style="position:absolute" from="7213,4356" to="7777,4356">
              <v:stroke endarrow="block"/>
            </v:line>
            <w10:wrap type="tight"/>
          </v:group>
        </w:pict>
      </w:r>
    </w:p>
    <w:p w:rsidR="00B8573E" w:rsidRPr="00B8573E" w:rsidRDefault="00B8573E" w:rsidP="00B8573E">
      <w:pPr>
        <w:rPr>
          <w:sz w:val="28"/>
          <w:szCs w:val="28"/>
        </w:rPr>
      </w:pPr>
    </w:p>
    <w:p w:rsidR="00B8573E" w:rsidRPr="00B8573E" w:rsidRDefault="00B8573E" w:rsidP="00B8573E">
      <w:pPr>
        <w:rPr>
          <w:sz w:val="28"/>
          <w:szCs w:val="28"/>
        </w:rPr>
      </w:pPr>
    </w:p>
    <w:p w:rsidR="00B8573E" w:rsidRPr="00B8573E" w:rsidRDefault="00B8573E" w:rsidP="00B8573E">
      <w:pPr>
        <w:rPr>
          <w:sz w:val="28"/>
          <w:szCs w:val="28"/>
        </w:rPr>
      </w:pPr>
    </w:p>
    <w:p w:rsidR="00B8573E" w:rsidRPr="00B8573E" w:rsidRDefault="00B8573E" w:rsidP="00B8573E">
      <w:pPr>
        <w:rPr>
          <w:sz w:val="28"/>
          <w:szCs w:val="28"/>
        </w:rPr>
      </w:pPr>
    </w:p>
    <w:p w:rsidR="00B8573E" w:rsidRPr="00B8573E" w:rsidRDefault="00B8573E" w:rsidP="00B8573E">
      <w:pPr>
        <w:rPr>
          <w:sz w:val="28"/>
          <w:szCs w:val="28"/>
        </w:rPr>
      </w:pPr>
    </w:p>
    <w:p w:rsidR="00B3401A" w:rsidRDefault="00C16718" w:rsidP="00B3401A">
      <w:pPr>
        <w:shd w:val="clear" w:color="auto" w:fill="FFFFFF"/>
        <w:ind w:firstLine="7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C80DC5" w:rsidRPr="00EC73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r w:rsidRPr="00C80DC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A1EDD" w:rsidRPr="00C80DC5" w:rsidRDefault="00C16718" w:rsidP="00B3401A">
      <w:pPr>
        <w:shd w:val="clear" w:color="auto" w:fill="FFFFFF"/>
        <w:ind w:firstLine="7"/>
        <w:rPr>
          <w:bCs/>
          <w:sz w:val="28"/>
          <w:szCs w:val="28"/>
        </w:rPr>
      </w:pPr>
      <w:r w:rsidRPr="00C80DC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A1EDD" w:rsidRPr="00C80DC5">
        <w:rPr>
          <w:rFonts w:ascii="Times New Roman" w:hAnsi="Times New Roman" w:cs="Times New Roman"/>
          <w:bCs/>
          <w:sz w:val="28"/>
          <w:szCs w:val="28"/>
        </w:rPr>
        <w:t>1</w:t>
      </w:r>
      <w:r w:rsidRPr="00C80DC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A1EDD" w:rsidRPr="00C80DC5">
        <w:rPr>
          <w:rFonts w:ascii="Times New Roman" w:hAnsi="Times New Roman" w:cs="Times New Roman"/>
          <w:bCs/>
          <w:sz w:val="28"/>
          <w:szCs w:val="28"/>
        </w:rPr>
        <w:t xml:space="preserve"> Блок-схема приводу</w:t>
      </w:r>
    </w:p>
    <w:p w:rsidR="006A1EDD" w:rsidRPr="006A1EDD" w:rsidRDefault="006A1EDD" w:rsidP="00313464">
      <w:pPr>
        <w:shd w:val="clear" w:color="auto" w:fill="FFFFFF"/>
        <w:spacing w:line="276" w:lineRule="auto"/>
        <w:rPr>
          <w:rFonts w:ascii="Times New Roman" w:hAnsi="Times New Roman" w:cs="Times New Roman"/>
        </w:rPr>
      </w:pPr>
      <w:r w:rsidRPr="00DB366B">
        <w:rPr>
          <w:rFonts w:ascii="Times New Roman" w:hAnsi="Times New Roman" w:cs="Times New Roman"/>
          <w:sz w:val="28"/>
          <w:szCs w:val="28"/>
        </w:rPr>
        <w:t xml:space="preserve">ПК -  пристрій керування;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ЕД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- електрод</w:t>
      </w:r>
      <w:r>
        <w:rPr>
          <w:rFonts w:ascii="Times New Roman" w:hAnsi="Times New Roman" w:cs="Times New Roman"/>
          <w:sz w:val="28"/>
          <w:szCs w:val="28"/>
        </w:rPr>
        <w:t xml:space="preserve">вигун; М - муфта; Р - редуктор; </w:t>
      </w:r>
    </w:p>
    <w:p w:rsidR="006A1EDD" w:rsidRDefault="006A1EDD" w:rsidP="00313464">
      <w:pPr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ПО-приводний орган.</w:t>
      </w:r>
    </w:p>
    <w:p w:rsidR="00A80C8D" w:rsidRDefault="00BE176F" w:rsidP="00BE176F">
      <w:pPr>
        <w:shd w:val="clear" w:color="auto" w:fill="FFFFFF"/>
        <w:spacing w:line="281" w:lineRule="exact"/>
        <w:ind w:left="72" w:right="22" w:firstLine="583"/>
        <w:jc w:val="both"/>
        <w:rPr>
          <w:rFonts w:ascii="Times New Roman" w:hAnsi="Times New Roman" w:cs="Times New Roman"/>
          <w:b/>
          <w:spacing w:val="-3"/>
          <w:sz w:val="32"/>
          <w:szCs w:val="32"/>
        </w:rPr>
      </w:pPr>
      <w:r>
        <w:rPr>
          <w:rFonts w:ascii="Times New Roman" w:hAnsi="Times New Roman" w:cs="Times New Roman"/>
          <w:b/>
          <w:spacing w:val="-3"/>
          <w:sz w:val="32"/>
          <w:szCs w:val="32"/>
        </w:rPr>
        <w:lastRenderedPageBreak/>
        <w:t xml:space="preserve">                          </w:t>
      </w:r>
      <w:r w:rsidR="002A5FAA">
        <w:rPr>
          <w:rFonts w:ascii="Times New Roman" w:hAnsi="Times New Roman" w:cs="Times New Roman"/>
          <w:b/>
          <w:spacing w:val="-3"/>
          <w:sz w:val="32"/>
          <w:szCs w:val="32"/>
        </w:rPr>
        <w:t xml:space="preserve">Кінематична схема </w:t>
      </w:r>
      <w:r w:rsidR="00CD5E59">
        <w:rPr>
          <w:rFonts w:ascii="Times New Roman" w:hAnsi="Times New Roman" w:cs="Times New Roman"/>
          <w:b/>
          <w:spacing w:val="-3"/>
          <w:sz w:val="32"/>
          <w:szCs w:val="32"/>
        </w:rPr>
        <w:t>приводу</w:t>
      </w:r>
      <w:r w:rsidR="00A301F2">
        <w:rPr>
          <w:rFonts w:ascii="Times New Roman" w:hAnsi="Times New Roman" w:cs="Times New Roman"/>
          <w:b/>
          <w:spacing w:val="-3"/>
          <w:sz w:val="32"/>
          <w:szCs w:val="32"/>
        </w:rPr>
        <w:t>.</w:t>
      </w:r>
      <w:r w:rsidR="00A80C8D" w:rsidRPr="00A80C8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 </w:t>
      </w:r>
    </w:p>
    <w:p w:rsidR="002A5FAA" w:rsidRPr="00A80C8D" w:rsidRDefault="002A5FAA" w:rsidP="006627C1">
      <w:pPr>
        <w:shd w:val="clear" w:color="auto" w:fill="FFFFFF"/>
        <w:spacing w:line="281" w:lineRule="exact"/>
        <w:ind w:left="72" w:right="22" w:firstLine="583"/>
        <w:jc w:val="both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0C1CE2" w:rsidRPr="00B50AB7" w:rsidRDefault="000C1CE2" w:rsidP="006627C1">
      <w:pPr>
        <w:shd w:val="clear" w:color="auto" w:fill="FFFFFF"/>
        <w:spacing w:before="7" w:line="281" w:lineRule="exact"/>
        <w:ind w:left="65" w:right="22" w:firstLine="576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рис.2  показана кінематична схема привода</w:t>
      </w:r>
      <w:r w:rsidR="00B50AB7" w:rsidRPr="00B50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663D">
        <w:rPr>
          <w:rFonts w:ascii="Times New Roman" w:hAnsi="Times New Roman" w:cs="Times New Roman"/>
          <w:sz w:val="28"/>
          <w:szCs w:val="28"/>
          <w:lang w:val="ru-RU"/>
        </w:rPr>
        <w:t>тр</w:t>
      </w:r>
      <w:r w:rsidR="00B50AB7">
        <w:rPr>
          <w:rFonts w:ascii="Times New Roman" w:hAnsi="Times New Roman" w:cs="Times New Roman"/>
          <w:sz w:val="28"/>
          <w:szCs w:val="28"/>
          <w:lang w:val="ru-RU"/>
        </w:rPr>
        <w:t>анспортної</w:t>
      </w:r>
      <w:proofErr w:type="spellEnd"/>
      <w:r w:rsidR="00B50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0AB7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="00B50A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27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72D9F" w:rsidRPr="002374F5" w:rsidRDefault="00732F52" w:rsidP="00732F52">
      <w:pPr>
        <w:spacing w:before="302" w:line="276" w:lineRule="auto"/>
        <w:ind w:left="180" w:right="2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695950" cy="4058790"/>
            <wp:effectExtent l="19050" t="0" r="0" b="0"/>
            <wp:docPr id="7" name="Рисунок 1" descr="C:\Documents and Settings\Администратор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Администратор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29" cy="406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668C"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</w:p>
    <w:p w:rsidR="00F56001" w:rsidRPr="00E72D9F" w:rsidRDefault="00CD5E59" w:rsidP="00D5663D">
      <w:pPr>
        <w:spacing w:before="302" w:line="276" w:lineRule="auto"/>
        <w:ind w:right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56001" w:rsidRPr="00FE0F73">
        <w:rPr>
          <w:rFonts w:ascii="Times New Roman" w:hAnsi="Times New Roman" w:cs="Times New Roman"/>
          <w:bCs/>
          <w:sz w:val="28"/>
          <w:szCs w:val="28"/>
        </w:rPr>
        <w:t>2</w:t>
      </w:r>
      <w:r w:rsidR="0003668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663D">
        <w:rPr>
          <w:rFonts w:ascii="Times New Roman" w:hAnsi="Times New Roman" w:cs="Times New Roman"/>
          <w:bCs/>
          <w:sz w:val="28"/>
          <w:szCs w:val="28"/>
        </w:rPr>
        <w:t xml:space="preserve"> Кінематична схема привода  транспортної  машини</w:t>
      </w:r>
    </w:p>
    <w:p w:rsidR="00D5663D" w:rsidRPr="00D5663D" w:rsidRDefault="000F583C" w:rsidP="00D5663D">
      <w:pPr>
        <w:shd w:val="clear" w:color="auto" w:fill="FFFFFF"/>
        <w:spacing w:line="276" w:lineRule="auto"/>
        <w:ind w:left="22" w:right="-45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9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електричний дви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гун; </w:t>
      </w:r>
      <w:r w:rsidR="00732F52" w:rsidRPr="00732F52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="00732F5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663D">
        <w:rPr>
          <w:rFonts w:ascii="Times New Roman" w:hAnsi="Times New Roman" w:cs="Times New Roman"/>
          <w:sz w:val="28"/>
          <w:szCs w:val="28"/>
          <w:lang w:val="ru-RU"/>
        </w:rPr>
        <w:t>ихі</w:t>
      </w:r>
      <w:r w:rsidR="00A227C8">
        <w:rPr>
          <w:rFonts w:ascii="Times New Roman" w:hAnsi="Times New Roman" w:cs="Times New Roman"/>
          <w:sz w:val="28"/>
          <w:szCs w:val="28"/>
          <w:lang w:val="ru-RU"/>
        </w:rPr>
        <w:t xml:space="preserve">дний вал </w:t>
      </w:r>
      <w:proofErr w:type="spellStart"/>
      <w:r w:rsidR="00A227C8">
        <w:rPr>
          <w:rFonts w:ascii="Times New Roman" w:hAnsi="Times New Roman" w:cs="Times New Roman"/>
          <w:sz w:val="28"/>
          <w:szCs w:val="28"/>
          <w:lang w:val="ru-RU"/>
        </w:rPr>
        <w:t>електродвигуна</w:t>
      </w:r>
      <w:proofErr w:type="spellEnd"/>
      <w:r w:rsidR="00D566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27C8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09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63D">
        <w:rPr>
          <w:rFonts w:ascii="Times New Roman" w:hAnsi="Times New Roman" w:cs="Times New Roman"/>
          <w:sz w:val="28"/>
          <w:szCs w:val="28"/>
        </w:rPr>
        <w:t>–</w:t>
      </w:r>
      <w:r w:rsidR="0009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663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5663D" w:rsidRPr="00D5663D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5663D">
        <w:rPr>
          <w:rFonts w:ascii="Times New Roman" w:hAnsi="Times New Roman" w:cs="Times New Roman"/>
          <w:sz w:val="28"/>
          <w:szCs w:val="28"/>
          <w:lang w:val="ru-RU"/>
        </w:rPr>
        <w:t>єднувальна</w:t>
      </w:r>
      <w:proofErr w:type="spellEnd"/>
      <w:r w:rsidR="00D566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63D" w:rsidRPr="00D5663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5663D">
        <w:rPr>
          <w:rFonts w:ascii="Times New Roman" w:hAnsi="Times New Roman" w:cs="Times New Roman"/>
          <w:sz w:val="28"/>
          <w:szCs w:val="28"/>
          <w:lang w:val="ru-RU"/>
        </w:rPr>
        <w:t>муфта</w:t>
      </w:r>
      <w:r w:rsidR="00D5663D" w:rsidRPr="00DB366B">
        <w:rPr>
          <w:rFonts w:ascii="Times New Roman" w:hAnsi="Times New Roman" w:cs="Times New Roman"/>
          <w:sz w:val="28"/>
          <w:szCs w:val="28"/>
        </w:rPr>
        <w:t>;</w:t>
      </w:r>
      <w:r w:rsidR="00D566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6001" w:rsidRPr="00A60ADB" w:rsidRDefault="00D5663D" w:rsidP="00D5663D">
      <w:pPr>
        <w:shd w:val="clear" w:color="auto" w:fill="FFFFFF"/>
        <w:spacing w:line="276" w:lineRule="auto"/>
        <w:ind w:left="22" w:right="-459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гідро</w:t>
      </w:r>
      <w:proofErr w:type="spellEnd"/>
      <w:r w:rsidR="00F56001" w:rsidRPr="00DB366B">
        <w:rPr>
          <w:rFonts w:ascii="Times New Roman" w:hAnsi="Times New Roman" w:cs="Times New Roman"/>
          <w:sz w:val="28"/>
          <w:szCs w:val="28"/>
        </w:rPr>
        <w:t xml:space="preserve">муфта; </w:t>
      </w:r>
      <w:r>
        <w:rPr>
          <w:rFonts w:ascii="Times New Roman" w:hAnsi="Times New Roman" w:cs="Times New Roman"/>
          <w:sz w:val="28"/>
          <w:szCs w:val="28"/>
        </w:rPr>
        <w:t xml:space="preserve"> 5 – вхідний вал гідромуфти  6 - вихідний вал гідромуфти</w:t>
      </w:r>
      <w:r w:rsidRPr="00DB366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7 – з’єднувальна муфта</w:t>
      </w:r>
      <w:r w:rsidRPr="00DB366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8</w:t>
      </w:r>
      <w:r w:rsidR="0009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- </w:t>
      </w:r>
      <w:r w:rsidR="00A301F2" w:rsidRPr="00DB366B">
        <w:rPr>
          <w:rFonts w:ascii="Times New Roman" w:hAnsi="Times New Roman" w:cs="Times New Roman"/>
          <w:spacing w:val="-1"/>
          <w:sz w:val="28"/>
          <w:szCs w:val="28"/>
        </w:rPr>
        <w:t>вхідний вал редуктора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A60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09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- </w:t>
      </w:r>
      <w:r w:rsidR="00A301F2" w:rsidRPr="00DB366B">
        <w:rPr>
          <w:rFonts w:ascii="Times New Roman" w:hAnsi="Times New Roman" w:cs="Times New Roman"/>
          <w:sz w:val="28"/>
          <w:szCs w:val="28"/>
        </w:rPr>
        <w:t>редуктор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09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>-</w:t>
      </w:r>
      <w:r w:rsidR="00A301F2" w:rsidRPr="00A301F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301F2" w:rsidRPr="00DB366B">
        <w:rPr>
          <w:rFonts w:ascii="Times New Roman" w:hAnsi="Times New Roman" w:cs="Times New Roman"/>
          <w:spacing w:val="-1"/>
          <w:sz w:val="28"/>
          <w:szCs w:val="28"/>
        </w:rPr>
        <w:t>шестерні редуктора</w:t>
      </w:r>
      <w:r w:rsidR="00A301F2" w:rsidRPr="00A301F2">
        <w:rPr>
          <w:rFonts w:ascii="Times New Roman" w:hAnsi="Times New Roman" w:cs="Times New Roman"/>
          <w:spacing w:val="-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  11</w:t>
      </w:r>
      <w:r w:rsidR="00091822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="00F56001" w:rsidRPr="00DB366B">
        <w:rPr>
          <w:rFonts w:ascii="Times New Roman" w:hAnsi="Times New Roman" w:cs="Times New Roman"/>
          <w:spacing w:val="-1"/>
          <w:sz w:val="28"/>
          <w:szCs w:val="28"/>
        </w:rPr>
        <w:t>- вихідний вал редуктора;</w:t>
      </w:r>
      <w:r w:rsidR="00721D44" w:rsidRPr="00721D4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12 –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з</w:t>
      </w:r>
      <w:r w:rsidR="00A60ADB" w:rsidRP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єднувальна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муфта</w:t>
      </w:r>
      <w:r w:rsidR="00A60ADB" w:rsidRPr="00DB366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13</w:t>
      </w:r>
      <w:r w:rsidR="00091822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="00F56001" w:rsidRPr="00DB366B">
        <w:rPr>
          <w:rFonts w:ascii="Times New Roman" w:hAnsi="Times New Roman" w:cs="Times New Roman"/>
          <w:spacing w:val="-1"/>
          <w:sz w:val="28"/>
          <w:szCs w:val="28"/>
        </w:rPr>
        <w:t xml:space="preserve">- </w:t>
      </w:r>
      <w:r w:rsidR="00A301F2" w:rsidRPr="00DB366B">
        <w:rPr>
          <w:rFonts w:ascii="Times New Roman" w:hAnsi="Times New Roman" w:cs="Times New Roman"/>
          <w:sz w:val="28"/>
          <w:szCs w:val="28"/>
        </w:rPr>
        <w:t>приводний орган</w:t>
      </w:r>
      <w:r w:rsidR="00A60ADB" w:rsidRP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>транспортної</w:t>
      </w:r>
      <w:proofErr w:type="spellEnd"/>
      <w:r w:rsid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 </w:t>
      </w:r>
      <w:proofErr w:type="spellStart"/>
      <w:r w:rsid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>машини</w:t>
      </w:r>
      <w:proofErr w:type="spellEnd"/>
      <w:r w:rsidR="00A60ADB">
        <w:rPr>
          <w:rFonts w:ascii="Times New Roman" w:hAnsi="Times New Roman" w:cs="Times New Roman"/>
          <w:spacing w:val="-1"/>
          <w:sz w:val="28"/>
          <w:szCs w:val="28"/>
          <w:lang w:val="ru-RU"/>
        </w:rPr>
        <w:t>.</w:t>
      </w:r>
    </w:p>
    <w:p w:rsidR="002A5FAA" w:rsidRDefault="002A5FAA" w:rsidP="00E72D9F">
      <w:pPr>
        <w:shd w:val="clear" w:color="auto" w:fill="FFFFFF"/>
        <w:spacing w:line="276" w:lineRule="auto"/>
        <w:ind w:left="72" w:right="22" w:firstLine="583"/>
        <w:jc w:val="both"/>
        <w:rPr>
          <w:rFonts w:ascii="Times New Roman" w:hAnsi="Times New Roman" w:cs="Times New Roman"/>
          <w:spacing w:val="-3"/>
          <w:sz w:val="28"/>
          <w:szCs w:val="28"/>
        </w:rPr>
      </w:pPr>
    </w:p>
    <w:p w:rsidR="002A5FAA" w:rsidRDefault="00E72D9F" w:rsidP="00E72D9F">
      <w:pPr>
        <w:shd w:val="clear" w:color="auto" w:fill="FFFFFF"/>
        <w:ind w:left="72" w:right="22" w:firstLine="583"/>
        <w:jc w:val="both"/>
        <w:rPr>
          <w:rFonts w:ascii="Times New Roman" w:hAnsi="Times New Roman" w:cs="Times New Roman"/>
          <w:b/>
          <w:spacing w:val="-3"/>
          <w:sz w:val="32"/>
          <w:szCs w:val="32"/>
        </w:rPr>
      </w:pPr>
      <w:r>
        <w:rPr>
          <w:rFonts w:ascii="Times New Roman" w:hAnsi="Times New Roman" w:cs="Times New Roman"/>
          <w:b/>
          <w:spacing w:val="-3"/>
          <w:sz w:val="32"/>
          <w:szCs w:val="32"/>
        </w:rPr>
        <w:t xml:space="preserve">  </w:t>
      </w:r>
      <w:r w:rsidR="002A5FAA" w:rsidRPr="00A80C8D">
        <w:rPr>
          <w:rFonts w:ascii="Times New Roman" w:hAnsi="Times New Roman" w:cs="Times New Roman"/>
          <w:b/>
          <w:spacing w:val="-3"/>
          <w:sz w:val="32"/>
          <w:szCs w:val="32"/>
        </w:rPr>
        <w:t>Конструкція та основні вузли привода</w:t>
      </w:r>
    </w:p>
    <w:p w:rsidR="002F2CB4" w:rsidRPr="00E72D9F" w:rsidRDefault="002F2CB4" w:rsidP="00E72D9F">
      <w:pPr>
        <w:shd w:val="clear" w:color="auto" w:fill="FFFFFF"/>
        <w:ind w:left="72" w:right="22" w:firstLine="583"/>
        <w:jc w:val="both"/>
        <w:rPr>
          <w:rFonts w:ascii="Times New Roman" w:hAnsi="Times New Roman" w:cs="Times New Roman"/>
          <w:b/>
          <w:spacing w:val="-3"/>
          <w:sz w:val="16"/>
          <w:szCs w:val="16"/>
        </w:rPr>
      </w:pPr>
    </w:p>
    <w:p w:rsidR="002A5FAA" w:rsidRDefault="008751F0" w:rsidP="00E72D9F">
      <w:pPr>
        <w:shd w:val="clear" w:color="auto" w:fill="FFFFFF"/>
        <w:spacing w:line="276" w:lineRule="auto"/>
        <w:ind w:left="72" w:right="22" w:firstLine="583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Основними вузлами приводу є : </w:t>
      </w:r>
      <w:r w:rsidRPr="002F2CB4">
        <w:rPr>
          <w:rFonts w:ascii="Times New Roman" w:hAnsi="Times New Roman" w:cs="Times New Roman"/>
          <w:b/>
          <w:i/>
          <w:spacing w:val="-3"/>
          <w:sz w:val="28"/>
          <w:szCs w:val="28"/>
        </w:rPr>
        <w:t>електричний двигун, муфта та редуктор</w:t>
      </w:r>
      <w:r w:rsidRPr="002F2CB4">
        <w:rPr>
          <w:rFonts w:ascii="Times New Roman" w:hAnsi="Times New Roman" w:cs="Times New Roman"/>
          <w:b/>
          <w:spacing w:val="-3"/>
          <w:sz w:val="28"/>
          <w:szCs w:val="28"/>
        </w:rPr>
        <w:t>.</w:t>
      </w:r>
      <w:r w:rsidR="002A5FAA" w:rsidRPr="00A80C8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 </w:t>
      </w:r>
    </w:p>
    <w:p w:rsidR="002A5FAA" w:rsidRPr="00DB366B" w:rsidRDefault="002A5FAA" w:rsidP="00E72D9F">
      <w:pPr>
        <w:shd w:val="clear" w:color="auto" w:fill="FFFFFF"/>
        <w:spacing w:line="276" w:lineRule="auto"/>
        <w:ind w:left="72" w:right="22" w:firstLine="583"/>
        <w:jc w:val="both"/>
        <w:rPr>
          <w:sz w:val="28"/>
          <w:szCs w:val="28"/>
        </w:rPr>
      </w:pPr>
      <w:r w:rsidRPr="00DB366B">
        <w:rPr>
          <w:rFonts w:ascii="Times New Roman" w:hAnsi="Times New Roman" w:cs="Times New Roman"/>
          <w:spacing w:val="-3"/>
          <w:sz w:val="28"/>
          <w:szCs w:val="28"/>
        </w:rPr>
        <w:t xml:space="preserve">Конвеєри невеликої </w:t>
      </w:r>
      <w:r w:rsidR="00721D44">
        <w:rPr>
          <w:rFonts w:ascii="Times New Roman" w:hAnsi="Times New Roman" w:cs="Times New Roman"/>
          <w:spacing w:val="-3"/>
          <w:sz w:val="28"/>
          <w:szCs w:val="28"/>
        </w:rPr>
        <w:t xml:space="preserve">продуктивності </w:t>
      </w:r>
      <w:r w:rsidR="00CF0269">
        <w:rPr>
          <w:rFonts w:ascii="Times New Roman" w:hAnsi="Times New Roman" w:cs="Times New Roman"/>
          <w:spacing w:val="-3"/>
          <w:sz w:val="28"/>
          <w:szCs w:val="28"/>
        </w:rPr>
        <w:t xml:space="preserve">які </w:t>
      </w:r>
      <w:r w:rsidRPr="00DB366B">
        <w:rPr>
          <w:rFonts w:ascii="Times New Roman" w:hAnsi="Times New Roman" w:cs="Times New Roman"/>
          <w:spacing w:val="-3"/>
          <w:sz w:val="28"/>
          <w:szCs w:val="28"/>
        </w:rPr>
        <w:t>обладнані одним приводом</w:t>
      </w:r>
      <w:r w:rsidR="00721D44" w:rsidRPr="00721D4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0050E">
        <w:rPr>
          <w:rFonts w:ascii="Times New Roman" w:hAnsi="Times New Roman" w:cs="Times New Roman"/>
          <w:spacing w:val="-3"/>
          <w:sz w:val="28"/>
          <w:szCs w:val="28"/>
        </w:rPr>
        <w:t xml:space="preserve">потужністю </w:t>
      </w:r>
      <w:r w:rsidR="00CD5E59">
        <w:rPr>
          <w:rFonts w:ascii="Times New Roman" w:hAnsi="Times New Roman" w:cs="Times New Roman"/>
          <w:spacing w:val="-3"/>
          <w:sz w:val="28"/>
          <w:szCs w:val="28"/>
        </w:rPr>
        <w:t>(20-40 кВт)</w:t>
      </w:r>
      <w:r w:rsidRPr="00DB366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називаються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одноприводними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. На конвеєрах великої потужності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встановити декілька приводів (2,3,4) - такі конвеєри називаються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багатоприводними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>. Кр</w:t>
      </w:r>
      <w:r w:rsidRPr="00DB366B">
        <w:rPr>
          <w:rFonts w:ascii="Times New Roman" w:hAnsi="Times New Roman" w:cs="Times New Roman"/>
          <w:spacing w:val="46"/>
          <w:sz w:val="28"/>
          <w:szCs w:val="28"/>
        </w:rPr>
        <w:t>ім</w:t>
      </w:r>
      <w:r w:rsidRPr="00DB366B">
        <w:rPr>
          <w:rFonts w:ascii="Times New Roman" w:hAnsi="Times New Roman" w:cs="Times New Roman"/>
          <w:sz w:val="28"/>
          <w:szCs w:val="28"/>
        </w:rPr>
        <w:t xml:space="preserve"> того, такі конструкції конвеєрів як </w:t>
      </w:r>
      <w:r w:rsidRPr="000C1CE2">
        <w:rPr>
          <w:rFonts w:ascii="Times New Roman" w:hAnsi="Times New Roman" w:cs="Times New Roman"/>
          <w:i/>
          <w:sz w:val="28"/>
          <w:szCs w:val="28"/>
        </w:rPr>
        <w:t>пластинчаті, стрічково-ланцюгові, стрічково-канатні</w:t>
      </w:r>
      <w:r w:rsidRPr="00DB366B">
        <w:rPr>
          <w:rFonts w:ascii="Times New Roman" w:hAnsi="Times New Roman" w:cs="Times New Roman"/>
          <w:sz w:val="28"/>
          <w:szCs w:val="28"/>
        </w:rPr>
        <w:t>, та деякі стрічкові обладнуються проміжним</w:t>
      </w:r>
      <w:r w:rsidR="00CB5D1D">
        <w:rPr>
          <w:rFonts w:ascii="Times New Roman" w:hAnsi="Times New Roman" w:cs="Times New Roman"/>
          <w:sz w:val="28"/>
          <w:szCs w:val="28"/>
        </w:rPr>
        <w:t>и привода</w:t>
      </w:r>
      <w:r w:rsidRPr="00DB366B">
        <w:rPr>
          <w:rFonts w:ascii="Times New Roman" w:hAnsi="Times New Roman" w:cs="Times New Roman"/>
          <w:sz w:val="28"/>
          <w:szCs w:val="28"/>
        </w:rPr>
        <w:t>м</w:t>
      </w:r>
      <w:r w:rsidR="00CB5D1D">
        <w:rPr>
          <w:rFonts w:ascii="Times New Roman" w:hAnsi="Times New Roman" w:cs="Times New Roman"/>
          <w:sz w:val="28"/>
          <w:szCs w:val="28"/>
        </w:rPr>
        <w:t>и</w:t>
      </w:r>
      <w:r w:rsidRPr="00DB366B">
        <w:rPr>
          <w:rFonts w:ascii="Times New Roman" w:hAnsi="Times New Roman" w:cs="Times New Roman"/>
          <w:sz w:val="28"/>
          <w:szCs w:val="28"/>
        </w:rPr>
        <w:t>.</w:t>
      </w:r>
    </w:p>
    <w:p w:rsidR="002A5FAA" w:rsidRDefault="002A5FAA" w:rsidP="00E72D9F">
      <w:pPr>
        <w:shd w:val="clear" w:color="auto" w:fill="FFFFFF"/>
        <w:spacing w:before="7" w:line="276" w:lineRule="auto"/>
        <w:ind w:left="65" w:right="22"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Наявність декількох п</w:t>
      </w:r>
      <w:r w:rsidR="00E72D9F">
        <w:rPr>
          <w:rFonts w:ascii="Times New Roman" w:hAnsi="Times New Roman" w:cs="Times New Roman"/>
          <w:sz w:val="28"/>
          <w:szCs w:val="28"/>
        </w:rPr>
        <w:t>роміжних приводів дає  збільш</w:t>
      </w:r>
      <w:r w:rsidR="00E72D9F" w:rsidRPr="00E72D9F">
        <w:rPr>
          <w:rFonts w:ascii="Times New Roman" w:hAnsi="Times New Roman" w:cs="Times New Roman"/>
          <w:sz w:val="28"/>
          <w:szCs w:val="28"/>
        </w:rPr>
        <w:t>ує</w:t>
      </w:r>
      <w:r w:rsidRPr="00DB366B">
        <w:rPr>
          <w:rFonts w:ascii="Times New Roman" w:hAnsi="Times New Roman" w:cs="Times New Roman"/>
          <w:sz w:val="28"/>
          <w:szCs w:val="28"/>
        </w:rPr>
        <w:t xml:space="preserve"> потужність конвеєрів, довжину транспортування вантажів, кут нахилу транспортування.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C5AFD" w:rsidRPr="004241A6" w:rsidRDefault="00F56001" w:rsidP="00EC1B1F">
      <w:pPr>
        <w:shd w:val="clear" w:color="auto" w:fill="FFFFFF"/>
        <w:spacing w:before="7"/>
        <w:ind w:left="65" w:right="22"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D9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Електричний двиг</w:t>
      </w:r>
      <w:r w:rsidR="000C1CE2" w:rsidRPr="00E72D9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у</w:t>
      </w:r>
      <w:r w:rsidRPr="00E72D9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н приводу</w:t>
      </w:r>
      <w:r w:rsidRPr="00DB36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- </w:t>
      </w:r>
      <w:r w:rsidRPr="000C1CE2">
        <w:rPr>
          <w:rFonts w:ascii="Times New Roman" w:hAnsi="Times New Roman" w:cs="Times New Roman"/>
          <w:b/>
          <w:i/>
          <w:sz w:val="32"/>
          <w:szCs w:val="32"/>
        </w:rPr>
        <w:t>це</w:t>
      </w:r>
      <w:r w:rsidRPr="000C1CE2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r w:rsidRPr="000C1CE2">
        <w:rPr>
          <w:rFonts w:ascii="Times New Roman" w:hAnsi="Times New Roman" w:cs="Times New Roman"/>
          <w:b/>
          <w:i/>
          <w:sz w:val="32"/>
          <w:szCs w:val="32"/>
        </w:rPr>
        <w:t xml:space="preserve">пристрій, який перетворює </w:t>
      </w:r>
      <w:r w:rsidRPr="000C1CE2">
        <w:rPr>
          <w:rFonts w:ascii="Times New Roman" w:hAnsi="Times New Roman" w:cs="Times New Roman"/>
          <w:b/>
          <w:i/>
          <w:spacing w:val="-2"/>
          <w:sz w:val="32"/>
          <w:szCs w:val="32"/>
        </w:rPr>
        <w:t>електричну енергію в механічну</w:t>
      </w:r>
      <w:r w:rsidR="00A3344D" w:rsidRPr="00A3344D">
        <w:rPr>
          <w:rFonts w:ascii="Times New Roman" w:hAnsi="Times New Roman" w:cs="Times New Roman"/>
          <w:b/>
          <w:i/>
          <w:spacing w:val="-2"/>
          <w:sz w:val="32"/>
          <w:szCs w:val="32"/>
          <w:lang w:val="ru-RU"/>
        </w:rPr>
        <w:t>!!!</w:t>
      </w:r>
      <w:r w:rsidR="00E72D9F">
        <w:rPr>
          <w:rFonts w:ascii="Times New Roman" w:hAnsi="Times New Roman" w:cs="Times New Roman"/>
          <w:b/>
          <w:i/>
          <w:spacing w:val="-2"/>
          <w:sz w:val="32"/>
          <w:szCs w:val="32"/>
        </w:rPr>
        <w:t xml:space="preserve"> </w:t>
      </w:r>
      <w:r w:rsidRPr="00DB366B">
        <w:rPr>
          <w:rFonts w:ascii="Times New Roman" w:hAnsi="Times New Roman" w:cs="Times New Roman"/>
          <w:spacing w:val="-2"/>
          <w:sz w:val="28"/>
          <w:szCs w:val="28"/>
        </w:rPr>
        <w:t xml:space="preserve">Приводні електродвигуни конвеєрів </w:t>
      </w:r>
      <w:r w:rsidRPr="00DB366B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живляться </w:t>
      </w:r>
      <w:r w:rsidRPr="00DB366B">
        <w:rPr>
          <w:rFonts w:ascii="Times New Roman" w:hAnsi="Times New Roman" w:cs="Times New Roman"/>
          <w:sz w:val="28"/>
          <w:szCs w:val="28"/>
        </w:rPr>
        <w:t>змінним</w:t>
      </w:r>
      <w:r w:rsidR="00F509B7">
        <w:rPr>
          <w:rFonts w:ascii="Times New Roman" w:hAnsi="Times New Roman" w:cs="Times New Roman"/>
          <w:sz w:val="28"/>
          <w:szCs w:val="28"/>
        </w:rPr>
        <w:t xml:space="preserve"> або постійним 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0C1CE2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електричним струмом напругою 220, 330, 660, 1140 В. </w:t>
      </w:r>
      <w:r w:rsidR="00F509B7">
        <w:rPr>
          <w:rFonts w:ascii="Times New Roman" w:hAnsi="Times New Roman" w:cs="Times New Roman"/>
          <w:sz w:val="28"/>
          <w:szCs w:val="28"/>
        </w:rPr>
        <w:t xml:space="preserve"> </w:t>
      </w:r>
      <w:r w:rsidR="000C1CE2">
        <w:rPr>
          <w:rFonts w:ascii="Times New Roman" w:hAnsi="Times New Roman" w:cs="Times New Roman"/>
          <w:sz w:val="28"/>
          <w:szCs w:val="28"/>
        </w:rPr>
        <w:t>Ч</w:t>
      </w:r>
      <w:r w:rsidRPr="00DB366B">
        <w:rPr>
          <w:rFonts w:ascii="Times New Roman" w:hAnsi="Times New Roman" w:cs="Times New Roman"/>
          <w:spacing w:val="-1"/>
          <w:sz w:val="28"/>
          <w:szCs w:val="28"/>
        </w:rPr>
        <w:t>астота обертання вала електродвигунів</w:t>
      </w:r>
      <w:r w:rsidR="000C1CE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CD62C6">
        <w:rPr>
          <w:rFonts w:ascii="Times New Roman" w:hAnsi="Times New Roman" w:cs="Times New Roman"/>
          <w:spacing w:val="-1"/>
          <w:sz w:val="28"/>
          <w:szCs w:val="28"/>
        </w:rPr>
        <w:t xml:space="preserve">різних типів і конструкцій </w:t>
      </w:r>
      <w:r w:rsidR="000C1CE2">
        <w:rPr>
          <w:rFonts w:ascii="Times New Roman" w:hAnsi="Times New Roman" w:cs="Times New Roman"/>
          <w:spacing w:val="-1"/>
          <w:sz w:val="28"/>
          <w:szCs w:val="28"/>
        </w:rPr>
        <w:t>на холостому ході</w:t>
      </w:r>
      <w:r w:rsidR="00CD5E59">
        <w:rPr>
          <w:rFonts w:ascii="Times New Roman" w:hAnsi="Times New Roman" w:cs="Times New Roman"/>
          <w:spacing w:val="-1"/>
          <w:sz w:val="28"/>
          <w:szCs w:val="28"/>
        </w:rPr>
        <w:t xml:space="preserve"> становить </w:t>
      </w:r>
      <w:r w:rsidR="00CD62C6">
        <w:rPr>
          <w:rFonts w:ascii="Times New Roman" w:hAnsi="Times New Roman" w:cs="Times New Roman"/>
          <w:spacing w:val="-1"/>
          <w:sz w:val="28"/>
          <w:szCs w:val="28"/>
        </w:rPr>
        <w:t xml:space="preserve">від </w:t>
      </w:r>
      <w:r w:rsidR="00F509B7">
        <w:rPr>
          <w:rFonts w:ascii="Times New Roman" w:hAnsi="Times New Roman" w:cs="Times New Roman"/>
          <w:spacing w:val="-1"/>
          <w:sz w:val="28"/>
          <w:szCs w:val="28"/>
        </w:rPr>
        <w:t xml:space="preserve">1000 </w:t>
      </w:r>
      <w:r w:rsidR="00CD62C6">
        <w:rPr>
          <w:rFonts w:ascii="Times New Roman" w:hAnsi="Times New Roman" w:cs="Times New Roman"/>
          <w:spacing w:val="-1"/>
          <w:sz w:val="28"/>
          <w:szCs w:val="28"/>
        </w:rPr>
        <w:t xml:space="preserve"> до </w:t>
      </w:r>
      <w:r w:rsidRPr="00DB366B">
        <w:rPr>
          <w:rFonts w:ascii="Times New Roman" w:hAnsi="Times New Roman" w:cs="Times New Roman"/>
          <w:spacing w:val="-1"/>
          <w:sz w:val="28"/>
          <w:szCs w:val="28"/>
        </w:rPr>
        <w:t xml:space="preserve">3000 об/хв. </w:t>
      </w:r>
      <w:r w:rsidRPr="00DB366B">
        <w:rPr>
          <w:rFonts w:ascii="Times New Roman" w:hAnsi="Times New Roman" w:cs="Times New Roman"/>
          <w:sz w:val="28"/>
          <w:szCs w:val="28"/>
        </w:rPr>
        <w:t xml:space="preserve">Найбільше розповсюдження в приводах конвеєрів отримали прості </w:t>
      </w:r>
      <w:r w:rsidRPr="00DB366B">
        <w:rPr>
          <w:rFonts w:ascii="Times New Roman" w:hAnsi="Times New Roman" w:cs="Times New Roman"/>
          <w:spacing w:val="-3"/>
          <w:sz w:val="28"/>
          <w:szCs w:val="28"/>
        </w:rPr>
        <w:t>нерегульовані асинхронні електродвигуни з</w:t>
      </w:r>
      <w:r w:rsidRPr="00DB366B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proofErr w:type="spellStart"/>
      <w:r w:rsidR="000C1CE2">
        <w:rPr>
          <w:rFonts w:ascii="Times New Roman" w:hAnsi="Times New Roman" w:cs="Times New Roman"/>
          <w:spacing w:val="-3"/>
          <w:sz w:val="28"/>
          <w:szCs w:val="28"/>
        </w:rPr>
        <w:t>короткозамкнутим</w:t>
      </w:r>
      <w:proofErr w:type="spellEnd"/>
      <w:r w:rsidR="000C1CE2">
        <w:rPr>
          <w:rFonts w:ascii="Times New Roman" w:hAnsi="Times New Roman" w:cs="Times New Roman"/>
          <w:spacing w:val="-3"/>
          <w:sz w:val="28"/>
          <w:szCs w:val="28"/>
        </w:rPr>
        <w:t xml:space="preserve"> ротором (КЗР)</w:t>
      </w:r>
      <w:r w:rsidR="00CB5D1D">
        <w:rPr>
          <w:rFonts w:ascii="Times New Roman" w:hAnsi="Times New Roman" w:cs="Times New Roman"/>
          <w:spacing w:val="-3"/>
          <w:sz w:val="28"/>
          <w:szCs w:val="28"/>
        </w:rPr>
        <w:t>, потужністю</w:t>
      </w:r>
      <w:r w:rsidRPr="00DB366B">
        <w:rPr>
          <w:rFonts w:ascii="Times New Roman" w:hAnsi="Times New Roman" w:cs="Times New Roman"/>
          <w:spacing w:val="-3"/>
          <w:sz w:val="28"/>
          <w:szCs w:val="28"/>
        </w:rPr>
        <w:t xml:space="preserve"> до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pacing w:val="-3"/>
          <w:sz w:val="28"/>
          <w:szCs w:val="28"/>
        </w:rPr>
        <w:t>50-70 кВт</w:t>
      </w:r>
      <w:r w:rsidR="000C1CE2">
        <w:rPr>
          <w:rFonts w:ascii="Times New Roman" w:hAnsi="Times New Roman" w:cs="Times New Roman"/>
          <w:spacing w:val="-3"/>
          <w:sz w:val="28"/>
          <w:szCs w:val="28"/>
        </w:rPr>
        <w:t xml:space="preserve">. </w:t>
      </w:r>
      <w:r w:rsidRPr="00DB366B">
        <w:rPr>
          <w:rFonts w:ascii="Times New Roman" w:hAnsi="Times New Roman" w:cs="Times New Roman"/>
          <w:sz w:val="28"/>
          <w:szCs w:val="28"/>
        </w:rPr>
        <w:t>Для більш потужних конвеєрів використовують</w:t>
      </w:r>
      <w:r w:rsidR="000C1CE2">
        <w:rPr>
          <w:rFonts w:ascii="Times New Roman" w:hAnsi="Times New Roman" w:cs="Times New Roman"/>
          <w:sz w:val="28"/>
          <w:szCs w:val="28"/>
        </w:rPr>
        <w:t xml:space="preserve"> </w:t>
      </w:r>
      <w:r w:rsidR="00DF65A8">
        <w:rPr>
          <w:rFonts w:ascii="Times New Roman" w:hAnsi="Times New Roman" w:cs="Times New Roman"/>
          <w:sz w:val="28"/>
          <w:szCs w:val="28"/>
        </w:rPr>
        <w:t xml:space="preserve">асинхронні електродвигуни з </w:t>
      </w:r>
      <w:proofErr w:type="spellStart"/>
      <w:r w:rsidR="00DF65A8">
        <w:rPr>
          <w:rFonts w:ascii="Times New Roman" w:hAnsi="Times New Roman" w:cs="Times New Roman"/>
          <w:sz w:val="28"/>
          <w:szCs w:val="28"/>
        </w:rPr>
        <w:t>короткозамкнутим</w:t>
      </w:r>
      <w:proofErr w:type="spellEnd"/>
      <w:r w:rsidR="00DF65A8">
        <w:rPr>
          <w:rFonts w:ascii="Times New Roman" w:hAnsi="Times New Roman" w:cs="Times New Roman"/>
          <w:sz w:val="28"/>
          <w:szCs w:val="28"/>
        </w:rPr>
        <w:t xml:space="preserve"> ротором</w:t>
      </w:r>
      <w:r w:rsidRPr="00DB366B">
        <w:rPr>
          <w:rFonts w:ascii="Times New Roman" w:hAnsi="Times New Roman" w:cs="Times New Roman"/>
          <w:sz w:val="28"/>
          <w:szCs w:val="28"/>
        </w:rPr>
        <w:t xml:space="preserve">, </w:t>
      </w:r>
      <w:r w:rsidRPr="00DB366B">
        <w:rPr>
          <w:rFonts w:ascii="Times New Roman" w:hAnsi="Times New Roman" w:cs="Times New Roman"/>
          <w:spacing w:val="-2"/>
          <w:sz w:val="28"/>
          <w:szCs w:val="28"/>
        </w:rPr>
        <w:t xml:space="preserve"> повільність запуску яких забезпечується </w:t>
      </w:r>
      <w:r w:rsidRPr="00DB366B">
        <w:rPr>
          <w:rFonts w:ascii="Times New Roman" w:hAnsi="Times New Roman" w:cs="Times New Roman"/>
          <w:sz w:val="28"/>
          <w:szCs w:val="28"/>
        </w:rPr>
        <w:t>введенням опору в мережу ротора</w:t>
      </w:r>
      <w:r w:rsidR="00CB5D1D">
        <w:rPr>
          <w:rFonts w:ascii="Times New Roman" w:hAnsi="Times New Roman" w:cs="Times New Roman"/>
          <w:sz w:val="28"/>
          <w:szCs w:val="28"/>
        </w:rPr>
        <w:t>.</w:t>
      </w:r>
      <w:r w:rsidR="000C1CE2">
        <w:rPr>
          <w:rFonts w:ascii="Times New Roman" w:hAnsi="Times New Roman" w:cs="Times New Roman"/>
          <w:sz w:val="28"/>
          <w:szCs w:val="28"/>
        </w:rPr>
        <w:t xml:space="preserve"> </w:t>
      </w:r>
      <w:r w:rsidR="0070050E">
        <w:rPr>
          <w:rFonts w:ascii="Times New Roman" w:hAnsi="Times New Roman" w:cs="Times New Roman"/>
          <w:sz w:val="28"/>
          <w:szCs w:val="28"/>
        </w:rPr>
        <w:t xml:space="preserve"> </w:t>
      </w:r>
      <w:r w:rsidR="00CB5D1D">
        <w:rPr>
          <w:rFonts w:ascii="Times New Roman" w:hAnsi="Times New Roman" w:cs="Times New Roman"/>
          <w:sz w:val="28"/>
          <w:szCs w:val="28"/>
        </w:rPr>
        <w:t>Типи  електродвигунів які застосовуються в</w:t>
      </w:r>
      <w:r w:rsidR="0070050E">
        <w:rPr>
          <w:rFonts w:ascii="Times New Roman" w:hAnsi="Times New Roman" w:cs="Times New Roman"/>
          <w:sz w:val="28"/>
          <w:szCs w:val="28"/>
        </w:rPr>
        <w:t xml:space="preserve"> приводних органах</w:t>
      </w:r>
      <w:r w:rsidR="000C4898" w:rsidRPr="000C4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050E">
        <w:rPr>
          <w:rFonts w:ascii="Times New Roman" w:hAnsi="Times New Roman" w:cs="Times New Roman"/>
          <w:sz w:val="28"/>
          <w:szCs w:val="28"/>
        </w:rPr>
        <w:t>наведені в  т</w:t>
      </w:r>
      <w:r w:rsidR="00CB5D1D">
        <w:rPr>
          <w:rFonts w:ascii="Times New Roman" w:hAnsi="Times New Roman" w:cs="Times New Roman"/>
          <w:sz w:val="28"/>
          <w:szCs w:val="28"/>
        </w:rPr>
        <w:t xml:space="preserve">абл.1 </w:t>
      </w:r>
    </w:p>
    <w:p w:rsidR="00223A20" w:rsidRPr="004241A6" w:rsidRDefault="00F56001" w:rsidP="00EC1B1F">
      <w:pPr>
        <w:shd w:val="clear" w:color="auto" w:fill="FFFFFF"/>
        <w:spacing w:before="274"/>
        <w:ind w:right="109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5AFD">
        <w:rPr>
          <w:rFonts w:ascii="Times New Roman" w:hAnsi="Times New Roman" w:cs="Times New Roman"/>
          <w:bCs/>
          <w:sz w:val="28"/>
          <w:szCs w:val="28"/>
        </w:rPr>
        <w:t>Табл.1. Типи електродвигунів, які застосовуються в приводах конвеєрів</w:t>
      </w:r>
    </w:p>
    <w:p w:rsidR="00E72D9F" w:rsidRPr="004241A6" w:rsidRDefault="00E72D9F" w:rsidP="00EC1B1F">
      <w:pPr>
        <w:shd w:val="clear" w:color="auto" w:fill="FFFFFF"/>
        <w:ind w:right="109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980"/>
        <w:gridCol w:w="1848"/>
        <w:gridCol w:w="4110"/>
        <w:gridCol w:w="1985"/>
      </w:tblGrid>
      <w:tr w:rsidR="00F56001" w:rsidRPr="00DB366B" w:rsidTr="00DE0288">
        <w:trPr>
          <w:trHeight w:hRule="exact" w:val="811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EC1B1F">
            <w:pPr>
              <w:shd w:val="clear" w:color="auto" w:fill="FFFFFF"/>
              <w:ind w:left="115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Тип двигуна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EC1B1F">
            <w:pPr>
              <w:shd w:val="clear" w:color="auto" w:fill="FFFFFF"/>
              <w:ind w:left="94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Потужність, </w:t>
            </w:r>
            <w:r w:rsidR="00A02D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   </w:t>
            </w:r>
            <w:r w:rsidRPr="00DB366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кВт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EC1B1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="00A02D0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 о</w:t>
            </w:r>
            <w:r w:rsidRPr="00DB366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бертання </w:t>
            </w:r>
            <w:r w:rsidR="00DE0288" w:rsidRPr="00DE0288">
              <w:rPr>
                <w:rFonts w:ascii="Times New Roman" w:hAnsi="Times New Roman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r w:rsidR="00DE028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валу двигуна  на холостому ході</w:t>
            </w:r>
            <w:r w:rsidRPr="00DB366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,</w:t>
            </w:r>
            <w:r w:rsidR="00DE028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об/хв.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EC1B1F">
            <w:pPr>
              <w:shd w:val="clear" w:color="auto" w:fill="FFFFFF"/>
              <w:ind w:left="108" w:right="12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Робоча </w:t>
            </w:r>
            <w:r w:rsidR="00A02D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      </w:t>
            </w:r>
            <w:r w:rsidRPr="00DB366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напруга, 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56001" w:rsidRPr="00DB366B" w:rsidTr="00DE0288">
        <w:trPr>
          <w:trHeight w:hRule="exact" w:val="41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9"/>
              <w:rPr>
                <w:sz w:val="28"/>
                <w:szCs w:val="28"/>
              </w:rPr>
            </w:pPr>
            <w:proofErr w:type="spellStart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КОФ</w:t>
            </w:r>
            <w:proofErr w:type="spellEnd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 xml:space="preserve"> 22-4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78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4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2740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F56001" w:rsidRPr="00DB366B" w:rsidTr="00DE0288">
        <w:trPr>
          <w:trHeight w:hRule="exact" w:val="42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2"/>
              <w:rPr>
                <w:sz w:val="28"/>
                <w:szCs w:val="28"/>
              </w:rPr>
            </w:pPr>
            <w:proofErr w:type="spellStart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КОФ</w:t>
            </w:r>
            <w:proofErr w:type="spellEnd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 xml:space="preserve"> 22-4км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86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4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F56001" w:rsidRPr="00DB366B" w:rsidTr="00DE0288">
        <w:trPr>
          <w:trHeight w:hRule="exact" w:val="428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9"/>
              <w:rPr>
                <w:sz w:val="28"/>
                <w:szCs w:val="28"/>
              </w:rPr>
            </w:pPr>
            <w:proofErr w:type="spellStart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КОФ</w:t>
            </w:r>
            <w:proofErr w:type="spellEnd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 xml:space="preserve"> 32-4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78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4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</w:tr>
      <w:tr w:rsidR="00F56001" w:rsidRPr="00DB366B" w:rsidTr="00DE0288">
        <w:trPr>
          <w:trHeight w:hRule="exact" w:val="42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9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ЕДКОФ-42-4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71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DE0288" w:rsidP="006B5755">
            <w:pPr>
              <w:shd w:val="clear" w:color="auto" w:fill="FFFFFF"/>
              <w:ind w:left="756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56001" w:rsidRPr="00DB366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</w:tr>
      <w:tr w:rsidR="00F56001" w:rsidRPr="00DB366B" w:rsidTr="00DE0288">
        <w:trPr>
          <w:trHeight w:hRule="exact" w:val="42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65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ЕДКОФ-53-4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28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34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</w:tr>
      <w:tr w:rsidR="00F56001" w:rsidRPr="00DB366B" w:rsidTr="00DE0288">
        <w:trPr>
          <w:trHeight w:hRule="exact" w:val="417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6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ЕДКОФ-55-4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4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4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</w:tr>
      <w:tr w:rsidR="00F56001" w:rsidRPr="00DB366B" w:rsidTr="00DE0288">
        <w:trPr>
          <w:trHeight w:hRule="exact" w:val="424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6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ВРК-4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857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ind w:left="742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56001" w:rsidRPr="00DB366B" w:rsidRDefault="00F56001" w:rsidP="006B575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</w:tr>
    </w:tbl>
    <w:p w:rsidR="006B5755" w:rsidRPr="00B1471D" w:rsidRDefault="006B5755" w:rsidP="006B5755">
      <w:pPr>
        <w:shd w:val="clear" w:color="auto" w:fill="FFFFFF"/>
        <w:ind w:left="176" w:right="34" w:firstLine="584"/>
        <w:jc w:val="both"/>
        <w:rPr>
          <w:rFonts w:ascii="Times New Roman" w:hAnsi="Times New Roman" w:cs="Times New Roman"/>
          <w:spacing w:val="-3"/>
          <w:sz w:val="16"/>
          <w:szCs w:val="16"/>
        </w:rPr>
      </w:pPr>
    </w:p>
    <w:p w:rsidR="00F56001" w:rsidRDefault="0003668C" w:rsidP="006B5755">
      <w:pPr>
        <w:shd w:val="clear" w:color="auto" w:fill="FFFFFF"/>
        <w:ind w:left="176" w:right="34" w:firstLine="5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>В</w:t>
      </w:r>
      <w:r w:rsidR="00A02D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C48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56001" w:rsidRPr="00DB366B">
        <w:rPr>
          <w:rFonts w:ascii="Times New Roman" w:hAnsi="Times New Roman" w:cs="Times New Roman"/>
          <w:spacing w:val="-3"/>
          <w:sz w:val="28"/>
          <w:szCs w:val="28"/>
        </w:rPr>
        <w:t xml:space="preserve">приводах конвеєрів між приводним електродвигуном і редуктором </w:t>
      </w:r>
      <w:r w:rsidR="00F56001" w:rsidRPr="00DB366B">
        <w:rPr>
          <w:rFonts w:ascii="Times New Roman" w:hAnsi="Times New Roman" w:cs="Times New Roman"/>
          <w:sz w:val="28"/>
          <w:szCs w:val="28"/>
        </w:rPr>
        <w:t>встановлюються запобіжні муфти.</w:t>
      </w:r>
    </w:p>
    <w:p w:rsidR="00B1471D" w:rsidRPr="00B1471D" w:rsidRDefault="00B1471D" w:rsidP="006B5755">
      <w:pPr>
        <w:shd w:val="clear" w:color="auto" w:fill="FFFFFF"/>
        <w:ind w:left="176" w:right="34" w:firstLine="584"/>
        <w:jc w:val="both"/>
        <w:rPr>
          <w:sz w:val="16"/>
          <w:szCs w:val="16"/>
        </w:rPr>
      </w:pPr>
    </w:p>
    <w:p w:rsidR="00F56001" w:rsidRPr="00E72D9F" w:rsidRDefault="00F56001" w:rsidP="00E72D9F">
      <w:pPr>
        <w:shd w:val="clear" w:color="auto" w:fill="FFFFFF"/>
        <w:spacing w:before="14" w:line="276" w:lineRule="auto"/>
        <w:ind w:left="166" w:right="22" w:firstLine="569"/>
        <w:jc w:val="both"/>
        <w:rPr>
          <w:sz w:val="28"/>
          <w:szCs w:val="28"/>
        </w:rPr>
      </w:pPr>
      <w:r w:rsidRPr="00E72D9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Муфта</w:t>
      </w:r>
      <w:r w:rsidRPr="00E72D9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72D9F">
        <w:rPr>
          <w:rFonts w:ascii="Times New Roman" w:hAnsi="Times New Roman" w:cs="Times New Roman"/>
          <w:sz w:val="28"/>
          <w:szCs w:val="28"/>
        </w:rPr>
        <w:t xml:space="preserve">- </w:t>
      </w:r>
      <w:r w:rsidRPr="00E72D9F">
        <w:rPr>
          <w:rFonts w:ascii="Times New Roman" w:hAnsi="Times New Roman" w:cs="Times New Roman"/>
          <w:bCs/>
          <w:sz w:val="28"/>
          <w:szCs w:val="28"/>
        </w:rPr>
        <w:t>це пристрій</w:t>
      </w:r>
      <w:r w:rsidRPr="00E72D9F">
        <w:rPr>
          <w:rFonts w:ascii="Times New Roman" w:hAnsi="Times New Roman" w:cs="Times New Roman"/>
          <w:sz w:val="28"/>
          <w:szCs w:val="28"/>
        </w:rPr>
        <w:t>,</w:t>
      </w:r>
      <w:r w:rsidRPr="00E72D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72D9F">
        <w:rPr>
          <w:rFonts w:ascii="Times New Roman" w:hAnsi="Times New Roman" w:cs="Times New Roman"/>
          <w:sz w:val="28"/>
          <w:szCs w:val="28"/>
        </w:rPr>
        <w:t xml:space="preserve">який призначений для захисту електродвигуна і редуктора від перевантажень, </w:t>
      </w:r>
      <w:r w:rsidR="00CB5D1D" w:rsidRPr="00E72D9F">
        <w:rPr>
          <w:rFonts w:ascii="Times New Roman" w:hAnsi="Times New Roman" w:cs="Times New Roman"/>
          <w:sz w:val="28"/>
          <w:szCs w:val="28"/>
        </w:rPr>
        <w:t xml:space="preserve">плавного запуску та </w:t>
      </w:r>
      <w:r w:rsidR="00CD62C6" w:rsidRPr="00E72D9F">
        <w:rPr>
          <w:rFonts w:ascii="Times New Roman" w:hAnsi="Times New Roman" w:cs="Times New Roman"/>
          <w:sz w:val="28"/>
          <w:szCs w:val="28"/>
        </w:rPr>
        <w:t xml:space="preserve">покращення </w:t>
      </w:r>
      <w:r w:rsidR="00615DB5" w:rsidRPr="00E72D9F">
        <w:rPr>
          <w:rFonts w:ascii="Times New Roman" w:hAnsi="Times New Roman" w:cs="Times New Roman"/>
          <w:sz w:val="28"/>
          <w:szCs w:val="28"/>
        </w:rPr>
        <w:t xml:space="preserve">динамічних  </w:t>
      </w:r>
      <w:r w:rsidR="00CD62C6" w:rsidRPr="00E72D9F">
        <w:rPr>
          <w:rFonts w:ascii="Times New Roman" w:hAnsi="Times New Roman" w:cs="Times New Roman"/>
          <w:sz w:val="28"/>
          <w:szCs w:val="28"/>
        </w:rPr>
        <w:t xml:space="preserve">характеристик роботи </w:t>
      </w:r>
      <w:r w:rsidR="00CB5D1D" w:rsidRPr="00E72D9F">
        <w:rPr>
          <w:rFonts w:ascii="Times New Roman" w:hAnsi="Times New Roman" w:cs="Times New Roman"/>
          <w:sz w:val="28"/>
          <w:szCs w:val="28"/>
        </w:rPr>
        <w:t xml:space="preserve"> </w:t>
      </w:r>
      <w:r w:rsidR="00D04C84" w:rsidRPr="00E72D9F">
        <w:rPr>
          <w:rFonts w:ascii="Times New Roman" w:hAnsi="Times New Roman" w:cs="Times New Roman"/>
          <w:sz w:val="28"/>
          <w:szCs w:val="28"/>
        </w:rPr>
        <w:t>конвеєра</w:t>
      </w:r>
      <w:r w:rsidR="00961341" w:rsidRPr="00E72D9F">
        <w:rPr>
          <w:rFonts w:ascii="Times New Roman" w:hAnsi="Times New Roman" w:cs="Times New Roman"/>
          <w:sz w:val="28"/>
          <w:szCs w:val="28"/>
        </w:rPr>
        <w:t>.</w:t>
      </w:r>
    </w:p>
    <w:p w:rsidR="00F56001" w:rsidRPr="00DB366B" w:rsidRDefault="00F56001" w:rsidP="00E72D9F">
      <w:pPr>
        <w:shd w:val="clear" w:color="auto" w:fill="FFFFFF"/>
        <w:spacing w:line="276" w:lineRule="auto"/>
        <w:ind w:left="756"/>
        <w:rPr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За принципом дії та конструкцією муфти поділяються на:</w:t>
      </w:r>
    </w:p>
    <w:p w:rsidR="00C8444F" w:rsidRPr="00223A20" w:rsidRDefault="00223A20" w:rsidP="00E72D9F">
      <w:pPr>
        <w:shd w:val="clear" w:color="auto" w:fill="FFFFFF"/>
        <w:spacing w:line="276" w:lineRule="auto"/>
        <w:ind w:right="22"/>
        <w:jc w:val="both"/>
        <w:rPr>
          <w:i/>
          <w:sz w:val="28"/>
          <w:szCs w:val="28"/>
        </w:rPr>
      </w:pPr>
      <w:r w:rsidRPr="00223A20">
        <w:rPr>
          <w:rFonts w:ascii="Times New Roman" w:hAnsi="Times New Roman" w:cs="Times New Roman"/>
          <w:bCs/>
          <w:i/>
          <w:sz w:val="28"/>
          <w:szCs w:val="28"/>
        </w:rPr>
        <w:t xml:space="preserve">           - </w:t>
      </w:r>
      <w:r w:rsidR="00F56001" w:rsidRPr="00C8444F">
        <w:rPr>
          <w:rFonts w:ascii="Times New Roman" w:hAnsi="Times New Roman" w:cs="Times New Roman"/>
          <w:bCs/>
          <w:i/>
          <w:sz w:val="28"/>
          <w:szCs w:val="28"/>
        </w:rPr>
        <w:t xml:space="preserve">гідравлічні </w:t>
      </w:r>
      <w:r w:rsidR="00C8444F" w:rsidRPr="00223A20">
        <w:rPr>
          <w:rFonts w:ascii="Times New Roman" w:hAnsi="Times New Roman" w:cs="Times New Roman"/>
          <w:bCs/>
          <w:i/>
          <w:sz w:val="28"/>
          <w:szCs w:val="28"/>
        </w:rPr>
        <w:t>;</w:t>
      </w:r>
    </w:p>
    <w:p w:rsidR="00F56001" w:rsidRPr="00223A20" w:rsidRDefault="00223A20" w:rsidP="00E72D9F">
      <w:pPr>
        <w:shd w:val="clear" w:color="auto" w:fill="FFFFFF"/>
        <w:spacing w:line="276" w:lineRule="auto"/>
        <w:ind w:right="22"/>
        <w:jc w:val="both"/>
        <w:rPr>
          <w:i/>
          <w:sz w:val="28"/>
          <w:szCs w:val="28"/>
        </w:rPr>
      </w:pPr>
      <w:r w:rsidRPr="00223A20">
        <w:rPr>
          <w:rFonts w:ascii="Times New Roman" w:hAnsi="Times New Roman" w:cs="Times New Roman"/>
          <w:bCs/>
          <w:i/>
          <w:sz w:val="28"/>
          <w:szCs w:val="28"/>
        </w:rPr>
        <w:t xml:space="preserve">           - </w:t>
      </w:r>
      <w:r w:rsidR="00F56001" w:rsidRPr="00C8444F">
        <w:rPr>
          <w:rFonts w:ascii="Times New Roman" w:hAnsi="Times New Roman" w:cs="Times New Roman"/>
          <w:bCs/>
          <w:i/>
          <w:sz w:val="28"/>
          <w:szCs w:val="28"/>
        </w:rPr>
        <w:t xml:space="preserve">механічні </w:t>
      </w:r>
      <w:r w:rsidRPr="00223A20">
        <w:rPr>
          <w:rFonts w:ascii="Times New Roman" w:hAnsi="Times New Roman" w:cs="Times New Roman"/>
          <w:bCs/>
          <w:i/>
          <w:sz w:val="28"/>
          <w:szCs w:val="28"/>
        </w:rPr>
        <w:t>;</w:t>
      </w:r>
    </w:p>
    <w:p w:rsidR="00C8444F" w:rsidRPr="00223A20" w:rsidRDefault="00223A20" w:rsidP="00E72D9F">
      <w:pPr>
        <w:shd w:val="clear" w:color="auto" w:fill="FFFFFF"/>
        <w:spacing w:line="276" w:lineRule="auto"/>
        <w:ind w:right="7"/>
        <w:jc w:val="both"/>
        <w:rPr>
          <w:i/>
          <w:sz w:val="28"/>
          <w:szCs w:val="28"/>
        </w:rPr>
      </w:pPr>
      <w:r w:rsidRPr="00223A20">
        <w:rPr>
          <w:rFonts w:ascii="Times New Roman" w:hAnsi="Times New Roman" w:cs="Times New Roman"/>
          <w:bCs/>
          <w:i/>
          <w:sz w:val="28"/>
          <w:szCs w:val="28"/>
        </w:rPr>
        <w:t xml:space="preserve">           - </w:t>
      </w:r>
      <w:r w:rsidR="00F56001" w:rsidRPr="00C8444F">
        <w:rPr>
          <w:rFonts w:ascii="Times New Roman" w:hAnsi="Times New Roman" w:cs="Times New Roman"/>
          <w:bCs/>
          <w:i/>
          <w:sz w:val="28"/>
          <w:szCs w:val="28"/>
        </w:rPr>
        <w:t xml:space="preserve">електромагнітні </w:t>
      </w:r>
      <w:r w:rsidR="00C8444F" w:rsidRPr="00223A20">
        <w:rPr>
          <w:rFonts w:ascii="Times New Roman" w:hAnsi="Times New Roman" w:cs="Times New Roman"/>
          <w:bCs/>
          <w:i/>
          <w:sz w:val="28"/>
          <w:szCs w:val="28"/>
        </w:rPr>
        <w:t>;</w:t>
      </w:r>
    </w:p>
    <w:p w:rsidR="00F509B7" w:rsidRDefault="00223A20" w:rsidP="00E72D9F">
      <w:pPr>
        <w:shd w:val="clear" w:color="auto" w:fill="FFFFFF"/>
        <w:spacing w:line="276" w:lineRule="auto"/>
        <w:ind w:right="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223A20">
        <w:rPr>
          <w:rFonts w:ascii="Times New Roman" w:hAnsi="Times New Roman" w:cs="Times New Roman"/>
          <w:bCs/>
          <w:i/>
          <w:sz w:val="28"/>
          <w:szCs w:val="28"/>
        </w:rPr>
        <w:t xml:space="preserve">           - </w:t>
      </w:r>
      <w:r w:rsidR="00F56001" w:rsidRPr="00C8444F">
        <w:rPr>
          <w:rFonts w:ascii="Times New Roman" w:hAnsi="Times New Roman" w:cs="Times New Roman"/>
          <w:bCs/>
          <w:i/>
          <w:sz w:val="28"/>
          <w:szCs w:val="28"/>
        </w:rPr>
        <w:t>турбомуфти</w:t>
      </w:r>
    </w:p>
    <w:p w:rsidR="00527038" w:rsidRPr="00B1471D" w:rsidRDefault="00527038" w:rsidP="00B1471D">
      <w:pPr>
        <w:shd w:val="clear" w:color="auto" w:fill="FFFFFF"/>
        <w:ind w:right="7"/>
        <w:jc w:val="both"/>
        <w:rPr>
          <w:i/>
          <w:sz w:val="16"/>
          <w:szCs w:val="16"/>
        </w:rPr>
      </w:pPr>
    </w:p>
    <w:p w:rsidR="00CF0269" w:rsidRPr="005A6F6B" w:rsidRDefault="00776AF8" w:rsidP="00E72D9F">
      <w:pPr>
        <w:shd w:val="clear" w:color="auto" w:fill="FFFFFF"/>
        <w:spacing w:line="276" w:lineRule="auto"/>
        <w:ind w:right="7"/>
        <w:jc w:val="both"/>
        <w:rPr>
          <w:b/>
          <w:sz w:val="28"/>
          <w:szCs w:val="28"/>
        </w:rPr>
      </w:pPr>
      <w:r w:rsidRPr="005A6F6B">
        <w:rPr>
          <w:b/>
          <w:i/>
          <w:sz w:val="28"/>
          <w:szCs w:val="28"/>
        </w:rPr>
        <w:t xml:space="preserve">         </w:t>
      </w:r>
      <w:r w:rsidR="003C5AFD" w:rsidRPr="005A6F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Турбомуфта</w:t>
      </w:r>
      <w:r w:rsidR="003C5AFD" w:rsidRPr="005A6F6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961341" w:rsidRPr="005A6F6B">
        <w:rPr>
          <w:rFonts w:ascii="Times New Roman" w:hAnsi="Times New Roman" w:cs="Times New Roman"/>
          <w:b/>
          <w:sz w:val="28"/>
          <w:szCs w:val="28"/>
        </w:rPr>
        <w:t>- це спеціальний</w:t>
      </w:r>
      <w:r w:rsidR="00CF0269" w:rsidRPr="005A6F6B">
        <w:rPr>
          <w:rFonts w:ascii="Times New Roman" w:hAnsi="Times New Roman" w:cs="Times New Roman"/>
          <w:b/>
          <w:sz w:val="28"/>
          <w:szCs w:val="28"/>
        </w:rPr>
        <w:t xml:space="preserve"> гідравлі</w:t>
      </w:r>
      <w:r w:rsidR="00961341" w:rsidRPr="005A6F6B">
        <w:rPr>
          <w:rFonts w:ascii="Times New Roman" w:hAnsi="Times New Roman" w:cs="Times New Roman"/>
          <w:b/>
          <w:sz w:val="28"/>
          <w:szCs w:val="28"/>
        </w:rPr>
        <w:t>чний пристрій</w:t>
      </w:r>
      <w:r w:rsidR="00CF0269" w:rsidRPr="005A6F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050E" w:rsidRPr="005A6F6B">
        <w:rPr>
          <w:rFonts w:ascii="Times New Roman" w:hAnsi="Times New Roman" w:cs="Times New Roman"/>
          <w:b/>
          <w:sz w:val="28"/>
          <w:szCs w:val="28"/>
        </w:rPr>
        <w:t>,</w:t>
      </w:r>
      <w:r w:rsidR="00CF0269" w:rsidRPr="005A6F6B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961341" w:rsidRPr="005A6F6B">
        <w:rPr>
          <w:rFonts w:ascii="Times New Roman" w:hAnsi="Times New Roman" w:cs="Times New Roman"/>
          <w:b/>
          <w:sz w:val="28"/>
          <w:szCs w:val="28"/>
        </w:rPr>
        <w:t>якому</w:t>
      </w:r>
      <w:r w:rsidR="00CF0269" w:rsidRPr="005A6F6B">
        <w:rPr>
          <w:rFonts w:ascii="Times New Roman" w:hAnsi="Times New Roman" w:cs="Times New Roman"/>
          <w:b/>
          <w:sz w:val="28"/>
          <w:szCs w:val="28"/>
        </w:rPr>
        <w:t xml:space="preserve"> крутний момент передається з насосного до турбінного колеса  через робочу рідину. </w:t>
      </w:r>
    </w:p>
    <w:p w:rsidR="00CF0269" w:rsidRDefault="00CF0269" w:rsidP="00E72D9F">
      <w:pPr>
        <w:shd w:val="clear" w:color="auto" w:fill="FFFFFF"/>
        <w:spacing w:line="276" w:lineRule="auto"/>
        <w:ind w:right="7"/>
        <w:jc w:val="both"/>
        <w:rPr>
          <w:rFonts w:ascii="Times New Roman" w:hAnsi="Times New Roman" w:cs="Times New Roman"/>
          <w:sz w:val="28"/>
          <w:szCs w:val="28"/>
        </w:rPr>
      </w:pPr>
      <w:r w:rsidRPr="00CF0269">
        <w:rPr>
          <w:rFonts w:ascii="Times New Roman" w:hAnsi="Times New Roman" w:cs="Times New Roman"/>
          <w:bCs/>
          <w:iCs/>
          <w:sz w:val="28"/>
          <w:szCs w:val="28"/>
        </w:rPr>
        <w:t>Турбомуфта</w:t>
      </w:r>
      <w:r>
        <w:rPr>
          <w:rFonts w:ascii="Times New Roman" w:hAnsi="Times New Roman" w:cs="Times New Roman"/>
          <w:sz w:val="28"/>
          <w:szCs w:val="28"/>
        </w:rPr>
        <w:t xml:space="preserve"> призначена</w:t>
      </w:r>
      <w:r w:rsidR="003C5AFD" w:rsidRPr="00DB366B">
        <w:rPr>
          <w:rFonts w:ascii="Times New Roman" w:hAnsi="Times New Roman" w:cs="Times New Roman"/>
          <w:sz w:val="28"/>
          <w:szCs w:val="28"/>
        </w:rPr>
        <w:t xml:space="preserve"> для плавного запуску конвеєра, захисту електродвигуна, редуктора, механізмів приво</w:t>
      </w:r>
      <w:r w:rsidR="00B405C7">
        <w:rPr>
          <w:rFonts w:ascii="Times New Roman" w:hAnsi="Times New Roman" w:cs="Times New Roman"/>
          <w:sz w:val="28"/>
          <w:szCs w:val="28"/>
        </w:rPr>
        <w:t>ду від перевантажень та поломок,</w:t>
      </w:r>
      <w:r w:rsidR="003C5AFD"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223A20" w:rsidRPr="00223A20">
        <w:rPr>
          <w:rFonts w:ascii="Times New Roman" w:hAnsi="Times New Roman" w:cs="Times New Roman"/>
          <w:sz w:val="28"/>
          <w:szCs w:val="28"/>
        </w:rPr>
        <w:t xml:space="preserve">усунення </w:t>
      </w:r>
      <w:proofErr w:type="spellStart"/>
      <w:r w:rsidR="00223A20">
        <w:rPr>
          <w:rFonts w:ascii="Times New Roman" w:hAnsi="Times New Roman" w:cs="Times New Roman"/>
          <w:sz w:val="28"/>
          <w:szCs w:val="28"/>
        </w:rPr>
        <w:t>несоосності</w:t>
      </w:r>
      <w:proofErr w:type="spellEnd"/>
      <w:r w:rsidR="00223A20">
        <w:rPr>
          <w:rFonts w:ascii="Times New Roman" w:hAnsi="Times New Roman" w:cs="Times New Roman"/>
          <w:sz w:val="28"/>
          <w:szCs w:val="28"/>
        </w:rPr>
        <w:t xml:space="preserve"> валів</w:t>
      </w:r>
      <w:r w:rsidR="00223A20" w:rsidRPr="00223A20">
        <w:rPr>
          <w:rFonts w:ascii="Times New Roman" w:hAnsi="Times New Roman" w:cs="Times New Roman"/>
          <w:sz w:val="28"/>
          <w:szCs w:val="28"/>
        </w:rPr>
        <w:t xml:space="preserve"> приводного електродвигуна та редуктора,</w:t>
      </w:r>
      <w:r w:rsidR="00223A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5AFD" w:rsidRPr="00DB366B">
        <w:rPr>
          <w:rFonts w:ascii="Times New Roman" w:hAnsi="Times New Roman" w:cs="Times New Roman"/>
          <w:sz w:val="28"/>
          <w:szCs w:val="28"/>
        </w:rPr>
        <w:t>рівномірного розподілу потужності між електр</w:t>
      </w:r>
      <w:r>
        <w:rPr>
          <w:rFonts w:ascii="Times New Roman" w:hAnsi="Times New Roman" w:cs="Times New Roman"/>
          <w:sz w:val="28"/>
          <w:szCs w:val="28"/>
        </w:rPr>
        <w:t>одвигуном та елементами приводу</w:t>
      </w:r>
      <w:r w:rsidR="00A04C80" w:rsidRPr="00A04C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4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4C8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="00A04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4C80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="00A04C80">
        <w:rPr>
          <w:rFonts w:ascii="Times New Roman" w:hAnsi="Times New Roman" w:cs="Times New Roman"/>
          <w:sz w:val="28"/>
          <w:szCs w:val="28"/>
          <w:lang w:val="ru-RU"/>
        </w:rPr>
        <w:t xml:space="preserve">  характеристики  </w:t>
      </w:r>
      <w:proofErr w:type="spellStart"/>
      <w:r w:rsidR="00A04C80">
        <w:rPr>
          <w:rFonts w:ascii="Times New Roman" w:hAnsi="Times New Roman" w:cs="Times New Roman"/>
          <w:sz w:val="28"/>
          <w:szCs w:val="28"/>
          <w:lang w:val="ru-RU"/>
        </w:rPr>
        <w:t>захисних</w:t>
      </w:r>
      <w:proofErr w:type="spellEnd"/>
      <w:r w:rsidR="00A04C80">
        <w:rPr>
          <w:rFonts w:ascii="Times New Roman" w:hAnsi="Times New Roman" w:cs="Times New Roman"/>
          <w:sz w:val="28"/>
          <w:szCs w:val="28"/>
          <w:lang w:val="ru-RU"/>
        </w:rPr>
        <w:t xml:space="preserve"> турбомуфт </w:t>
      </w:r>
      <w:proofErr w:type="spellStart"/>
      <w:proofErr w:type="gramStart"/>
      <w:r w:rsidR="00A04C80">
        <w:rPr>
          <w:rFonts w:ascii="Times New Roman" w:hAnsi="Times New Roman" w:cs="Times New Roman"/>
          <w:sz w:val="28"/>
          <w:szCs w:val="28"/>
          <w:lang w:val="ru-RU"/>
        </w:rPr>
        <w:t>наведен</w:t>
      </w:r>
      <w:proofErr w:type="gramEnd"/>
      <w:r w:rsidR="00A04C8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A04C80">
        <w:rPr>
          <w:rFonts w:ascii="Times New Roman" w:hAnsi="Times New Roman" w:cs="Times New Roman"/>
          <w:sz w:val="28"/>
          <w:szCs w:val="28"/>
          <w:lang w:val="ru-RU"/>
        </w:rPr>
        <w:t xml:space="preserve"> в табл.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5755" w:rsidRPr="006B5755" w:rsidRDefault="003C5AFD" w:rsidP="006B5755">
      <w:pPr>
        <w:shd w:val="clear" w:color="auto" w:fill="FFFFFF"/>
        <w:ind w:right="7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3C5AFD">
        <w:rPr>
          <w:rFonts w:ascii="Times New Roman" w:hAnsi="Times New Roman" w:cs="Times New Roman"/>
          <w:sz w:val="28"/>
          <w:szCs w:val="28"/>
        </w:rPr>
        <w:t xml:space="preserve">   </w:t>
      </w:r>
      <w:r w:rsidR="0076035D">
        <w:rPr>
          <w:rFonts w:ascii="Times New Roman" w:hAnsi="Times New Roman" w:cs="Times New Roman"/>
          <w:sz w:val="28"/>
          <w:szCs w:val="28"/>
        </w:rPr>
        <w:t xml:space="preserve">   </w:t>
      </w:r>
      <w:r w:rsidR="006B5755" w:rsidRPr="006B5755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В </w:t>
      </w:r>
      <w:r w:rsidR="006B5755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турбомуфтах </w:t>
      </w:r>
      <w:r w:rsidR="006B5755" w:rsidRPr="006B5755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в якості робочої рідини застосовуються рідини мінерального походження та спеціальні емульсії з певною кінематичною в’язкістю. </w:t>
      </w:r>
    </w:p>
    <w:p w:rsidR="00EC1B1F" w:rsidRPr="00EC1B1F" w:rsidRDefault="006B5755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bCs/>
          <w:spacing w:val="-2"/>
          <w:sz w:val="16"/>
          <w:szCs w:val="16"/>
        </w:rPr>
      </w:pPr>
      <w:r w:rsidRPr="006B5755">
        <w:rPr>
          <w:rFonts w:ascii="Times New Roman" w:hAnsi="Times New Roman" w:cs="Times New Roman"/>
          <w:color w:val="000000"/>
          <w:spacing w:val="1"/>
          <w:sz w:val="28"/>
          <w:szCs w:val="28"/>
        </w:rPr>
        <w:lastRenderedPageBreak/>
        <w:t xml:space="preserve">          </w:t>
      </w:r>
      <w:r w:rsidRPr="00EC1B1F">
        <w:rPr>
          <w:rFonts w:ascii="Times New Roman" w:hAnsi="Times New Roman" w:cs="Times New Roman"/>
          <w:b/>
          <w:i/>
          <w:color w:val="000000"/>
          <w:spacing w:val="1"/>
          <w:sz w:val="28"/>
          <w:szCs w:val="28"/>
        </w:rPr>
        <w:t xml:space="preserve"> </w:t>
      </w:r>
      <w:r w:rsidRPr="00EC1B1F">
        <w:rPr>
          <w:rFonts w:ascii="Times New Roman" w:hAnsi="Times New Roman" w:cs="Times New Roman"/>
          <w:b/>
          <w:bCs/>
          <w:i/>
          <w:color w:val="000000"/>
          <w:spacing w:val="1"/>
          <w:sz w:val="28"/>
          <w:szCs w:val="28"/>
        </w:rPr>
        <w:t>В'язкість</w:t>
      </w:r>
      <w:r w:rsidRPr="006B5755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6B5755">
        <w:rPr>
          <w:rFonts w:ascii="Times New Roman" w:hAnsi="Times New Roman" w:cs="Times New Roman"/>
          <w:color w:val="000000"/>
          <w:spacing w:val="1"/>
          <w:sz w:val="28"/>
          <w:szCs w:val="28"/>
        </w:rPr>
        <w:t>– здатність рідини створювати опір відносному переміщенню її часток при взаємодії зовнішніх сил.</w:t>
      </w:r>
      <w:r w:rsidR="000B487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>К</w:t>
      </w:r>
      <w:r w:rsidRPr="006B5755">
        <w:rPr>
          <w:rFonts w:ascii="Times New Roman" w:hAnsi="Times New Roman" w:cs="Times New Roman"/>
          <w:bCs/>
          <w:i/>
          <w:color w:val="000000"/>
          <w:sz w:val="28"/>
          <w:szCs w:val="28"/>
        </w:rPr>
        <w:t>інематична в’язкість</w:t>
      </w:r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вимірюється в “стоксах - СТ”. ( 1 стокс = 10</w:t>
      </w:r>
      <w:r w:rsidRPr="006B5755"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</w:rPr>
        <w:t>-</w:t>
      </w:r>
      <w:smartTag w:uri="urn:schemas-microsoft-com:office:smarttags" w:element="metricconverter">
        <w:smartTagPr>
          <w:attr w:name="ProductID" w:val="6 м2"/>
        </w:smartTagPr>
        <w:r w:rsidRPr="006B5755">
          <w:rPr>
            <w:rFonts w:ascii="Times New Roman" w:hAnsi="Times New Roman" w:cs="Times New Roman"/>
            <w:bCs/>
            <w:color w:val="000000"/>
            <w:sz w:val="28"/>
            <w:szCs w:val="28"/>
            <w:vertAlign w:val="superscript"/>
          </w:rPr>
          <w:t xml:space="preserve">6 </w:t>
        </w:r>
        <w:r w:rsidRPr="006B5755">
          <w:rPr>
            <w:rFonts w:ascii="Times New Roman" w:hAnsi="Times New Roman" w:cs="Times New Roman"/>
            <w:bCs/>
            <w:color w:val="000000"/>
            <w:sz w:val="28"/>
            <w:szCs w:val="28"/>
          </w:rPr>
          <w:t>м</w:t>
        </w:r>
        <w:r w:rsidRPr="006B5755">
          <w:rPr>
            <w:rFonts w:ascii="Times New Roman" w:hAnsi="Times New Roman" w:cs="Times New Roman"/>
            <w:bCs/>
            <w:color w:val="000000"/>
            <w:sz w:val="28"/>
            <w:szCs w:val="28"/>
            <w:vertAlign w:val="superscript"/>
          </w:rPr>
          <w:t>2</w:t>
        </w:r>
      </w:smartTag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 сек. Одиниця в 100 разів менша </w:t>
      </w:r>
      <w:proofErr w:type="spellStart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>“стокса”</w:t>
      </w:r>
      <w:proofErr w:type="spellEnd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називається </w:t>
      </w:r>
      <w:proofErr w:type="spellStart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>“сантистокс</w:t>
      </w:r>
      <w:proofErr w:type="spellEnd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proofErr w:type="spellStart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>сСт</w:t>
      </w:r>
      <w:proofErr w:type="spellEnd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” і дорівнює 1 мм</w:t>
      </w:r>
      <w:r w:rsidRPr="006B5755"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</w:rPr>
        <w:t>2</w:t>
      </w:r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>сек</w:t>
      </w:r>
      <w:proofErr w:type="spellEnd"/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). </w:t>
      </w:r>
      <w:r w:rsidRPr="006B575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:rsidR="000C4898" w:rsidRDefault="000C4898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BA251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Табл. 2 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 </w:t>
      </w:r>
      <w:r w:rsidRPr="00BA251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Технічні характеристики 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 xml:space="preserve">захисних </w:t>
      </w:r>
      <w:r w:rsidRPr="00BA2515">
        <w:rPr>
          <w:rFonts w:ascii="Times New Roman" w:hAnsi="Times New Roman" w:cs="Times New Roman"/>
          <w:bCs/>
          <w:spacing w:val="-2"/>
          <w:sz w:val="28"/>
          <w:szCs w:val="28"/>
        </w:rPr>
        <w:t>турбомуфт</w:t>
      </w:r>
    </w:p>
    <w:p w:rsidR="00CD624D" w:rsidRPr="00DB366B" w:rsidRDefault="00CD624D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00" w:type="dxa"/>
        <w:tblInd w:w="40" w:type="dxa"/>
        <w:tblCellMar>
          <w:left w:w="40" w:type="dxa"/>
          <w:right w:w="40" w:type="dxa"/>
        </w:tblCellMar>
        <w:tblLook w:val="0000"/>
      </w:tblPr>
      <w:tblGrid>
        <w:gridCol w:w="4082"/>
        <w:gridCol w:w="958"/>
        <w:gridCol w:w="1080"/>
        <w:gridCol w:w="1080"/>
        <w:gridCol w:w="1260"/>
        <w:gridCol w:w="1440"/>
      </w:tblGrid>
      <w:tr w:rsidR="000C4898" w:rsidRPr="00DB366B">
        <w:trPr>
          <w:trHeight w:hRule="exact" w:val="295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jc w:val="center"/>
              <w:rPr>
                <w:sz w:val="28"/>
                <w:szCs w:val="28"/>
              </w:rPr>
            </w:pPr>
          </w:p>
          <w:p w:rsidR="000C4898" w:rsidRPr="00DB366B" w:rsidRDefault="000C4898" w:rsidP="005423C9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Параметри муфти</w:t>
            </w:r>
          </w:p>
        </w:tc>
        <w:tc>
          <w:tcPr>
            <w:tcW w:w="58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0C4898" w:rsidRPr="00DB366B">
        <w:trPr>
          <w:trHeight w:val="695"/>
        </w:trPr>
        <w:tc>
          <w:tcPr>
            <w:tcW w:w="408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94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ТП-38.5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130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>ТЛ-32м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>ГПЕ400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130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ТП-420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ГП-480А</w:t>
            </w:r>
          </w:p>
        </w:tc>
      </w:tr>
      <w:tr w:rsidR="000C4898" w:rsidRPr="00DB366B">
        <w:trPr>
          <w:trHeight w:val="381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</w:t>
            </w:r>
            <w:r w:rsidRPr="00DB366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отужність, кВт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425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410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45;55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0C4898" w:rsidRPr="00DB366B">
        <w:trPr>
          <w:trHeight w:val="671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Частота обертання</w:t>
            </w:r>
            <w:r w:rsidRPr="000C489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 </w:t>
            </w:r>
            <w:r w:rsidRPr="00DB366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насосного колеса</w:t>
            </w:r>
            <w:r w:rsidRPr="000C4898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, 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об/хв.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DB36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02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1475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1480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1480</w:t>
            </w:r>
          </w:p>
        </w:tc>
      </w:tr>
      <w:tr w:rsidR="000C4898" w:rsidRPr="00DB366B">
        <w:trPr>
          <w:trHeight w:val="270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ККД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</w:tr>
      <w:tr w:rsidR="000C4898" w:rsidRPr="00DB366B">
        <w:trPr>
          <w:trHeight w:hRule="exact" w:val="310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Крутний момент: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0C4898" w:rsidRPr="00DB366B">
        <w:trPr>
          <w:trHeight w:hRule="exact" w:val="295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номінальний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31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14.5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21.2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36.6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0C4898" w:rsidRPr="00DB366B">
        <w:trPr>
          <w:trHeight w:hRule="exact" w:val="295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пусковий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252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26 29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10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40.1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60-65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6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65.3-72.6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130-150</w:t>
            </w:r>
          </w:p>
        </w:tc>
      </w:tr>
      <w:tr w:rsidR="000C4898" w:rsidRPr="00DB366B">
        <w:trPr>
          <w:trHeight w:val="526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366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теплового захисту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82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367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0C4898" w:rsidRPr="00DB366B">
        <w:trPr>
          <w:trHeight w:hRule="exact" w:val="310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proofErr w:type="spellStart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proofErr w:type="spellEnd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418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410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ind w:left="50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51.3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4898" w:rsidRPr="00DB366B" w:rsidRDefault="000C4898" w:rsidP="005423C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</w:tbl>
    <w:p w:rsidR="000C4898" w:rsidRDefault="000C4898" w:rsidP="00223A20">
      <w:pPr>
        <w:shd w:val="clear" w:color="auto" w:fill="FFFFFF"/>
        <w:ind w:right="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4B9" w:rsidRPr="00B50AB7" w:rsidRDefault="00527038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C4898" w:rsidRPr="003C5AFD">
        <w:rPr>
          <w:rFonts w:ascii="Times New Roman" w:hAnsi="Times New Roman" w:cs="Times New Roman"/>
          <w:sz w:val="28"/>
          <w:szCs w:val="28"/>
        </w:rPr>
        <w:t xml:space="preserve">На рис.3 показана  </w:t>
      </w:r>
      <w:r w:rsidR="00CD624D" w:rsidRPr="003C5AFD">
        <w:rPr>
          <w:rFonts w:ascii="Times New Roman" w:hAnsi="Times New Roman" w:cs="Times New Roman"/>
          <w:sz w:val="28"/>
          <w:szCs w:val="28"/>
        </w:rPr>
        <w:t xml:space="preserve">конструкція  </w:t>
      </w:r>
      <w:r w:rsidR="002374F5">
        <w:rPr>
          <w:rFonts w:ascii="Times New Roman" w:hAnsi="Times New Roman" w:cs="Times New Roman"/>
          <w:sz w:val="28"/>
          <w:szCs w:val="28"/>
        </w:rPr>
        <w:t xml:space="preserve">запобіжної  </w:t>
      </w:r>
      <w:r w:rsidR="00CD624D" w:rsidRPr="002374F5">
        <w:rPr>
          <w:rFonts w:ascii="Times New Roman" w:hAnsi="Times New Roman" w:cs="Times New Roman"/>
          <w:i/>
          <w:sz w:val="28"/>
          <w:szCs w:val="28"/>
        </w:rPr>
        <w:t>турбомуфти</w:t>
      </w:r>
      <w:r w:rsidR="002374F5" w:rsidRPr="002374F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а </w:t>
      </w:r>
      <w:proofErr w:type="spellStart"/>
      <w:r w:rsidR="002374F5" w:rsidRPr="002374F5">
        <w:rPr>
          <w:rFonts w:ascii="Times New Roman" w:hAnsi="Times New Roman" w:cs="Times New Roman"/>
          <w:i/>
          <w:sz w:val="28"/>
          <w:szCs w:val="28"/>
          <w:lang w:val="ru-RU"/>
        </w:rPr>
        <w:t>її</w:t>
      </w:r>
      <w:proofErr w:type="spellEnd"/>
      <w:r w:rsidR="002374F5" w:rsidRPr="002374F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D624D" w:rsidRPr="00237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4898" w:rsidRPr="002374F5">
        <w:rPr>
          <w:rFonts w:ascii="Times New Roman" w:hAnsi="Times New Roman" w:cs="Times New Roman"/>
          <w:i/>
          <w:sz w:val="28"/>
          <w:szCs w:val="28"/>
        </w:rPr>
        <w:t xml:space="preserve">кінематична схема  </w:t>
      </w:r>
      <w:r w:rsidR="002374F5" w:rsidRPr="002374F5">
        <w:rPr>
          <w:rFonts w:ascii="Times New Roman" w:hAnsi="Times New Roman" w:cs="Times New Roman"/>
          <w:sz w:val="28"/>
          <w:szCs w:val="28"/>
        </w:rPr>
        <w:t xml:space="preserve">наведена </w:t>
      </w:r>
      <w:r w:rsidR="000C4898" w:rsidRPr="002374F5">
        <w:rPr>
          <w:rFonts w:ascii="Times New Roman" w:hAnsi="Times New Roman" w:cs="Times New Roman"/>
          <w:sz w:val="28"/>
          <w:szCs w:val="28"/>
        </w:rPr>
        <w:t xml:space="preserve"> на рис.4</w:t>
      </w:r>
      <w:r w:rsidR="000C4898" w:rsidRPr="002374F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C4898" w:rsidRPr="002374F5" w:rsidRDefault="000C4898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74F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C4898" w:rsidRDefault="000C4898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624D" w:rsidRDefault="009714B9" w:rsidP="000C4898">
      <w:pPr>
        <w:shd w:val="clear" w:color="auto" w:fill="FFFFFF"/>
        <w:ind w:right="7"/>
        <w:jc w:val="both"/>
        <w:rPr>
          <w:noProof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276845" cy="3419475"/>
            <wp:effectExtent l="19050" t="0" r="0" b="0"/>
            <wp:docPr id="4" name="Рисунок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87" cy="343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B1F" w:rsidRDefault="009659F9" w:rsidP="00EC1B1F">
      <w:pPr>
        <w:shd w:val="clear" w:color="auto" w:fill="FFFFFF"/>
        <w:spacing w:before="216"/>
        <w:rPr>
          <w:rFonts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5"/>
          <w:sz w:val="28"/>
          <w:szCs w:val="28"/>
          <w:lang w:val="ru-RU"/>
        </w:rPr>
        <w:t>Рисунок 3</w:t>
      </w:r>
      <w:r w:rsidR="00CD624D" w:rsidRPr="000B5AE6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. </w:t>
      </w:r>
      <w:r w:rsidR="00CD624D" w:rsidRPr="000B5AE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CD624D" w:rsidRPr="000B5AE6">
        <w:rPr>
          <w:rFonts w:ascii="Times New Roman" w:hAnsi="Times New Roman" w:cs="Times New Roman"/>
          <w:spacing w:val="-5"/>
          <w:sz w:val="28"/>
          <w:szCs w:val="28"/>
          <w:lang w:val="ru-RU"/>
        </w:rPr>
        <w:t>Конструкц</w:t>
      </w:r>
      <w:proofErr w:type="spellEnd"/>
      <w:r w:rsidR="00CD624D" w:rsidRPr="000B5AE6">
        <w:rPr>
          <w:rFonts w:ascii="Times New Roman" w:hAnsi="Times New Roman" w:cs="Times New Roman"/>
          <w:spacing w:val="-5"/>
          <w:sz w:val="28"/>
          <w:szCs w:val="28"/>
        </w:rPr>
        <w:t>і</w:t>
      </w:r>
      <w:r w:rsidR="00CD624D" w:rsidRPr="000B5AE6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я  </w:t>
      </w:r>
      <w:proofErr w:type="spellStart"/>
      <w:r w:rsidR="00CD624D" w:rsidRPr="000B5AE6">
        <w:rPr>
          <w:rFonts w:ascii="Times New Roman" w:hAnsi="Times New Roman" w:cs="Times New Roman"/>
          <w:spacing w:val="-5"/>
          <w:sz w:val="28"/>
          <w:szCs w:val="28"/>
          <w:lang w:val="ru-RU"/>
        </w:rPr>
        <w:t>турбомуфти</w:t>
      </w:r>
      <w:proofErr w:type="spellEnd"/>
    </w:p>
    <w:p w:rsidR="00CD624D" w:rsidRPr="00EC1B1F" w:rsidRDefault="00CD624D" w:rsidP="00EC1B1F">
      <w:pPr>
        <w:shd w:val="clear" w:color="auto" w:fill="FFFFFF"/>
        <w:spacing w:before="216"/>
        <w:rPr>
          <w:rFonts w:ascii="Times New Roman" w:hAnsi="Times New Roman" w:cs="Times New Roman"/>
          <w:sz w:val="28"/>
          <w:szCs w:val="28"/>
          <w:lang w:val="ru-RU"/>
        </w:rPr>
      </w:pPr>
      <w:r w:rsidRPr="000B5AE6">
        <w:rPr>
          <w:rFonts w:ascii="Times New Roman" w:hAnsi="Times New Roman" w:cs="Times New Roman"/>
          <w:spacing w:val="-8"/>
          <w:sz w:val="28"/>
          <w:szCs w:val="28"/>
        </w:rPr>
        <w:t>1</w:t>
      </w:r>
      <w:r w:rsidRPr="000B5AE6">
        <w:rPr>
          <w:rFonts w:ascii="Times New Roman" w:hAnsi="Times New Roman" w:cs="Times New Roman"/>
          <w:spacing w:val="-8"/>
          <w:sz w:val="28"/>
          <w:szCs w:val="28"/>
          <w:lang w:val="ru-RU"/>
        </w:rPr>
        <w:t>-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 xml:space="preserve"> насосне колесо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(а)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 xml:space="preserve">; </w:t>
      </w:r>
      <w:r w:rsidR="00EC1B1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>2 - турбінне колесо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(б)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 xml:space="preserve">; </w:t>
      </w:r>
      <w:r w:rsidR="00EC1B1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 xml:space="preserve">3 - лопатки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турбінного колеса </w:t>
      </w:r>
      <w:proofErr w:type="spellStart"/>
      <w:r w:rsidRPr="000B5AE6">
        <w:rPr>
          <w:rFonts w:ascii="Times New Roman" w:hAnsi="Times New Roman" w:cs="Times New Roman"/>
          <w:spacing w:val="-8"/>
          <w:sz w:val="28"/>
          <w:szCs w:val="28"/>
        </w:rPr>
        <w:t>колеса</w:t>
      </w:r>
      <w:proofErr w:type="spellEnd"/>
      <w:r w:rsidRPr="000B5AE6">
        <w:rPr>
          <w:rFonts w:ascii="Times New Roman" w:hAnsi="Times New Roman" w:cs="Times New Roman"/>
          <w:spacing w:val="-8"/>
          <w:sz w:val="28"/>
          <w:szCs w:val="28"/>
        </w:rPr>
        <w:t>;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       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>4 - робоча камера; 5 - корпус муфти; 6 - діафрагма;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 </w:t>
      </w:r>
      <w:r w:rsidRPr="000B5AE6">
        <w:rPr>
          <w:rFonts w:ascii="Times New Roman" w:hAnsi="Times New Roman" w:cs="Times New Roman"/>
          <w:spacing w:val="-8"/>
          <w:sz w:val="28"/>
          <w:szCs w:val="28"/>
        </w:rPr>
        <w:t>7 - запобіжна плавка пробка; 8 - пробка для заливання масла; 9 - вхідний вал; 10 - вихідний вал.</w:t>
      </w:r>
    </w:p>
    <w:p w:rsidR="000C4898" w:rsidRPr="000C4898" w:rsidRDefault="003C5AFD" w:rsidP="000C4898">
      <w:pPr>
        <w:shd w:val="clear" w:color="auto" w:fill="FFFFFF"/>
        <w:ind w:right="7"/>
        <w:jc w:val="both"/>
        <w:rPr>
          <w:noProof/>
        </w:rPr>
      </w:pPr>
      <w:r w:rsidRPr="0031428B">
        <w:rPr>
          <w:noProof/>
        </w:rPr>
        <w:lastRenderedPageBreak/>
        <w:t xml:space="preserve"> </w:t>
      </w:r>
      <w:r w:rsidR="006117D9">
        <w:rPr>
          <w:noProof/>
          <w:lang w:val="en-US" w:eastAsia="en-US"/>
        </w:rPr>
        <w:drawing>
          <wp:inline distT="0" distB="0" distL="0" distR="0">
            <wp:extent cx="3743325" cy="4533900"/>
            <wp:effectExtent l="19050" t="0" r="9525" b="0"/>
            <wp:docPr id="2" name="Рисунок 2" descr="Безымянны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534" w:rsidRPr="000C4898">
        <w:rPr>
          <w:noProof/>
        </w:rPr>
        <w:t xml:space="preserve">          </w:t>
      </w:r>
    </w:p>
    <w:p w:rsidR="000C4898" w:rsidRPr="000C4898" w:rsidRDefault="000C4898" w:rsidP="000C4898">
      <w:pPr>
        <w:shd w:val="clear" w:color="auto" w:fill="FFFFFF"/>
        <w:ind w:right="7"/>
        <w:jc w:val="both"/>
        <w:rPr>
          <w:noProof/>
        </w:rPr>
      </w:pPr>
    </w:p>
    <w:p w:rsidR="008C3534" w:rsidRDefault="008C3534" w:rsidP="000C4898">
      <w:pPr>
        <w:shd w:val="clear" w:color="auto" w:fill="FFFFFF"/>
        <w:ind w:right="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4898">
        <w:rPr>
          <w:noProof/>
        </w:rPr>
        <w:t xml:space="preserve">      </w:t>
      </w:r>
      <w:r w:rsidR="00B405C7">
        <w:rPr>
          <w:rFonts w:ascii="Times New Roman" w:hAnsi="Times New Roman" w:cs="Times New Roman"/>
          <w:bCs/>
          <w:sz w:val="28"/>
          <w:szCs w:val="28"/>
        </w:rPr>
        <w:t>Рис</w:t>
      </w:r>
      <w:r w:rsidR="0003668C">
        <w:rPr>
          <w:rFonts w:ascii="Times New Roman" w:hAnsi="Times New Roman" w:cs="Times New Roman"/>
          <w:bCs/>
          <w:sz w:val="28"/>
          <w:szCs w:val="28"/>
        </w:rPr>
        <w:t>унок</w:t>
      </w:r>
      <w:r w:rsidR="00CD624D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="0003668C">
        <w:rPr>
          <w:rFonts w:ascii="Times New Roman" w:hAnsi="Times New Roman" w:cs="Times New Roman"/>
          <w:bCs/>
          <w:sz w:val="28"/>
          <w:szCs w:val="28"/>
        </w:rPr>
        <w:t>.</w:t>
      </w:r>
      <w:r w:rsidR="000C4898" w:rsidRPr="000C48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6001" w:rsidRPr="00B405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05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6001" w:rsidRPr="00B405C7">
        <w:rPr>
          <w:rFonts w:ascii="Times New Roman" w:hAnsi="Times New Roman" w:cs="Times New Roman"/>
          <w:bCs/>
          <w:sz w:val="28"/>
          <w:szCs w:val="28"/>
        </w:rPr>
        <w:t>Кінематична схема запобіжної турбомуфти</w:t>
      </w:r>
    </w:p>
    <w:p w:rsidR="00F56001" w:rsidRPr="00DB366B" w:rsidRDefault="00F56001" w:rsidP="00CD624D">
      <w:pPr>
        <w:tabs>
          <w:tab w:val="left" w:pos="9828"/>
        </w:tabs>
        <w:spacing w:before="338" w:line="276" w:lineRule="auto"/>
        <w:ind w:right="108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 xml:space="preserve">1- </w:t>
      </w:r>
      <w:r w:rsidR="005F2FE2" w:rsidRPr="00DB366B">
        <w:rPr>
          <w:rFonts w:ascii="Times New Roman" w:hAnsi="Times New Roman" w:cs="Times New Roman"/>
          <w:sz w:val="28"/>
          <w:szCs w:val="28"/>
        </w:rPr>
        <w:t>запобіжна пробка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;  </w:t>
      </w:r>
      <w:r w:rsidRPr="00DB366B">
        <w:rPr>
          <w:rFonts w:ascii="Times New Roman" w:hAnsi="Times New Roman" w:cs="Times New Roman"/>
          <w:sz w:val="28"/>
          <w:szCs w:val="28"/>
        </w:rPr>
        <w:t xml:space="preserve">2 - </w:t>
      </w:r>
      <w:r w:rsidR="005F2FE2" w:rsidRPr="00DB366B">
        <w:rPr>
          <w:rFonts w:ascii="Times New Roman" w:hAnsi="Times New Roman" w:cs="Times New Roman"/>
          <w:sz w:val="28"/>
          <w:szCs w:val="28"/>
        </w:rPr>
        <w:t>робоча камера</w:t>
      </w:r>
      <w:r w:rsidR="005F2FE2" w:rsidRPr="005F2FE2">
        <w:rPr>
          <w:rFonts w:ascii="Times New Roman" w:hAnsi="Times New Roman" w:cs="Times New Roman"/>
          <w:sz w:val="28"/>
          <w:szCs w:val="28"/>
        </w:rPr>
        <w:t>;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3 - </w:t>
      </w:r>
      <w:r w:rsidR="005F2FE2" w:rsidRPr="00DB366B">
        <w:rPr>
          <w:rFonts w:ascii="Times New Roman" w:hAnsi="Times New Roman" w:cs="Times New Roman"/>
          <w:sz w:val="28"/>
          <w:szCs w:val="28"/>
        </w:rPr>
        <w:t>корпус муфти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; </w:t>
      </w:r>
      <w:r w:rsidRPr="00DB366B">
        <w:rPr>
          <w:rFonts w:ascii="Times New Roman" w:hAnsi="Times New Roman" w:cs="Times New Roman"/>
          <w:sz w:val="28"/>
          <w:szCs w:val="28"/>
        </w:rPr>
        <w:t xml:space="preserve"> 4 -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="0031428B">
        <w:rPr>
          <w:rFonts w:ascii="Times New Roman" w:hAnsi="Times New Roman" w:cs="Times New Roman"/>
          <w:sz w:val="28"/>
          <w:szCs w:val="28"/>
        </w:rPr>
        <w:t>підшипник</w:t>
      </w:r>
      <w:r w:rsidR="005F2FE2" w:rsidRPr="00DB366B">
        <w:rPr>
          <w:rFonts w:ascii="Times New Roman" w:hAnsi="Times New Roman" w:cs="Times New Roman"/>
          <w:sz w:val="28"/>
          <w:szCs w:val="28"/>
        </w:rPr>
        <w:t xml:space="preserve">; </w:t>
      </w:r>
      <w:r w:rsidRPr="00DB366B">
        <w:rPr>
          <w:rFonts w:ascii="Times New Roman" w:hAnsi="Times New Roman" w:cs="Times New Roman"/>
          <w:sz w:val="28"/>
          <w:szCs w:val="28"/>
        </w:rPr>
        <w:t xml:space="preserve"> 5 -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="005F2FE2" w:rsidRPr="00DB366B">
        <w:rPr>
          <w:rFonts w:ascii="Times New Roman" w:hAnsi="Times New Roman" w:cs="Times New Roman"/>
          <w:sz w:val="28"/>
          <w:szCs w:val="28"/>
        </w:rPr>
        <w:t>вихідний вал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="005F2FE2" w:rsidRPr="00DB366B">
        <w:rPr>
          <w:rFonts w:ascii="Times New Roman" w:hAnsi="Times New Roman" w:cs="Times New Roman"/>
          <w:sz w:val="28"/>
          <w:szCs w:val="28"/>
        </w:rPr>
        <w:t>муфти</w:t>
      </w:r>
      <w:r w:rsidRPr="00DB366B">
        <w:rPr>
          <w:rFonts w:ascii="Times New Roman" w:hAnsi="Times New Roman" w:cs="Times New Roman"/>
          <w:sz w:val="28"/>
          <w:szCs w:val="28"/>
        </w:rPr>
        <w:t xml:space="preserve">; 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6 </w:t>
      </w:r>
      <w:r w:rsidR="0031428B">
        <w:rPr>
          <w:rFonts w:ascii="Times New Roman" w:hAnsi="Times New Roman" w:cs="Times New Roman"/>
          <w:sz w:val="28"/>
          <w:szCs w:val="28"/>
        </w:rPr>
        <w:t>–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31428B">
        <w:rPr>
          <w:rFonts w:ascii="Times New Roman" w:hAnsi="Times New Roman" w:cs="Times New Roman"/>
          <w:sz w:val="28"/>
          <w:szCs w:val="28"/>
        </w:rPr>
        <w:t>турбінне колесо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; </w:t>
      </w:r>
      <w:r w:rsidRPr="00DB366B">
        <w:rPr>
          <w:rFonts w:ascii="Times New Roman" w:hAnsi="Times New Roman" w:cs="Times New Roman"/>
          <w:sz w:val="28"/>
          <w:szCs w:val="28"/>
        </w:rPr>
        <w:t xml:space="preserve"> 7 -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н</w:t>
      </w:r>
      <w:r w:rsidR="005F2FE2" w:rsidRPr="00DB366B">
        <w:rPr>
          <w:rFonts w:ascii="Times New Roman" w:hAnsi="Times New Roman" w:cs="Times New Roman"/>
          <w:sz w:val="28"/>
          <w:szCs w:val="28"/>
        </w:rPr>
        <w:t xml:space="preserve">асосне колесо; </w:t>
      </w:r>
      <w:r w:rsidRPr="00DB366B">
        <w:rPr>
          <w:rFonts w:ascii="Times New Roman" w:hAnsi="Times New Roman" w:cs="Times New Roman"/>
          <w:sz w:val="28"/>
          <w:szCs w:val="28"/>
        </w:rPr>
        <w:t xml:space="preserve"> 8 - </w:t>
      </w:r>
      <w:r w:rsidR="005F2FE2" w:rsidRPr="00DB366B">
        <w:rPr>
          <w:rFonts w:ascii="Times New Roman" w:hAnsi="Times New Roman" w:cs="Times New Roman"/>
          <w:sz w:val="28"/>
          <w:szCs w:val="28"/>
        </w:rPr>
        <w:t>вхідний вал муфти;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 9 </w:t>
      </w:r>
      <w:r w:rsidR="005F2FE2" w:rsidRPr="005F2FE2">
        <w:rPr>
          <w:rFonts w:ascii="Times New Roman" w:hAnsi="Times New Roman" w:cs="Times New Roman"/>
          <w:sz w:val="28"/>
          <w:szCs w:val="28"/>
        </w:rPr>
        <w:t>-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5F2FE2" w:rsidRPr="00DB366B">
        <w:rPr>
          <w:rFonts w:ascii="Times New Roman" w:hAnsi="Times New Roman" w:cs="Times New Roman"/>
          <w:sz w:val="28"/>
          <w:szCs w:val="28"/>
        </w:rPr>
        <w:t>діафрагма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;  </w:t>
      </w:r>
      <w:r w:rsidR="005F2FE2">
        <w:rPr>
          <w:rFonts w:ascii="Times New Roman" w:hAnsi="Times New Roman" w:cs="Times New Roman"/>
          <w:sz w:val="28"/>
          <w:szCs w:val="28"/>
        </w:rPr>
        <w:t>1</w:t>
      </w:r>
      <w:r w:rsidR="005F2FE2" w:rsidRPr="005F2FE2">
        <w:rPr>
          <w:rFonts w:ascii="Times New Roman" w:hAnsi="Times New Roman" w:cs="Times New Roman"/>
          <w:sz w:val="28"/>
          <w:szCs w:val="28"/>
        </w:rPr>
        <w:t>0</w:t>
      </w:r>
      <w:r w:rsidRPr="00DB366B">
        <w:rPr>
          <w:rFonts w:ascii="Times New Roman" w:hAnsi="Times New Roman" w:cs="Times New Roman"/>
          <w:sz w:val="28"/>
          <w:szCs w:val="28"/>
        </w:rPr>
        <w:t xml:space="preserve"> - робоча рідина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; </w:t>
      </w:r>
      <w:r w:rsidR="005F2FE2">
        <w:rPr>
          <w:rFonts w:ascii="Times New Roman" w:hAnsi="Times New Roman" w:cs="Times New Roman"/>
          <w:sz w:val="28"/>
          <w:szCs w:val="28"/>
        </w:rPr>
        <w:t>1</w:t>
      </w:r>
      <w:r w:rsidR="005F2FE2" w:rsidRPr="005F2FE2">
        <w:rPr>
          <w:rFonts w:ascii="Times New Roman" w:hAnsi="Times New Roman" w:cs="Times New Roman"/>
          <w:sz w:val="28"/>
          <w:szCs w:val="28"/>
        </w:rPr>
        <w:t>1</w:t>
      </w:r>
      <w:r w:rsidR="005F2FE2" w:rsidRPr="00DB366B">
        <w:rPr>
          <w:rFonts w:ascii="Times New Roman" w:hAnsi="Times New Roman" w:cs="Times New Roman"/>
          <w:sz w:val="28"/>
          <w:szCs w:val="28"/>
        </w:rPr>
        <w:t xml:space="preserve"> -</w:t>
      </w:r>
      <w:r w:rsidR="005F2FE2" w:rsidRPr="005F2FE2">
        <w:rPr>
          <w:rFonts w:ascii="Times New Roman" w:hAnsi="Times New Roman" w:cs="Times New Roman"/>
          <w:sz w:val="28"/>
          <w:szCs w:val="28"/>
        </w:rPr>
        <w:t xml:space="preserve"> </w:t>
      </w:r>
      <w:r w:rsidR="005F2FE2" w:rsidRPr="00DB366B">
        <w:rPr>
          <w:rFonts w:ascii="Times New Roman" w:hAnsi="Times New Roman" w:cs="Times New Roman"/>
          <w:sz w:val="28"/>
          <w:szCs w:val="28"/>
        </w:rPr>
        <w:t>пробка каналу з</w:t>
      </w:r>
      <w:r w:rsidR="00D04C84">
        <w:rPr>
          <w:rFonts w:ascii="Times New Roman" w:hAnsi="Times New Roman" w:cs="Times New Roman"/>
          <w:sz w:val="28"/>
          <w:szCs w:val="28"/>
        </w:rPr>
        <w:t>а</w:t>
      </w:r>
      <w:r w:rsidR="005F2FE2" w:rsidRPr="00DB366B">
        <w:rPr>
          <w:rFonts w:ascii="Times New Roman" w:hAnsi="Times New Roman" w:cs="Times New Roman"/>
          <w:sz w:val="28"/>
          <w:szCs w:val="28"/>
        </w:rPr>
        <w:t>ливання масла</w:t>
      </w:r>
      <w:r w:rsidRPr="00DB366B">
        <w:rPr>
          <w:rFonts w:ascii="Times New Roman" w:hAnsi="Times New Roman" w:cs="Times New Roman"/>
          <w:sz w:val="28"/>
          <w:szCs w:val="28"/>
        </w:rPr>
        <w:t>.</w:t>
      </w:r>
    </w:p>
    <w:p w:rsidR="00486BB4" w:rsidRPr="0031428B" w:rsidRDefault="00486BB4" w:rsidP="00F56001">
      <w:pPr>
        <w:shd w:val="clear" w:color="auto" w:fill="FFFFFF"/>
        <w:spacing w:line="338" w:lineRule="exact"/>
        <w:ind w:right="50" w:firstLine="569"/>
        <w:jc w:val="both"/>
        <w:rPr>
          <w:rFonts w:ascii="Times New Roman" w:hAnsi="Times New Roman" w:cs="Times New Roman"/>
          <w:sz w:val="28"/>
          <w:szCs w:val="28"/>
        </w:rPr>
      </w:pPr>
    </w:p>
    <w:p w:rsidR="00DE0288" w:rsidRDefault="00DE0288" w:rsidP="00E6607F">
      <w:pPr>
        <w:shd w:val="clear" w:color="auto" w:fill="FFFFFF"/>
        <w:spacing w:line="276" w:lineRule="auto"/>
        <w:ind w:left="-567" w:right="50" w:firstLine="141"/>
        <w:jc w:val="both"/>
        <w:rPr>
          <w:rFonts w:ascii="Times New Roman" w:hAnsi="Times New Roman" w:cs="Times New Roman"/>
          <w:sz w:val="28"/>
          <w:szCs w:val="28"/>
        </w:rPr>
      </w:pPr>
    </w:p>
    <w:p w:rsidR="000C4898" w:rsidRDefault="00F56001" w:rsidP="00527038">
      <w:pPr>
        <w:shd w:val="clear" w:color="auto" w:fill="FFFFFF"/>
        <w:spacing w:line="276" w:lineRule="auto"/>
        <w:ind w:right="50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Турб</w:t>
      </w:r>
      <w:r w:rsidR="00D04C84">
        <w:rPr>
          <w:rFonts w:ascii="Times New Roman" w:hAnsi="Times New Roman" w:cs="Times New Roman"/>
          <w:sz w:val="28"/>
          <w:szCs w:val="28"/>
        </w:rPr>
        <w:t xml:space="preserve">омуфта складається з </w:t>
      </w:r>
      <w:r w:rsidR="00F2576E">
        <w:rPr>
          <w:rFonts w:ascii="Times New Roman" w:hAnsi="Times New Roman" w:cs="Times New Roman"/>
          <w:sz w:val="28"/>
          <w:szCs w:val="28"/>
        </w:rPr>
        <w:t xml:space="preserve">герметичного корпуса 3,  </w:t>
      </w:r>
      <w:r w:rsidR="00527038">
        <w:rPr>
          <w:rFonts w:ascii="Times New Roman" w:hAnsi="Times New Roman" w:cs="Times New Roman"/>
          <w:sz w:val="28"/>
          <w:szCs w:val="28"/>
        </w:rPr>
        <w:t>насосного 7</w:t>
      </w:r>
      <w:r w:rsidR="00DE0288">
        <w:rPr>
          <w:rFonts w:ascii="Times New Roman" w:hAnsi="Times New Roman" w:cs="Times New Roman"/>
          <w:sz w:val="28"/>
          <w:szCs w:val="28"/>
        </w:rPr>
        <w:t>,</w:t>
      </w:r>
      <w:r w:rsidR="00527038">
        <w:rPr>
          <w:rFonts w:ascii="Times New Roman" w:hAnsi="Times New Roman" w:cs="Times New Roman"/>
          <w:sz w:val="28"/>
          <w:szCs w:val="28"/>
        </w:rPr>
        <w:t xml:space="preserve"> і турбінного </w:t>
      </w:r>
      <w:r w:rsidR="00D04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C84">
        <w:rPr>
          <w:rFonts w:ascii="Times New Roman" w:hAnsi="Times New Roman" w:cs="Times New Roman"/>
          <w:sz w:val="28"/>
          <w:szCs w:val="28"/>
        </w:rPr>
        <w:t>колес</w:t>
      </w:r>
      <w:proofErr w:type="spellEnd"/>
      <w:r w:rsidR="00527038">
        <w:rPr>
          <w:rFonts w:ascii="Times New Roman" w:hAnsi="Times New Roman" w:cs="Times New Roman"/>
          <w:sz w:val="28"/>
          <w:szCs w:val="28"/>
        </w:rPr>
        <w:t xml:space="preserve"> 6 з радіальними лопатками </w:t>
      </w:r>
      <w:r w:rsidRPr="00DB366B">
        <w:rPr>
          <w:rFonts w:ascii="Times New Roman" w:hAnsi="Times New Roman" w:cs="Times New Roman"/>
          <w:sz w:val="28"/>
          <w:szCs w:val="28"/>
        </w:rPr>
        <w:t>. Насосне та турбінне колес</w:t>
      </w:r>
      <w:r w:rsidR="00D04C84">
        <w:rPr>
          <w:rFonts w:ascii="Times New Roman" w:hAnsi="Times New Roman" w:cs="Times New Roman"/>
          <w:sz w:val="28"/>
          <w:szCs w:val="28"/>
        </w:rPr>
        <w:t>а розташовані в робочій камері 2</w:t>
      </w:r>
      <w:r w:rsidRPr="00DB366B">
        <w:rPr>
          <w:rFonts w:ascii="Times New Roman" w:hAnsi="Times New Roman" w:cs="Times New Roman"/>
          <w:sz w:val="28"/>
          <w:szCs w:val="28"/>
        </w:rPr>
        <w:t>, яка</w:t>
      </w:r>
      <w:r w:rsidR="00D04C84">
        <w:rPr>
          <w:rFonts w:ascii="Times New Roman" w:hAnsi="Times New Roman" w:cs="Times New Roman"/>
          <w:sz w:val="28"/>
          <w:szCs w:val="28"/>
        </w:rPr>
        <w:t xml:space="preserve"> утворена герметичним корпусом 3</w:t>
      </w:r>
      <w:r w:rsidRPr="00DB366B">
        <w:rPr>
          <w:rFonts w:ascii="Times New Roman" w:hAnsi="Times New Roman" w:cs="Times New Roman"/>
          <w:sz w:val="28"/>
          <w:szCs w:val="28"/>
        </w:rPr>
        <w:t xml:space="preserve"> самої муфти. В робочу </w:t>
      </w:r>
      <w:r w:rsidR="00D04C84">
        <w:rPr>
          <w:rFonts w:ascii="Times New Roman" w:hAnsi="Times New Roman" w:cs="Times New Roman"/>
          <w:sz w:val="28"/>
          <w:szCs w:val="28"/>
        </w:rPr>
        <w:t>камеру через пробку 11</w:t>
      </w:r>
      <w:r w:rsidRPr="00DB366B">
        <w:rPr>
          <w:rFonts w:ascii="Times New Roman" w:hAnsi="Times New Roman" w:cs="Times New Roman"/>
          <w:sz w:val="28"/>
          <w:szCs w:val="28"/>
        </w:rPr>
        <w:t xml:space="preserve"> заливається </w:t>
      </w:r>
      <w:proofErr w:type="spellStart"/>
      <w:r w:rsidR="00B405C7" w:rsidRPr="00B405C7">
        <w:rPr>
          <w:rFonts w:ascii="Times New Roman" w:hAnsi="Times New Roman" w:cs="Times New Roman"/>
          <w:sz w:val="28"/>
          <w:szCs w:val="28"/>
        </w:rPr>
        <w:t>“</w:t>
      </w:r>
      <w:r w:rsidRPr="00DB366B">
        <w:rPr>
          <w:rFonts w:ascii="Times New Roman" w:hAnsi="Times New Roman" w:cs="Times New Roman"/>
          <w:sz w:val="28"/>
          <w:szCs w:val="28"/>
        </w:rPr>
        <w:t>робоча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рідина</w:t>
      </w:r>
      <w:r w:rsidR="00B405C7" w:rsidRPr="00B405C7">
        <w:rPr>
          <w:rFonts w:ascii="Times New Roman" w:hAnsi="Times New Roman" w:cs="Times New Roman"/>
          <w:sz w:val="28"/>
          <w:szCs w:val="28"/>
        </w:rPr>
        <w:t>”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з певною кінематичною в'язкістю - масла "Індустріальні", або спеціальні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вод</w:t>
      </w:r>
      <w:r w:rsidR="00D04C84">
        <w:rPr>
          <w:rFonts w:ascii="Times New Roman" w:hAnsi="Times New Roman" w:cs="Times New Roman"/>
          <w:sz w:val="28"/>
          <w:szCs w:val="28"/>
        </w:rPr>
        <w:t>омасляні</w:t>
      </w:r>
      <w:proofErr w:type="spellEnd"/>
      <w:r w:rsidR="00D04C84">
        <w:rPr>
          <w:rFonts w:ascii="Times New Roman" w:hAnsi="Times New Roman" w:cs="Times New Roman"/>
          <w:sz w:val="28"/>
          <w:szCs w:val="28"/>
        </w:rPr>
        <w:t xml:space="preserve"> емульсії. Вхідний вал 8</w:t>
      </w:r>
      <w:r w:rsidRPr="00DB366B">
        <w:rPr>
          <w:rFonts w:ascii="Times New Roman" w:hAnsi="Times New Roman" w:cs="Times New Roman"/>
          <w:sz w:val="28"/>
          <w:szCs w:val="28"/>
        </w:rPr>
        <w:t xml:space="preserve"> турбомуфти</w:t>
      </w:r>
      <w:r w:rsidR="00D04C84">
        <w:rPr>
          <w:rFonts w:ascii="Times New Roman" w:hAnsi="Times New Roman" w:cs="Times New Roman"/>
          <w:sz w:val="28"/>
          <w:szCs w:val="28"/>
        </w:rPr>
        <w:t>, через діафрагму 9</w:t>
      </w:r>
      <w:r w:rsidR="00B405C7">
        <w:rPr>
          <w:rFonts w:ascii="Times New Roman" w:hAnsi="Times New Roman" w:cs="Times New Roman"/>
          <w:sz w:val="28"/>
          <w:szCs w:val="28"/>
        </w:rPr>
        <w:t>,</w:t>
      </w:r>
      <w:r w:rsidRPr="00DB366B">
        <w:rPr>
          <w:rFonts w:ascii="Times New Roman" w:hAnsi="Times New Roman" w:cs="Times New Roman"/>
          <w:sz w:val="28"/>
          <w:szCs w:val="28"/>
        </w:rPr>
        <w:t xml:space="preserve"> з'єднаний з насосним колесом</w:t>
      </w:r>
      <w:r w:rsidR="00D04C84">
        <w:rPr>
          <w:rFonts w:ascii="Times New Roman" w:hAnsi="Times New Roman" w:cs="Times New Roman"/>
          <w:sz w:val="28"/>
          <w:szCs w:val="28"/>
        </w:rPr>
        <w:t xml:space="preserve"> 7</w:t>
      </w:r>
      <w:r w:rsidRPr="00DB366B">
        <w:rPr>
          <w:rFonts w:ascii="Times New Roman" w:hAnsi="Times New Roman" w:cs="Times New Roman"/>
          <w:sz w:val="28"/>
          <w:szCs w:val="28"/>
        </w:rPr>
        <w:t xml:space="preserve"> і корпусом</w:t>
      </w:r>
      <w:r w:rsidR="00D04C84">
        <w:rPr>
          <w:rFonts w:ascii="Times New Roman" w:hAnsi="Times New Roman" w:cs="Times New Roman"/>
          <w:sz w:val="28"/>
          <w:szCs w:val="28"/>
        </w:rPr>
        <w:t xml:space="preserve"> 3</w:t>
      </w:r>
      <w:r w:rsidRPr="00DB366B">
        <w:rPr>
          <w:rFonts w:ascii="Times New Roman" w:hAnsi="Times New Roman" w:cs="Times New Roman"/>
          <w:sz w:val="28"/>
          <w:szCs w:val="28"/>
        </w:rPr>
        <w:t xml:space="preserve"> турбомуфти. Турбінне колесо</w:t>
      </w:r>
      <w:r w:rsidR="00527038">
        <w:rPr>
          <w:rFonts w:ascii="Times New Roman" w:hAnsi="Times New Roman" w:cs="Times New Roman"/>
          <w:sz w:val="28"/>
          <w:szCs w:val="28"/>
        </w:rPr>
        <w:t xml:space="preserve"> 6</w:t>
      </w:r>
      <w:r w:rsidRPr="00DB366B">
        <w:rPr>
          <w:rFonts w:ascii="Times New Roman" w:hAnsi="Times New Roman" w:cs="Times New Roman"/>
          <w:sz w:val="28"/>
          <w:szCs w:val="28"/>
        </w:rPr>
        <w:t xml:space="preserve"> жорс</w:t>
      </w:r>
      <w:r w:rsidR="00D04C84">
        <w:rPr>
          <w:rFonts w:ascii="Times New Roman" w:hAnsi="Times New Roman" w:cs="Times New Roman"/>
          <w:sz w:val="28"/>
          <w:szCs w:val="28"/>
        </w:rPr>
        <w:t>тко з'єднане з вихідним валом 5</w:t>
      </w:r>
      <w:r w:rsidRPr="00DB366B">
        <w:rPr>
          <w:rFonts w:ascii="Times New Roman" w:hAnsi="Times New Roman" w:cs="Times New Roman"/>
          <w:sz w:val="28"/>
          <w:szCs w:val="28"/>
        </w:rPr>
        <w:t xml:space="preserve"> турбомуфти. </w:t>
      </w:r>
    </w:p>
    <w:p w:rsidR="00180534" w:rsidRDefault="00F56001" w:rsidP="00E62DF8">
      <w:pPr>
        <w:shd w:val="clear" w:color="auto" w:fill="FFFFFF"/>
        <w:spacing w:line="338" w:lineRule="exact"/>
        <w:ind w:right="50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П</w:t>
      </w:r>
      <w:r w:rsidR="00297093">
        <w:rPr>
          <w:rFonts w:ascii="Times New Roman" w:hAnsi="Times New Roman" w:cs="Times New Roman"/>
          <w:sz w:val="28"/>
          <w:szCs w:val="28"/>
        </w:rPr>
        <w:t>ідшипники</w:t>
      </w:r>
      <w:r w:rsidR="000C4898">
        <w:rPr>
          <w:rFonts w:ascii="Times New Roman" w:hAnsi="Times New Roman" w:cs="Times New Roman"/>
          <w:sz w:val="28"/>
          <w:szCs w:val="28"/>
        </w:rPr>
        <w:t xml:space="preserve"> (4)</w:t>
      </w:r>
      <w:r w:rsidR="00297093">
        <w:rPr>
          <w:rFonts w:ascii="Times New Roman" w:hAnsi="Times New Roman" w:cs="Times New Roman"/>
          <w:sz w:val="28"/>
          <w:szCs w:val="28"/>
        </w:rPr>
        <w:t>, які розміщені всереди</w:t>
      </w:r>
      <w:r w:rsidRPr="00DB366B">
        <w:rPr>
          <w:rFonts w:ascii="Times New Roman" w:hAnsi="Times New Roman" w:cs="Times New Roman"/>
          <w:sz w:val="28"/>
          <w:szCs w:val="28"/>
        </w:rPr>
        <w:t xml:space="preserve">ні муфти забезпечують </w:t>
      </w:r>
      <w:r w:rsidR="00297093">
        <w:rPr>
          <w:rFonts w:ascii="Times New Roman" w:hAnsi="Times New Roman" w:cs="Times New Roman"/>
          <w:sz w:val="28"/>
          <w:szCs w:val="28"/>
        </w:rPr>
        <w:t xml:space="preserve">сталий фіксований </w:t>
      </w:r>
      <w:r w:rsidR="00F2576E">
        <w:rPr>
          <w:rFonts w:ascii="Times New Roman" w:hAnsi="Times New Roman" w:cs="Times New Roman"/>
          <w:sz w:val="28"/>
          <w:szCs w:val="28"/>
        </w:rPr>
        <w:t xml:space="preserve"> </w:t>
      </w:r>
      <w:r w:rsidR="00297093">
        <w:rPr>
          <w:rFonts w:ascii="Times New Roman" w:hAnsi="Times New Roman" w:cs="Times New Roman"/>
          <w:sz w:val="28"/>
          <w:szCs w:val="28"/>
        </w:rPr>
        <w:t xml:space="preserve">зазор між обома колесами і </w:t>
      </w:r>
      <w:proofErr w:type="spellStart"/>
      <w:r w:rsidR="00297093">
        <w:rPr>
          <w:rFonts w:ascii="Times New Roman" w:hAnsi="Times New Roman" w:cs="Times New Roman"/>
          <w:sz w:val="28"/>
          <w:szCs w:val="28"/>
        </w:rPr>
        <w:t>спів</w:t>
      </w:r>
      <w:r w:rsidRPr="00DB366B">
        <w:rPr>
          <w:rFonts w:ascii="Times New Roman" w:hAnsi="Times New Roman" w:cs="Times New Roman"/>
          <w:sz w:val="28"/>
          <w:szCs w:val="28"/>
        </w:rPr>
        <w:t>осне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обертання насосного і турбінно</w:t>
      </w:r>
      <w:r w:rsidR="00D04C84">
        <w:rPr>
          <w:rFonts w:ascii="Times New Roman" w:hAnsi="Times New Roman" w:cs="Times New Roman"/>
          <w:sz w:val="28"/>
          <w:szCs w:val="28"/>
        </w:rPr>
        <w:t>го колеса</w:t>
      </w:r>
      <w:r w:rsidR="00297093">
        <w:rPr>
          <w:rFonts w:ascii="Times New Roman" w:hAnsi="Times New Roman" w:cs="Times New Roman"/>
          <w:sz w:val="28"/>
          <w:szCs w:val="28"/>
        </w:rPr>
        <w:t xml:space="preserve">. </w:t>
      </w:r>
      <w:r w:rsidR="00D04C84">
        <w:rPr>
          <w:rFonts w:ascii="Times New Roman" w:hAnsi="Times New Roman" w:cs="Times New Roman"/>
          <w:sz w:val="28"/>
          <w:szCs w:val="28"/>
        </w:rPr>
        <w:t xml:space="preserve">Еластична діафрагма </w:t>
      </w:r>
      <w:r w:rsidR="000C4898">
        <w:rPr>
          <w:rFonts w:ascii="Times New Roman" w:hAnsi="Times New Roman" w:cs="Times New Roman"/>
          <w:sz w:val="28"/>
          <w:szCs w:val="28"/>
        </w:rPr>
        <w:t xml:space="preserve"> </w:t>
      </w:r>
      <w:r w:rsidR="00D04C84">
        <w:rPr>
          <w:rFonts w:ascii="Times New Roman" w:hAnsi="Times New Roman" w:cs="Times New Roman"/>
          <w:sz w:val="28"/>
          <w:szCs w:val="28"/>
        </w:rPr>
        <w:t>9</w:t>
      </w:r>
      <w:r w:rsidR="007360CD">
        <w:rPr>
          <w:rFonts w:ascii="Times New Roman" w:hAnsi="Times New Roman" w:cs="Times New Roman"/>
          <w:sz w:val="28"/>
          <w:szCs w:val="28"/>
        </w:rPr>
        <w:t>,</w:t>
      </w:r>
      <w:r w:rsidR="00B405C7">
        <w:rPr>
          <w:rFonts w:ascii="Times New Roman" w:hAnsi="Times New Roman" w:cs="Times New Roman"/>
          <w:sz w:val="28"/>
          <w:szCs w:val="28"/>
        </w:rPr>
        <w:t xml:space="preserve"> </w:t>
      </w:r>
      <w:r w:rsidR="007360CD">
        <w:rPr>
          <w:rFonts w:ascii="Times New Roman" w:hAnsi="Times New Roman" w:cs="Times New Roman"/>
          <w:sz w:val="28"/>
          <w:szCs w:val="28"/>
        </w:rPr>
        <w:t xml:space="preserve">яка зроблена з міцної еластичної гуми </w:t>
      </w:r>
      <w:r w:rsidR="00B405C7">
        <w:rPr>
          <w:rFonts w:ascii="Times New Roman" w:hAnsi="Times New Roman" w:cs="Times New Roman"/>
          <w:sz w:val="28"/>
          <w:szCs w:val="28"/>
        </w:rPr>
        <w:t xml:space="preserve">усуває </w:t>
      </w:r>
      <w:proofErr w:type="spellStart"/>
      <w:r w:rsidR="00B405C7">
        <w:rPr>
          <w:rFonts w:ascii="Times New Roman" w:hAnsi="Times New Roman" w:cs="Times New Roman"/>
          <w:sz w:val="28"/>
          <w:szCs w:val="28"/>
        </w:rPr>
        <w:t>несоосність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297093">
        <w:rPr>
          <w:rFonts w:ascii="Times New Roman" w:hAnsi="Times New Roman" w:cs="Times New Roman"/>
          <w:sz w:val="28"/>
          <w:szCs w:val="28"/>
        </w:rPr>
        <w:t>між валом</w:t>
      </w:r>
      <w:r w:rsidR="00D04C84">
        <w:rPr>
          <w:rFonts w:ascii="Times New Roman" w:hAnsi="Times New Roman" w:cs="Times New Roman"/>
          <w:sz w:val="28"/>
          <w:szCs w:val="28"/>
        </w:rPr>
        <w:t xml:space="preserve"> електродвигуна  і в</w:t>
      </w:r>
      <w:r w:rsidR="00B405C7">
        <w:rPr>
          <w:rFonts w:ascii="Times New Roman" w:hAnsi="Times New Roman" w:cs="Times New Roman"/>
          <w:sz w:val="28"/>
          <w:szCs w:val="28"/>
        </w:rPr>
        <w:t>хід</w:t>
      </w:r>
      <w:r w:rsidR="00297093">
        <w:rPr>
          <w:rFonts w:ascii="Times New Roman" w:hAnsi="Times New Roman" w:cs="Times New Roman"/>
          <w:sz w:val="28"/>
          <w:szCs w:val="28"/>
        </w:rPr>
        <w:t>ним</w:t>
      </w:r>
      <w:r w:rsidR="00B405C7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297093">
        <w:rPr>
          <w:rFonts w:ascii="Times New Roman" w:hAnsi="Times New Roman" w:cs="Times New Roman"/>
          <w:sz w:val="28"/>
          <w:szCs w:val="28"/>
        </w:rPr>
        <w:t>валом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7360CD">
        <w:rPr>
          <w:rFonts w:ascii="Times New Roman" w:hAnsi="Times New Roman" w:cs="Times New Roman"/>
          <w:sz w:val="28"/>
          <w:szCs w:val="28"/>
        </w:rPr>
        <w:t>редуктора</w:t>
      </w:r>
      <w:r w:rsidR="00297093">
        <w:rPr>
          <w:rFonts w:ascii="Times New Roman" w:hAnsi="Times New Roman" w:cs="Times New Roman"/>
          <w:sz w:val="28"/>
          <w:szCs w:val="28"/>
        </w:rPr>
        <w:t>.</w:t>
      </w:r>
      <w:r w:rsidR="000C4898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>Насосне колесо</w:t>
      </w:r>
      <w:r w:rsidR="00B405C7">
        <w:rPr>
          <w:rFonts w:ascii="Times New Roman" w:hAnsi="Times New Roman" w:cs="Times New Roman"/>
          <w:sz w:val="28"/>
          <w:szCs w:val="28"/>
        </w:rPr>
        <w:t xml:space="preserve"> </w:t>
      </w:r>
      <w:r w:rsidR="00A30FFD">
        <w:rPr>
          <w:rFonts w:ascii="Times New Roman" w:hAnsi="Times New Roman" w:cs="Times New Roman"/>
          <w:sz w:val="28"/>
          <w:szCs w:val="28"/>
        </w:rPr>
        <w:t>7</w:t>
      </w:r>
      <w:r w:rsidR="00B405C7">
        <w:rPr>
          <w:rFonts w:ascii="Times New Roman" w:hAnsi="Times New Roman" w:cs="Times New Roman"/>
          <w:sz w:val="28"/>
          <w:szCs w:val="28"/>
        </w:rPr>
        <w:t>,</w:t>
      </w:r>
      <w:r w:rsidR="00A30FFD">
        <w:rPr>
          <w:rFonts w:ascii="Times New Roman" w:hAnsi="Times New Roman" w:cs="Times New Roman"/>
          <w:sz w:val="28"/>
          <w:szCs w:val="28"/>
        </w:rPr>
        <w:t xml:space="preserve"> через вал 8</w:t>
      </w:r>
      <w:r w:rsidRPr="00DB366B">
        <w:rPr>
          <w:rFonts w:ascii="Times New Roman" w:hAnsi="Times New Roman" w:cs="Times New Roman"/>
          <w:sz w:val="28"/>
          <w:szCs w:val="28"/>
        </w:rPr>
        <w:t xml:space="preserve"> з'єднується з валом електродвигуна</w:t>
      </w:r>
      <w:r w:rsidR="00A30FFD">
        <w:rPr>
          <w:rFonts w:ascii="Times New Roman" w:hAnsi="Times New Roman" w:cs="Times New Roman"/>
          <w:sz w:val="28"/>
          <w:szCs w:val="28"/>
        </w:rPr>
        <w:t>, а турбінне колесо через вал 5</w:t>
      </w:r>
      <w:r w:rsidRPr="00DB366B">
        <w:rPr>
          <w:rFonts w:ascii="Times New Roman" w:hAnsi="Times New Roman" w:cs="Times New Roman"/>
          <w:sz w:val="28"/>
          <w:szCs w:val="28"/>
        </w:rPr>
        <w:t xml:space="preserve"> з'єднується з вхідним валом редуктора.</w:t>
      </w:r>
    </w:p>
    <w:p w:rsidR="00236FE2" w:rsidRDefault="00F56001" w:rsidP="00F2576E">
      <w:pPr>
        <w:shd w:val="clear" w:color="auto" w:fill="FFFFFF"/>
        <w:spacing w:line="338" w:lineRule="exact"/>
        <w:ind w:left="14" w:right="29" w:firstLine="576"/>
        <w:jc w:val="both"/>
        <w:rPr>
          <w:rFonts w:ascii="Times New Roman" w:hAnsi="Times New Roman" w:cs="Times New Roman"/>
          <w:sz w:val="28"/>
          <w:szCs w:val="28"/>
        </w:rPr>
      </w:pPr>
      <w:r w:rsidRPr="00F2576E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Принцип роботи запобіжної турбомуфти</w:t>
      </w:r>
      <w:r w:rsidR="00F2576E" w:rsidRPr="00F2576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5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При запуску </w:t>
      </w:r>
      <w:r w:rsidR="003925C3">
        <w:rPr>
          <w:rFonts w:ascii="Times New Roman" w:hAnsi="Times New Roman" w:cs="Times New Roman"/>
          <w:sz w:val="28"/>
          <w:szCs w:val="28"/>
        </w:rPr>
        <w:t xml:space="preserve"> приводного </w:t>
      </w:r>
      <w:r w:rsidRPr="00DB366B">
        <w:rPr>
          <w:rFonts w:ascii="Times New Roman" w:hAnsi="Times New Roman" w:cs="Times New Roman"/>
          <w:sz w:val="28"/>
          <w:szCs w:val="28"/>
        </w:rPr>
        <w:t>електродвигуна починає обертатися насосне</w:t>
      </w:r>
      <w:r w:rsidR="00B405C7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 колесо</w:t>
      </w:r>
      <w:r w:rsidR="00A30FFD">
        <w:rPr>
          <w:rFonts w:ascii="Times New Roman" w:hAnsi="Times New Roman" w:cs="Times New Roman"/>
          <w:sz w:val="28"/>
          <w:szCs w:val="28"/>
        </w:rPr>
        <w:t xml:space="preserve"> 7</w:t>
      </w:r>
      <w:r w:rsidR="0070050E">
        <w:rPr>
          <w:rFonts w:ascii="Times New Roman" w:hAnsi="Times New Roman" w:cs="Times New Roman"/>
          <w:sz w:val="28"/>
          <w:szCs w:val="28"/>
        </w:rPr>
        <w:t xml:space="preserve"> разом з </w:t>
      </w:r>
      <w:r w:rsidRPr="00DB366B">
        <w:rPr>
          <w:rFonts w:ascii="Times New Roman" w:hAnsi="Times New Roman" w:cs="Times New Roman"/>
          <w:sz w:val="28"/>
          <w:szCs w:val="28"/>
        </w:rPr>
        <w:t>корпус</w:t>
      </w:r>
      <w:r w:rsidR="0070050E">
        <w:rPr>
          <w:rFonts w:ascii="Times New Roman" w:hAnsi="Times New Roman" w:cs="Times New Roman"/>
          <w:sz w:val="28"/>
          <w:szCs w:val="28"/>
        </w:rPr>
        <w:t>ом</w:t>
      </w:r>
      <w:r w:rsidRPr="00DB366B">
        <w:rPr>
          <w:rFonts w:ascii="Times New Roman" w:hAnsi="Times New Roman" w:cs="Times New Roman"/>
          <w:sz w:val="28"/>
          <w:szCs w:val="28"/>
        </w:rPr>
        <w:t xml:space="preserve"> турбомуфти.</w:t>
      </w:r>
      <w:r w:rsidR="00527038">
        <w:rPr>
          <w:rFonts w:ascii="Times New Roman" w:hAnsi="Times New Roman" w:cs="Times New Roman"/>
          <w:sz w:val="28"/>
          <w:szCs w:val="28"/>
        </w:rPr>
        <w:t xml:space="preserve"> </w:t>
      </w:r>
      <w:r w:rsidR="00527038" w:rsidRPr="00527038">
        <w:rPr>
          <w:rFonts w:ascii="Times New Roman" w:hAnsi="Times New Roman" w:cs="Times New Roman"/>
          <w:sz w:val="28"/>
          <w:szCs w:val="28"/>
          <w:u w:val="single"/>
        </w:rPr>
        <w:t>Так як насосне колесо 7 конструктивно є частиною корпуса турбомуфти і безпосередньо зв’язане з в</w:t>
      </w:r>
      <w:r w:rsidR="00527038">
        <w:rPr>
          <w:rFonts w:ascii="Times New Roman" w:hAnsi="Times New Roman" w:cs="Times New Roman"/>
          <w:sz w:val="28"/>
          <w:szCs w:val="28"/>
          <w:u w:val="single"/>
        </w:rPr>
        <w:t xml:space="preserve">хідним валом 8 через еластичну діафрагму 9, </w:t>
      </w:r>
      <w:r w:rsidR="00527038" w:rsidRPr="00527038">
        <w:rPr>
          <w:rFonts w:ascii="Times New Roman" w:hAnsi="Times New Roman" w:cs="Times New Roman"/>
          <w:sz w:val="28"/>
          <w:szCs w:val="28"/>
          <w:u w:val="single"/>
        </w:rPr>
        <w:t>то і частота обертання насосного колеса 7 відповідає частоті обертання вала електродвигуна.</w:t>
      </w:r>
      <w:r w:rsidR="00527038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3925C3">
        <w:rPr>
          <w:rFonts w:ascii="Times New Roman" w:hAnsi="Times New Roman" w:cs="Times New Roman"/>
          <w:sz w:val="28"/>
          <w:szCs w:val="28"/>
        </w:rPr>
        <w:t>Якщо в турбомуфту не залите масло, то вона працювати не буде, так як немає зв’язку між насосним і турбінними колесами.</w:t>
      </w:r>
    </w:p>
    <w:p w:rsidR="00236FE2" w:rsidRPr="00236FE2" w:rsidRDefault="00236FE2" w:rsidP="00236FE2">
      <w:pPr>
        <w:shd w:val="clear" w:color="auto" w:fill="FFFFFF"/>
        <w:spacing w:line="338" w:lineRule="exact"/>
        <w:ind w:right="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Робочий зазор між насосним і турбінн</w:t>
      </w:r>
      <w:r w:rsidR="00DE0288">
        <w:rPr>
          <w:rFonts w:ascii="Times New Roman" w:hAnsi="Times New Roman" w:cs="Times New Roman"/>
          <w:sz w:val="28"/>
          <w:szCs w:val="28"/>
        </w:rPr>
        <w:t>ими колесами складає 2- 10 мм., і</w:t>
      </w:r>
      <w:r>
        <w:rPr>
          <w:rFonts w:ascii="Times New Roman" w:hAnsi="Times New Roman" w:cs="Times New Roman"/>
          <w:sz w:val="28"/>
          <w:szCs w:val="28"/>
        </w:rPr>
        <w:t xml:space="preserve"> регулюється на певні робочі режими, пов’язані з продуктивністю роботи конвеєра.</w:t>
      </w:r>
    </w:p>
    <w:p w:rsidR="00BA2515" w:rsidRDefault="00776AF8" w:rsidP="00F2576E">
      <w:pPr>
        <w:shd w:val="clear" w:color="auto" w:fill="FFFFFF"/>
        <w:spacing w:line="338" w:lineRule="exact"/>
        <w:ind w:left="14" w:right="29"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366B">
        <w:rPr>
          <w:rFonts w:ascii="Times New Roman" w:hAnsi="Times New Roman" w:cs="Times New Roman"/>
          <w:sz w:val="28"/>
          <w:szCs w:val="28"/>
        </w:rPr>
        <w:t>ід дією відцентрових сил</w:t>
      </w:r>
      <w:r w:rsidR="007360CD">
        <w:rPr>
          <w:rFonts w:ascii="Times New Roman" w:hAnsi="Times New Roman" w:cs="Times New Roman"/>
          <w:sz w:val="28"/>
          <w:szCs w:val="28"/>
        </w:rPr>
        <w:t>,</w:t>
      </w:r>
      <w:r w:rsidRPr="00527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радіальними лопатками насосного колеса 7  </w:t>
      </w:r>
      <w:r w:rsidR="00F56001" w:rsidRPr="00DB366B">
        <w:rPr>
          <w:rFonts w:ascii="Times New Roman" w:hAnsi="Times New Roman" w:cs="Times New Roman"/>
          <w:sz w:val="28"/>
          <w:szCs w:val="28"/>
        </w:rPr>
        <w:t>масло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 відкидається на лопатки</w:t>
      </w:r>
      <w:r w:rsidR="003925C3">
        <w:rPr>
          <w:rFonts w:ascii="Times New Roman" w:hAnsi="Times New Roman" w:cs="Times New Roman"/>
          <w:sz w:val="28"/>
          <w:szCs w:val="28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 турбінного колеса</w:t>
      </w:r>
      <w:r w:rsidR="003925C3">
        <w:rPr>
          <w:rFonts w:ascii="Times New Roman" w:hAnsi="Times New Roman" w:cs="Times New Roman"/>
          <w:sz w:val="28"/>
          <w:szCs w:val="28"/>
        </w:rPr>
        <w:t xml:space="preserve"> 6</w:t>
      </w:r>
      <w:r w:rsidR="00F56001" w:rsidRPr="00DB366B">
        <w:rPr>
          <w:rFonts w:ascii="Times New Roman" w:hAnsi="Times New Roman" w:cs="Times New Roman"/>
          <w:sz w:val="28"/>
          <w:szCs w:val="28"/>
        </w:rPr>
        <w:t>, передаючи йому кінетичну енергію і починаючи плавно залучати до обертання турбінне колес</w:t>
      </w:r>
      <w:r w:rsidR="003925C3">
        <w:rPr>
          <w:rFonts w:ascii="Times New Roman" w:hAnsi="Times New Roman" w:cs="Times New Roman"/>
          <w:sz w:val="28"/>
          <w:szCs w:val="28"/>
        </w:rPr>
        <w:t xml:space="preserve">о. Турбінне колесо долаючи опір рухомих частин і вантажу конвеєра </w:t>
      </w:r>
      <w:r w:rsidR="00B405C7">
        <w:rPr>
          <w:rFonts w:ascii="Times New Roman" w:hAnsi="Times New Roman" w:cs="Times New Roman"/>
          <w:sz w:val="28"/>
          <w:szCs w:val="28"/>
        </w:rPr>
        <w:t xml:space="preserve"> починає </w:t>
      </w:r>
      <w:r w:rsidR="003925C3">
        <w:rPr>
          <w:rFonts w:ascii="Times New Roman" w:hAnsi="Times New Roman" w:cs="Times New Roman"/>
          <w:sz w:val="28"/>
          <w:szCs w:val="28"/>
        </w:rPr>
        <w:t xml:space="preserve">плавно обертатися </w:t>
      </w:r>
      <w:r w:rsidR="00297093">
        <w:rPr>
          <w:rFonts w:ascii="Times New Roman" w:hAnsi="Times New Roman" w:cs="Times New Roman"/>
          <w:sz w:val="28"/>
          <w:szCs w:val="28"/>
        </w:rPr>
        <w:t xml:space="preserve"> також плавно </w:t>
      </w:r>
      <w:r w:rsidR="00B405C7">
        <w:rPr>
          <w:rFonts w:ascii="Times New Roman" w:hAnsi="Times New Roman" w:cs="Times New Roman"/>
          <w:sz w:val="28"/>
          <w:szCs w:val="28"/>
        </w:rPr>
        <w:t>передавати крутни</w:t>
      </w:r>
      <w:r w:rsidR="00F56001" w:rsidRPr="00DB366B">
        <w:rPr>
          <w:rFonts w:ascii="Times New Roman" w:hAnsi="Times New Roman" w:cs="Times New Roman"/>
          <w:sz w:val="28"/>
          <w:szCs w:val="28"/>
        </w:rPr>
        <w:t>й момент редуктору конвеєра.</w:t>
      </w:r>
      <w:r w:rsidR="00297093">
        <w:rPr>
          <w:rFonts w:ascii="Times New Roman" w:hAnsi="Times New Roman" w:cs="Times New Roman"/>
          <w:sz w:val="28"/>
          <w:szCs w:val="28"/>
        </w:rPr>
        <w:t xml:space="preserve"> </w:t>
      </w:r>
      <w:r w:rsidR="00F2576E">
        <w:rPr>
          <w:rFonts w:ascii="Times New Roman" w:hAnsi="Times New Roman" w:cs="Times New Roman"/>
          <w:sz w:val="28"/>
          <w:szCs w:val="28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>В своїм обертанні турбінне колесо декілька відстає від насосного. Величина відставання залежить в</w:t>
      </w:r>
      <w:r w:rsidR="00B405C7">
        <w:rPr>
          <w:rFonts w:ascii="Times New Roman" w:hAnsi="Times New Roman" w:cs="Times New Roman"/>
          <w:sz w:val="28"/>
          <w:szCs w:val="28"/>
        </w:rPr>
        <w:t xml:space="preserve">ід величини </w:t>
      </w:r>
      <w:proofErr w:type="spellStart"/>
      <w:r w:rsidR="00B405C7">
        <w:rPr>
          <w:rFonts w:ascii="Times New Roman" w:hAnsi="Times New Roman" w:cs="Times New Roman"/>
          <w:sz w:val="28"/>
          <w:szCs w:val="28"/>
        </w:rPr>
        <w:t>передаваємого</w:t>
      </w:r>
      <w:proofErr w:type="spellEnd"/>
      <w:r w:rsidR="00B405C7">
        <w:rPr>
          <w:rFonts w:ascii="Times New Roman" w:hAnsi="Times New Roman" w:cs="Times New Roman"/>
          <w:sz w:val="28"/>
          <w:szCs w:val="28"/>
        </w:rPr>
        <w:t xml:space="preserve"> крутн</w:t>
      </w:r>
      <w:r w:rsidR="00F56001" w:rsidRPr="00DB366B">
        <w:rPr>
          <w:rFonts w:ascii="Times New Roman" w:hAnsi="Times New Roman" w:cs="Times New Roman"/>
          <w:sz w:val="28"/>
          <w:szCs w:val="28"/>
        </w:rPr>
        <w:t>ого моменту</w:t>
      </w:r>
      <w:r w:rsidR="003925C3">
        <w:rPr>
          <w:rFonts w:ascii="Times New Roman" w:hAnsi="Times New Roman" w:cs="Times New Roman"/>
          <w:sz w:val="28"/>
          <w:szCs w:val="28"/>
        </w:rPr>
        <w:t xml:space="preserve">, температури робочої рідини, робочого зазору між насосним і турбінними колесами, </w:t>
      </w:r>
      <w:r w:rsidR="00B405C7">
        <w:rPr>
          <w:rFonts w:ascii="Times New Roman" w:hAnsi="Times New Roman" w:cs="Times New Roman"/>
          <w:sz w:val="28"/>
          <w:szCs w:val="28"/>
        </w:rPr>
        <w:t xml:space="preserve"> та місцевих втрат</w:t>
      </w:r>
      <w:r w:rsidR="00F56001" w:rsidRPr="00DB366B">
        <w:rPr>
          <w:rFonts w:ascii="Times New Roman" w:hAnsi="Times New Roman" w:cs="Times New Roman"/>
          <w:sz w:val="28"/>
          <w:szCs w:val="28"/>
        </w:rPr>
        <w:t>. Відставання називається "</w:t>
      </w:r>
      <w:r w:rsidR="00F56001" w:rsidRPr="00F2576E">
        <w:rPr>
          <w:rFonts w:ascii="Times New Roman" w:hAnsi="Times New Roman" w:cs="Times New Roman"/>
          <w:i/>
          <w:sz w:val="28"/>
          <w:szCs w:val="28"/>
        </w:rPr>
        <w:t>ковзанням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F56001" w:rsidRPr="00DB366B" w:rsidRDefault="00F56001" w:rsidP="00F56001">
      <w:pPr>
        <w:shd w:val="clear" w:color="auto" w:fill="FFFFFF"/>
        <w:spacing w:line="338" w:lineRule="exact"/>
        <w:ind w:left="36" w:right="14" w:firstLine="569"/>
        <w:jc w:val="both"/>
        <w:rPr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 xml:space="preserve">При передачі номінального моменту величина "ковзання" становить 3-5%. </w:t>
      </w:r>
      <w:r w:rsidR="00BA2515">
        <w:rPr>
          <w:rFonts w:ascii="Times New Roman" w:hAnsi="Times New Roman" w:cs="Times New Roman"/>
          <w:sz w:val="28"/>
          <w:szCs w:val="28"/>
        </w:rPr>
        <w:t xml:space="preserve"> Ковзання викликає в</w:t>
      </w:r>
      <w:r w:rsidRPr="00DB366B">
        <w:rPr>
          <w:rFonts w:ascii="Times New Roman" w:hAnsi="Times New Roman" w:cs="Times New Roman"/>
          <w:sz w:val="28"/>
          <w:szCs w:val="28"/>
        </w:rPr>
        <w:t>трати механічної енергії і зумовлює її перетворення в теплову, що призводить до нагрівання рідини у турбомуфті. Якщо ковзання не перевищує 3-5%, то температура масла знаходиться в допустимих межах.</w:t>
      </w:r>
    </w:p>
    <w:p w:rsidR="00F56001" w:rsidRPr="00DB366B" w:rsidRDefault="00F56001" w:rsidP="00F56001">
      <w:pPr>
        <w:shd w:val="clear" w:color="auto" w:fill="FFFFFF"/>
        <w:spacing w:line="338" w:lineRule="exact"/>
        <w:ind w:left="43" w:right="7" w:firstLine="562"/>
        <w:jc w:val="both"/>
        <w:rPr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 xml:space="preserve">При перевантаженні конвеєра або його зупинці, починається пробуксовка </w:t>
      </w:r>
      <w:r w:rsidR="005746B0">
        <w:rPr>
          <w:rFonts w:ascii="Times New Roman" w:hAnsi="Times New Roman" w:cs="Times New Roman"/>
          <w:sz w:val="28"/>
          <w:szCs w:val="28"/>
        </w:rPr>
        <w:t xml:space="preserve">турбінного колеса, або його </w:t>
      </w:r>
      <w:r w:rsidR="00BA2515">
        <w:rPr>
          <w:rFonts w:ascii="Times New Roman" w:hAnsi="Times New Roman" w:cs="Times New Roman"/>
          <w:sz w:val="28"/>
          <w:szCs w:val="28"/>
        </w:rPr>
        <w:t>повна зупинка при п</w:t>
      </w:r>
      <w:r w:rsidR="005746B0">
        <w:rPr>
          <w:rFonts w:ascii="Times New Roman" w:hAnsi="Times New Roman" w:cs="Times New Roman"/>
          <w:sz w:val="28"/>
          <w:szCs w:val="28"/>
        </w:rPr>
        <w:t>овних обертах насосного колеса.  Р</w:t>
      </w:r>
      <w:r w:rsidRPr="00DB366B">
        <w:rPr>
          <w:rFonts w:ascii="Times New Roman" w:hAnsi="Times New Roman" w:cs="Times New Roman"/>
          <w:sz w:val="28"/>
          <w:szCs w:val="28"/>
        </w:rPr>
        <w:t xml:space="preserve">обоча рідина </w:t>
      </w:r>
      <w:r w:rsidR="005746B0">
        <w:rPr>
          <w:rFonts w:ascii="Times New Roman" w:hAnsi="Times New Roman" w:cs="Times New Roman"/>
          <w:sz w:val="28"/>
          <w:szCs w:val="28"/>
        </w:rPr>
        <w:t xml:space="preserve">за рахунок тертя масла в зазорі між турбінним та насосним колесами </w:t>
      </w:r>
      <w:r w:rsidRPr="00DB366B">
        <w:rPr>
          <w:rFonts w:ascii="Times New Roman" w:hAnsi="Times New Roman" w:cs="Times New Roman"/>
          <w:sz w:val="28"/>
          <w:szCs w:val="28"/>
        </w:rPr>
        <w:t>може за декілька хвилин нагрітися до 100 С і вище.</w:t>
      </w:r>
      <w:r w:rsidR="00BA2515">
        <w:rPr>
          <w:rFonts w:ascii="Times New Roman" w:hAnsi="Times New Roman" w:cs="Times New Roman"/>
          <w:sz w:val="28"/>
          <w:szCs w:val="28"/>
        </w:rPr>
        <w:t xml:space="preserve"> При таких температурах, масло втрачає свою в’язкість та становиться непридатним для передачі кінематичної енергії від насосного до турбінного колеса.</w:t>
      </w:r>
      <w:r w:rsidRPr="00DB366B">
        <w:rPr>
          <w:rFonts w:ascii="Times New Roman" w:hAnsi="Times New Roman" w:cs="Times New Roman"/>
          <w:sz w:val="28"/>
          <w:szCs w:val="28"/>
        </w:rPr>
        <w:t xml:space="preserve"> Для захисту турбомуфти від </w:t>
      </w:r>
      <w:r w:rsidR="005746B0"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DB366B">
        <w:rPr>
          <w:rFonts w:ascii="Times New Roman" w:hAnsi="Times New Roman" w:cs="Times New Roman"/>
          <w:sz w:val="28"/>
          <w:szCs w:val="28"/>
        </w:rPr>
        <w:t xml:space="preserve"> мається тепловий захист</w:t>
      </w:r>
      <w:r w:rsidR="005746B0">
        <w:rPr>
          <w:rFonts w:ascii="Times New Roman" w:hAnsi="Times New Roman" w:cs="Times New Roman"/>
          <w:sz w:val="28"/>
          <w:szCs w:val="28"/>
        </w:rPr>
        <w:t>,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5746B0">
        <w:rPr>
          <w:rFonts w:ascii="Times New Roman" w:hAnsi="Times New Roman" w:cs="Times New Roman"/>
          <w:sz w:val="28"/>
          <w:szCs w:val="28"/>
        </w:rPr>
        <w:t xml:space="preserve">у вигляді запобіжної пробки 1 </w:t>
      </w:r>
      <w:r w:rsidRPr="00DB366B">
        <w:rPr>
          <w:rFonts w:ascii="Times New Roman" w:hAnsi="Times New Roman" w:cs="Times New Roman"/>
          <w:sz w:val="28"/>
          <w:szCs w:val="28"/>
        </w:rPr>
        <w:t xml:space="preserve">з легкоплавкого сплаву. При нагріванні масла вище допустимої температури пробка </w:t>
      </w:r>
      <w:r w:rsidR="005746B0">
        <w:rPr>
          <w:rFonts w:ascii="Times New Roman" w:hAnsi="Times New Roman" w:cs="Times New Roman"/>
          <w:sz w:val="28"/>
          <w:szCs w:val="28"/>
        </w:rPr>
        <w:t xml:space="preserve">1 </w:t>
      </w:r>
      <w:r w:rsidR="002B504D">
        <w:rPr>
          <w:rFonts w:ascii="Times New Roman" w:hAnsi="Times New Roman" w:cs="Times New Roman"/>
          <w:sz w:val="28"/>
          <w:szCs w:val="28"/>
        </w:rPr>
        <w:t>яка розрахована на певну температуру захисту ( 100 - 130 С</w:t>
      </w:r>
      <w:r w:rsidR="002B504D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B504D">
        <w:rPr>
          <w:rFonts w:ascii="Times New Roman" w:hAnsi="Times New Roman" w:cs="Times New Roman"/>
          <w:sz w:val="28"/>
          <w:szCs w:val="28"/>
        </w:rPr>
        <w:t xml:space="preserve"> )  </w:t>
      </w:r>
      <w:r w:rsidRPr="00DB366B">
        <w:rPr>
          <w:rFonts w:ascii="Times New Roman" w:hAnsi="Times New Roman" w:cs="Times New Roman"/>
          <w:sz w:val="28"/>
          <w:szCs w:val="28"/>
        </w:rPr>
        <w:t>розплавляється</w:t>
      </w:r>
      <w:r w:rsidR="002B504D">
        <w:rPr>
          <w:rFonts w:ascii="Times New Roman" w:hAnsi="Times New Roman" w:cs="Times New Roman"/>
          <w:sz w:val="28"/>
          <w:szCs w:val="28"/>
        </w:rPr>
        <w:t xml:space="preserve">, </w:t>
      </w:r>
      <w:r w:rsidRPr="00DB366B">
        <w:rPr>
          <w:rFonts w:ascii="Times New Roman" w:hAnsi="Times New Roman" w:cs="Times New Roman"/>
          <w:sz w:val="28"/>
          <w:szCs w:val="28"/>
        </w:rPr>
        <w:t xml:space="preserve"> і масло з турбомуфти витікає у спеціальну ємкість. При цьому турбінне колесо зупиняється, передача крутного моменту плавно припиняється і конвеєр зупиняється.</w:t>
      </w:r>
    </w:p>
    <w:p w:rsidR="00AB7F1A" w:rsidRDefault="00614A41" w:rsidP="00AB7F1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14A41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F56001" w:rsidRPr="002B504D">
        <w:rPr>
          <w:rFonts w:ascii="Times New Roman" w:hAnsi="Times New Roman" w:cs="Times New Roman"/>
          <w:sz w:val="28"/>
          <w:szCs w:val="28"/>
          <w:u w:val="single"/>
        </w:rPr>
        <w:t>Для повторного запуску конвеєра потрібно знайти і усунути причини його перевантаження або зупинки</w:t>
      </w:r>
      <w:r w:rsidR="009659F9">
        <w:rPr>
          <w:rFonts w:ascii="Times New Roman" w:hAnsi="Times New Roman" w:cs="Times New Roman"/>
          <w:sz w:val="28"/>
          <w:szCs w:val="28"/>
          <w:u w:val="single"/>
        </w:rPr>
        <w:t xml:space="preserve"> ! </w:t>
      </w:r>
      <w:r w:rsidR="009659F9" w:rsidRPr="009659F9">
        <w:rPr>
          <w:rFonts w:ascii="Times New Roman" w:hAnsi="Times New Roman" w:cs="Times New Roman"/>
          <w:sz w:val="28"/>
          <w:szCs w:val="28"/>
        </w:rPr>
        <w:t xml:space="preserve">Дати час на охолодження турбомуфти та вузлів привода, потім </w:t>
      </w:r>
      <w:r w:rsidR="00F56001" w:rsidRPr="009659F9">
        <w:rPr>
          <w:rFonts w:ascii="Times New Roman" w:hAnsi="Times New Roman" w:cs="Times New Roman"/>
          <w:sz w:val="28"/>
          <w:szCs w:val="28"/>
        </w:rPr>
        <w:t xml:space="preserve"> залити в турбо</w:t>
      </w:r>
      <w:r w:rsidR="00F56001">
        <w:rPr>
          <w:rFonts w:ascii="Times New Roman" w:hAnsi="Times New Roman" w:cs="Times New Roman"/>
          <w:sz w:val="28"/>
          <w:szCs w:val="28"/>
        </w:rPr>
        <w:t xml:space="preserve">муфту </w:t>
      </w:r>
      <w:r w:rsidR="00C80DC5">
        <w:rPr>
          <w:rFonts w:ascii="Times New Roman" w:hAnsi="Times New Roman" w:cs="Times New Roman"/>
          <w:sz w:val="28"/>
          <w:szCs w:val="28"/>
        </w:rPr>
        <w:t>через пробку 11</w:t>
      </w:r>
      <w:r w:rsidR="00C80DC5" w:rsidRPr="00C8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6001">
        <w:rPr>
          <w:rFonts w:ascii="Times New Roman" w:hAnsi="Times New Roman" w:cs="Times New Roman"/>
          <w:sz w:val="28"/>
          <w:szCs w:val="28"/>
        </w:rPr>
        <w:t xml:space="preserve">нове чисте масло, </w:t>
      </w:r>
      <w:r w:rsidR="00F56001" w:rsidRPr="00DB366B">
        <w:rPr>
          <w:rFonts w:ascii="Times New Roman" w:hAnsi="Times New Roman" w:cs="Times New Roman"/>
          <w:sz w:val="28"/>
          <w:szCs w:val="28"/>
        </w:rPr>
        <w:t>щільно</w:t>
      </w:r>
      <w:r w:rsidR="00F56001">
        <w:rPr>
          <w:sz w:val="28"/>
          <w:szCs w:val="28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>закрути</w:t>
      </w:r>
      <w:r w:rsidR="005746B0">
        <w:rPr>
          <w:rFonts w:ascii="Times New Roman" w:hAnsi="Times New Roman" w:cs="Times New Roman"/>
          <w:sz w:val="28"/>
          <w:szCs w:val="28"/>
        </w:rPr>
        <w:t xml:space="preserve">ти пробку </w:t>
      </w:r>
      <w:r w:rsidR="00F56001">
        <w:rPr>
          <w:rFonts w:ascii="Times New Roman" w:hAnsi="Times New Roman" w:cs="Times New Roman"/>
          <w:sz w:val="28"/>
          <w:szCs w:val="28"/>
        </w:rPr>
        <w:t xml:space="preserve">, встановити </w:t>
      </w:r>
      <w:r w:rsidR="00F56001" w:rsidRPr="00DB366B">
        <w:rPr>
          <w:rFonts w:ascii="Times New Roman" w:hAnsi="Times New Roman" w:cs="Times New Roman"/>
          <w:sz w:val="28"/>
          <w:szCs w:val="28"/>
        </w:rPr>
        <w:t>н</w:t>
      </w:r>
      <w:r w:rsidR="005746B0">
        <w:rPr>
          <w:rFonts w:ascii="Times New Roman" w:hAnsi="Times New Roman" w:cs="Times New Roman"/>
          <w:sz w:val="28"/>
          <w:szCs w:val="28"/>
        </w:rPr>
        <w:t>ову легкоплавку пробку 1</w:t>
      </w:r>
      <w:r w:rsidR="00F56001">
        <w:rPr>
          <w:rFonts w:ascii="Times New Roman" w:hAnsi="Times New Roman" w:cs="Times New Roman"/>
          <w:sz w:val="28"/>
          <w:szCs w:val="28"/>
        </w:rPr>
        <w:t xml:space="preserve"> – </w:t>
      </w:r>
      <w:r w:rsidR="00F56001" w:rsidRPr="00DB366B">
        <w:rPr>
          <w:rFonts w:ascii="Times New Roman" w:hAnsi="Times New Roman" w:cs="Times New Roman"/>
          <w:sz w:val="28"/>
          <w:szCs w:val="28"/>
        </w:rPr>
        <w:t>і</w:t>
      </w:r>
      <w:r w:rsidR="00F56001">
        <w:rPr>
          <w:rFonts w:ascii="Times New Roman" w:hAnsi="Times New Roman" w:cs="Times New Roman"/>
          <w:sz w:val="28"/>
          <w:szCs w:val="28"/>
        </w:rPr>
        <w:t xml:space="preserve"> </w:t>
      </w:r>
      <w:r w:rsidR="00F56001" w:rsidRPr="00DB366B">
        <w:rPr>
          <w:rFonts w:ascii="Times New Roman" w:hAnsi="Times New Roman" w:cs="Times New Roman"/>
          <w:sz w:val="28"/>
          <w:szCs w:val="28"/>
        </w:rPr>
        <w:t>зробити повторний запуск приводу.</w:t>
      </w:r>
    </w:p>
    <w:p w:rsidR="00AB7F1A" w:rsidRDefault="00AB7F1A" w:rsidP="00AB7F1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56001" w:rsidRPr="00615DB5" w:rsidRDefault="00AB7F1A" w:rsidP="00AB7F1A">
      <w:pPr>
        <w:shd w:val="clear" w:color="auto" w:fill="FFFFFF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Р</w:t>
      </w:r>
      <w:r w:rsidR="00F56001" w:rsidRPr="00DB36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едуктор</w:t>
      </w:r>
      <w:r w:rsidR="00F56001" w:rsidRPr="00DB366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56001">
        <w:rPr>
          <w:rFonts w:ascii="Times New Roman" w:hAnsi="Times New Roman" w:cs="Times New Roman"/>
          <w:sz w:val="28"/>
          <w:szCs w:val="28"/>
        </w:rPr>
        <w:t>–</w:t>
      </w:r>
      <w:r w:rsidR="00F56001"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F56001" w:rsidRPr="00615DB5">
        <w:rPr>
          <w:rFonts w:ascii="Times New Roman" w:hAnsi="Times New Roman" w:cs="Times New Roman"/>
          <w:b/>
          <w:sz w:val="28"/>
          <w:szCs w:val="28"/>
        </w:rPr>
        <w:t>це пристрій для передачі крутного моменту від двигуна до приводного органу</w:t>
      </w:r>
      <w:r w:rsidR="00F4337B" w:rsidRPr="00615DB5">
        <w:rPr>
          <w:rFonts w:ascii="Times New Roman" w:hAnsi="Times New Roman" w:cs="Times New Roman"/>
          <w:b/>
          <w:sz w:val="28"/>
          <w:szCs w:val="28"/>
        </w:rPr>
        <w:t>, з певним зменшенням частоти обертання вихідного вала  та збільшенням при цьому величини крутного моменту на вихідному валу.</w:t>
      </w:r>
    </w:p>
    <w:p w:rsidR="00F56001" w:rsidRPr="00DB366B" w:rsidRDefault="00F56001" w:rsidP="00CA7E24">
      <w:pPr>
        <w:shd w:val="clear" w:color="auto" w:fill="FFFFFF"/>
        <w:spacing w:line="338" w:lineRule="exact"/>
        <w:ind w:left="86" w:right="73" w:firstLine="554"/>
        <w:jc w:val="both"/>
        <w:rPr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 xml:space="preserve">Редуктор </w:t>
      </w:r>
      <w:r w:rsidR="00CA7E24">
        <w:rPr>
          <w:rFonts w:ascii="Times New Roman" w:hAnsi="Times New Roman" w:cs="Times New Roman"/>
          <w:sz w:val="28"/>
          <w:szCs w:val="28"/>
        </w:rPr>
        <w:t xml:space="preserve">виконується </w:t>
      </w:r>
      <w:r w:rsidR="00CA7E24" w:rsidRPr="00DB366B">
        <w:rPr>
          <w:rFonts w:ascii="Times New Roman" w:hAnsi="Times New Roman" w:cs="Times New Roman"/>
          <w:sz w:val="28"/>
          <w:szCs w:val="28"/>
        </w:rPr>
        <w:t xml:space="preserve"> у вигляді окремого </w:t>
      </w:r>
      <w:r w:rsidR="00CA7E24">
        <w:rPr>
          <w:rFonts w:ascii="Times New Roman" w:hAnsi="Times New Roman" w:cs="Times New Roman"/>
          <w:sz w:val="28"/>
          <w:szCs w:val="28"/>
        </w:rPr>
        <w:t xml:space="preserve">герметичного </w:t>
      </w:r>
      <w:r w:rsidR="00CA7E24" w:rsidRPr="00DB366B">
        <w:rPr>
          <w:rFonts w:ascii="Times New Roman" w:hAnsi="Times New Roman" w:cs="Times New Roman"/>
          <w:sz w:val="28"/>
          <w:szCs w:val="28"/>
        </w:rPr>
        <w:t>агрегату</w:t>
      </w:r>
      <w:r w:rsidR="00CA7E24">
        <w:rPr>
          <w:rFonts w:ascii="Times New Roman" w:hAnsi="Times New Roman" w:cs="Times New Roman"/>
          <w:sz w:val="28"/>
          <w:szCs w:val="28"/>
        </w:rPr>
        <w:t>,</w:t>
      </w:r>
      <w:r w:rsidR="00CA7E24"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CA7E24" w:rsidRPr="00DB366B">
        <w:rPr>
          <w:rFonts w:ascii="Times New Roman" w:hAnsi="Times New Roman" w:cs="Times New Roman"/>
          <w:sz w:val="28"/>
          <w:szCs w:val="28"/>
        </w:rPr>
        <w:lastRenderedPageBreak/>
        <w:t xml:space="preserve">складається </w:t>
      </w:r>
      <w:r w:rsidRPr="00DB366B">
        <w:rPr>
          <w:rFonts w:ascii="Times New Roman" w:hAnsi="Times New Roman" w:cs="Times New Roman"/>
          <w:sz w:val="28"/>
          <w:szCs w:val="28"/>
        </w:rPr>
        <w:t xml:space="preserve">із </w:t>
      </w:r>
      <w:r w:rsidR="00CA7E24">
        <w:rPr>
          <w:rFonts w:ascii="Times New Roman" w:hAnsi="Times New Roman" w:cs="Times New Roman"/>
          <w:sz w:val="28"/>
          <w:szCs w:val="28"/>
        </w:rPr>
        <w:t>зубчатих або черв'ячних передач</w:t>
      </w:r>
      <w:r w:rsidRPr="00DB366B">
        <w:rPr>
          <w:rFonts w:ascii="Times New Roman" w:hAnsi="Times New Roman" w:cs="Times New Roman"/>
          <w:sz w:val="28"/>
          <w:szCs w:val="28"/>
        </w:rPr>
        <w:t xml:space="preserve"> для передачі </w:t>
      </w:r>
      <w:r w:rsidR="00CA7E24">
        <w:rPr>
          <w:rFonts w:ascii="Times New Roman" w:hAnsi="Times New Roman" w:cs="Times New Roman"/>
          <w:sz w:val="28"/>
          <w:szCs w:val="28"/>
        </w:rPr>
        <w:t>крутного моменту</w:t>
      </w:r>
      <w:r w:rsidRPr="00DB366B">
        <w:rPr>
          <w:rFonts w:ascii="Times New Roman" w:hAnsi="Times New Roman" w:cs="Times New Roman"/>
          <w:sz w:val="28"/>
          <w:szCs w:val="28"/>
        </w:rPr>
        <w:t xml:space="preserve"> від електричного двигуна до робочого органу машини</w:t>
      </w:r>
      <w:r w:rsidR="00CA7E24">
        <w:rPr>
          <w:rFonts w:ascii="Times New Roman" w:hAnsi="Times New Roman" w:cs="Times New Roman"/>
          <w:sz w:val="28"/>
          <w:szCs w:val="28"/>
        </w:rPr>
        <w:t>.</w:t>
      </w:r>
      <w:r w:rsidRPr="00DB366B">
        <w:rPr>
          <w:rFonts w:ascii="Times New Roman" w:hAnsi="Times New Roman" w:cs="Times New Roman"/>
          <w:sz w:val="28"/>
          <w:szCs w:val="28"/>
        </w:rPr>
        <w:t xml:space="preserve"> Розрізняють редуктори по типу передач (зубчаті, </w:t>
      </w:r>
      <w:r w:rsidR="00CA7E24">
        <w:rPr>
          <w:rFonts w:ascii="Times New Roman" w:hAnsi="Times New Roman" w:cs="Times New Roman"/>
          <w:sz w:val="28"/>
          <w:szCs w:val="28"/>
        </w:rPr>
        <w:t xml:space="preserve">зубчато-конічні, </w:t>
      </w:r>
      <w:r w:rsidRPr="00DB366B">
        <w:rPr>
          <w:rFonts w:ascii="Times New Roman" w:hAnsi="Times New Roman" w:cs="Times New Roman"/>
          <w:sz w:val="28"/>
          <w:szCs w:val="28"/>
        </w:rPr>
        <w:t>черв'ячні, зубчато-черв'ячні); числу ступенів (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одно-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двох-</w:t>
      </w:r>
      <w:proofErr w:type="spellEnd"/>
      <w:r w:rsidRPr="00DB366B">
        <w:rPr>
          <w:rFonts w:ascii="Times New Roman" w:hAnsi="Times New Roman" w:cs="Times New Roman"/>
          <w:sz w:val="28"/>
          <w:szCs w:val="28"/>
        </w:rPr>
        <w:t xml:space="preserve"> і т.д.) і відносно розташування валів (горизонтальні, вертикальні і комбіновані</w:t>
      </w:r>
      <w:r w:rsidR="00CA7E24">
        <w:rPr>
          <w:rFonts w:ascii="Times New Roman" w:hAnsi="Times New Roman" w:cs="Times New Roman"/>
          <w:sz w:val="28"/>
          <w:szCs w:val="28"/>
        </w:rPr>
        <w:t>)</w:t>
      </w:r>
      <w:r w:rsidR="00BE176F">
        <w:rPr>
          <w:rFonts w:ascii="Times New Roman" w:hAnsi="Times New Roman" w:cs="Times New Roman"/>
          <w:sz w:val="28"/>
          <w:szCs w:val="28"/>
        </w:rPr>
        <w:t>.</w:t>
      </w:r>
    </w:p>
    <w:p w:rsidR="00F56001" w:rsidRDefault="00F56001" w:rsidP="00CA7E24">
      <w:pPr>
        <w:shd w:val="clear" w:color="auto" w:fill="FFFFFF"/>
        <w:spacing w:line="338" w:lineRule="exact"/>
        <w:ind w:left="108" w:right="73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Можливість отримання великих передаточних чисел при малих габаритах забезпечують планетарні редуктори.</w:t>
      </w:r>
    </w:p>
    <w:p w:rsidR="00D05B8F" w:rsidRDefault="00F56001" w:rsidP="00CA7E24">
      <w:pPr>
        <w:shd w:val="clear" w:color="auto" w:fill="FFFFFF"/>
        <w:spacing w:line="338" w:lineRule="exact"/>
        <w:ind w:left="101" w:right="73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 xml:space="preserve">На конвеєрах найбільше поширення знайшли </w:t>
      </w:r>
      <w:proofErr w:type="spellStart"/>
      <w:r w:rsidRPr="00DB366B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="000560FB">
        <w:rPr>
          <w:rFonts w:ascii="Times New Roman" w:hAnsi="Times New Roman" w:cs="Times New Roman"/>
          <w:sz w:val="28"/>
          <w:szCs w:val="28"/>
        </w:rPr>
        <w:t xml:space="preserve"> </w:t>
      </w:r>
      <w:r w:rsidRPr="00DB366B">
        <w:rPr>
          <w:rFonts w:ascii="Times New Roman" w:hAnsi="Times New Roman" w:cs="Times New Roman"/>
          <w:sz w:val="28"/>
          <w:szCs w:val="28"/>
        </w:rPr>
        <w:t>- або трьохступеневі циліндрично-конічні редуктори</w:t>
      </w:r>
      <w:r w:rsidR="00BE176F">
        <w:rPr>
          <w:rFonts w:ascii="Times New Roman" w:hAnsi="Times New Roman" w:cs="Times New Roman"/>
          <w:sz w:val="28"/>
          <w:szCs w:val="28"/>
        </w:rPr>
        <w:t xml:space="preserve"> які характеризуються  високою надійністю</w:t>
      </w:r>
      <w:r w:rsidRPr="00DB366B">
        <w:rPr>
          <w:rFonts w:ascii="Times New Roman" w:hAnsi="Times New Roman" w:cs="Times New Roman"/>
          <w:sz w:val="28"/>
          <w:szCs w:val="28"/>
        </w:rPr>
        <w:t>.</w:t>
      </w:r>
      <w:r w:rsidR="00D05B8F" w:rsidRPr="00D05B8F">
        <w:rPr>
          <w:rFonts w:ascii="Times New Roman" w:hAnsi="Times New Roman" w:cs="Times New Roman"/>
          <w:sz w:val="28"/>
          <w:szCs w:val="28"/>
        </w:rPr>
        <w:t xml:space="preserve"> </w:t>
      </w:r>
      <w:r w:rsidR="00D05B8F" w:rsidRPr="00DB366B">
        <w:rPr>
          <w:rFonts w:ascii="Times New Roman" w:hAnsi="Times New Roman" w:cs="Times New Roman"/>
          <w:sz w:val="28"/>
          <w:szCs w:val="28"/>
        </w:rPr>
        <w:t xml:space="preserve">На </w:t>
      </w:r>
      <w:r w:rsidR="002B504D">
        <w:rPr>
          <w:rFonts w:ascii="Times New Roman" w:hAnsi="Times New Roman" w:cs="Times New Roman"/>
          <w:sz w:val="28"/>
          <w:szCs w:val="28"/>
        </w:rPr>
        <w:t>рис.5 показані</w:t>
      </w:r>
      <w:r w:rsidR="00D05B8F" w:rsidRPr="00DB366B">
        <w:rPr>
          <w:rFonts w:ascii="Times New Roman" w:hAnsi="Times New Roman" w:cs="Times New Roman"/>
          <w:sz w:val="28"/>
          <w:szCs w:val="28"/>
        </w:rPr>
        <w:t xml:space="preserve"> </w:t>
      </w:r>
      <w:r w:rsidR="002B504D">
        <w:rPr>
          <w:rFonts w:ascii="Times New Roman" w:hAnsi="Times New Roman" w:cs="Times New Roman"/>
          <w:sz w:val="28"/>
          <w:szCs w:val="28"/>
        </w:rPr>
        <w:t xml:space="preserve">конструкції редукторів конвеєра, а на рис.6 </w:t>
      </w:r>
      <w:r w:rsidR="00D05B8F">
        <w:rPr>
          <w:rFonts w:ascii="Times New Roman" w:hAnsi="Times New Roman" w:cs="Times New Roman"/>
          <w:sz w:val="28"/>
          <w:szCs w:val="28"/>
        </w:rPr>
        <w:t xml:space="preserve"> кінематична схема.</w:t>
      </w:r>
      <w:r w:rsidR="00D05B8F" w:rsidRPr="00DB3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0FB" w:rsidRDefault="000560FB" w:rsidP="00CA7E24">
      <w:pPr>
        <w:shd w:val="clear" w:color="auto" w:fill="FFFFFF"/>
        <w:spacing w:line="338" w:lineRule="exact"/>
        <w:ind w:left="101" w:right="73" w:firstLine="569"/>
        <w:jc w:val="both"/>
        <w:rPr>
          <w:rFonts w:ascii="Times New Roman" w:hAnsi="Times New Roman" w:cs="Times New Roman"/>
          <w:sz w:val="28"/>
          <w:szCs w:val="28"/>
        </w:rPr>
      </w:pPr>
    </w:p>
    <w:p w:rsidR="00A24BAC" w:rsidRPr="009046A8" w:rsidRDefault="002B1D60" w:rsidP="00A24BAC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3366770</wp:posOffset>
            </wp:positionH>
            <wp:positionV relativeFrom="paragraph">
              <wp:posOffset>3810</wp:posOffset>
            </wp:positionV>
            <wp:extent cx="2981325" cy="2562225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9F9">
        <w:rPr>
          <w:noProof/>
          <w:lang w:val="en-US" w:eastAsia="en-US"/>
        </w:rPr>
        <w:drawing>
          <wp:inline distT="0" distB="0" distL="0" distR="0">
            <wp:extent cx="3076346" cy="2386324"/>
            <wp:effectExtent l="19050" t="0" r="0" b="0"/>
            <wp:docPr id="6" name="Рисунок 4" descr="reduktor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uktor_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46" cy="23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FB" w:rsidRDefault="000560FB" w:rsidP="000560FB"/>
    <w:p w:rsidR="000560FB" w:rsidRDefault="000560FB" w:rsidP="000560F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560FB" w:rsidRDefault="000560FB" w:rsidP="000560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6D4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5 -</w:t>
      </w:r>
      <w:r w:rsidRPr="00BA6D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Загальний вигляд р</w:t>
      </w:r>
      <w:r w:rsidRPr="00BA6D42">
        <w:rPr>
          <w:rFonts w:ascii="Times New Roman" w:hAnsi="Times New Roman" w:cs="Times New Roman"/>
          <w:sz w:val="28"/>
          <w:szCs w:val="28"/>
        </w:rPr>
        <w:t>едуктор</w:t>
      </w:r>
      <w:r w:rsidR="003925C3">
        <w:rPr>
          <w:rFonts w:ascii="Times New Roman" w:hAnsi="Times New Roman" w:cs="Times New Roman"/>
          <w:sz w:val="28"/>
          <w:szCs w:val="28"/>
        </w:rPr>
        <w:t>ів</w:t>
      </w:r>
      <w:r w:rsidRPr="00BA6D42">
        <w:rPr>
          <w:rFonts w:ascii="Times New Roman" w:hAnsi="Times New Roman" w:cs="Times New Roman"/>
          <w:sz w:val="28"/>
          <w:szCs w:val="28"/>
        </w:rPr>
        <w:t xml:space="preserve"> з </w:t>
      </w:r>
      <w:r w:rsidR="009659F9">
        <w:rPr>
          <w:rFonts w:ascii="Times New Roman" w:hAnsi="Times New Roman" w:cs="Times New Roman"/>
          <w:sz w:val="28"/>
          <w:szCs w:val="28"/>
        </w:rPr>
        <w:t xml:space="preserve">циліндричною  та </w:t>
      </w:r>
      <w:r w:rsidRPr="00BA6D42">
        <w:rPr>
          <w:rFonts w:ascii="Times New Roman" w:hAnsi="Times New Roman" w:cs="Times New Roman"/>
          <w:sz w:val="28"/>
          <w:szCs w:val="28"/>
        </w:rPr>
        <w:t xml:space="preserve">конічно-циліндричною </w:t>
      </w:r>
      <w:r w:rsidR="009659F9" w:rsidRPr="00BA6D42">
        <w:rPr>
          <w:rFonts w:ascii="Times New Roman" w:hAnsi="Times New Roman" w:cs="Times New Roman"/>
          <w:sz w:val="28"/>
          <w:szCs w:val="28"/>
        </w:rPr>
        <w:t>передачею</w:t>
      </w:r>
      <w:r w:rsidR="009659F9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560FB" w:rsidRDefault="006117D9" w:rsidP="000560FB">
      <w:pPr>
        <w:ind w:right="3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267325" cy="3106371"/>
            <wp:effectExtent l="19050" t="0" r="9525" b="0"/>
            <wp:docPr id="5" name="Рисунок 5" descr="Безымянный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ымянный1-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FB" w:rsidRPr="00FE0F73" w:rsidRDefault="009659F9" w:rsidP="00CD624D">
      <w:pPr>
        <w:shd w:val="clear" w:color="auto" w:fill="FFFFFF"/>
        <w:spacing w:before="130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6.  </w:t>
      </w:r>
      <w:r w:rsidR="000560FB">
        <w:rPr>
          <w:rFonts w:ascii="Times New Roman" w:hAnsi="Times New Roman" w:cs="Times New Roman"/>
          <w:bCs/>
          <w:sz w:val="28"/>
          <w:szCs w:val="28"/>
        </w:rPr>
        <w:t>Кіне</w:t>
      </w:r>
      <w:r w:rsidR="000560FB" w:rsidRPr="00FE0F73">
        <w:rPr>
          <w:rFonts w:ascii="Times New Roman" w:hAnsi="Times New Roman" w:cs="Times New Roman"/>
          <w:bCs/>
          <w:sz w:val="28"/>
          <w:szCs w:val="28"/>
        </w:rPr>
        <w:t xml:space="preserve">матична схема редуктора </w:t>
      </w:r>
    </w:p>
    <w:p w:rsidR="000560FB" w:rsidRPr="00DB366B" w:rsidRDefault="000560FB" w:rsidP="000560FB">
      <w:pPr>
        <w:shd w:val="clear" w:color="auto" w:fill="FFFFFF"/>
        <w:spacing w:line="288" w:lineRule="exac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корпус редуктора;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вхідний вал;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перша зубчата пара;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друга зубчата пара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B366B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вихідний вал; </w:t>
      </w:r>
      <w:r w:rsidRPr="00614A4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DB3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366B">
        <w:rPr>
          <w:rFonts w:ascii="Times New Roman" w:hAnsi="Times New Roman" w:cs="Times New Roman"/>
          <w:sz w:val="28"/>
          <w:szCs w:val="28"/>
        </w:rPr>
        <w:t>ідшипник.</w:t>
      </w:r>
    </w:p>
    <w:p w:rsidR="000560FB" w:rsidRDefault="000560FB" w:rsidP="00CA7E24">
      <w:pPr>
        <w:shd w:val="clear" w:color="auto" w:fill="FFFFFF"/>
        <w:spacing w:line="338" w:lineRule="exact"/>
        <w:ind w:left="101" w:right="73" w:firstLine="569"/>
        <w:jc w:val="both"/>
        <w:rPr>
          <w:rFonts w:ascii="Times New Roman" w:hAnsi="Times New Roman" w:cs="Times New Roman"/>
          <w:sz w:val="28"/>
          <w:szCs w:val="28"/>
        </w:rPr>
      </w:pPr>
    </w:p>
    <w:p w:rsidR="00F56001" w:rsidRPr="00DB366B" w:rsidRDefault="00F56001" w:rsidP="00CA7E24">
      <w:pPr>
        <w:shd w:val="clear" w:color="auto" w:fill="FFFFFF"/>
        <w:spacing w:line="338" w:lineRule="exact"/>
        <w:ind w:left="108" w:right="-99" w:firstLine="562"/>
        <w:jc w:val="both"/>
        <w:rPr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lastRenderedPageBreak/>
        <w:t xml:space="preserve"> В табл.3 приведені характеристики редукторів, які застосовую</w:t>
      </w:r>
      <w:r w:rsidR="00CA7E24">
        <w:rPr>
          <w:rFonts w:ascii="Times New Roman" w:hAnsi="Times New Roman" w:cs="Times New Roman"/>
          <w:sz w:val="28"/>
          <w:szCs w:val="28"/>
        </w:rPr>
        <w:t xml:space="preserve">ться в конвеєрах. В лабораторії </w:t>
      </w:r>
      <w:r w:rsidRPr="00DB366B">
        <w:rPr>
          <w:rFonts w:ascii="Times New Roman" w:hAnsi="Times New Roman" w:cs="Times New Roman"/>
          <w:sz w:val="28"/>
          <w:szCs w:val="28"/>
        </w:rPr>
        <w:t>на стенді ознайомитись з конструкцією редуктора.</w:t>
      </w:r>
    </w:p>
    <w:p w:rsidR="00F56001" w:rsidRPr="00F4337B" w:rsidRDefault="00F56001" w:rsidP="00CA7E24">
      <w:pPr>
        <w:shd w:val="clear" w:color="auto" w:fill="FFFFFF"/>
        <w:spacing w:line="338" w:lineRule="exact"/>
        <w:ind w:left="94" w:right="-69"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366B">
        <w:rPr>
          <w:rFonts w:ascii="Times New Roman" w:hAnsi="Times New Roman" w:cs="Times New Roman"/>
          <w:sz w:val="28"/>
          <w:szCs w:val="28"/>
        </w:rPr>
        <w:t>На вихідному валу редуктора мож</w:t>
      </w:r>
      <w:r w:rsidR="00CA7E24">
        <w:rPr>
          <w:rFonts w:ascii="Times New Roman" w:hAnsi="Times New Roman" w:cs="Times New Roman"/>
          <w:sz w:val="28"/>
          <w:szCs w:val="28"/>
        </w:rPr>
        <w:t>ливо</w:t>
      </w:r>
      <w:r w:rsidR="00F4337B">
        <w:rPr>
          <w:rFonts w:ascii="Times New Roman" w:hAnsi="Times New Roman" w:cs="Times New Roman"/>
          <w:sz w:val="28"/>
          <w:szCs w:val="28"/>
        </w:rPr>
        <w:t xml:space="preserve"> отримати більш високий крутний момент та зменшене </w:t>
      </w:r>
      <w:r w:rsidRPr="00DB366B">
        <w:rPr>
          <w:rFonts w:ascii="Times New Roman" w:hAnsi="Times New Roman" w:cs="Times New Roman"/>
          <w:sz w:val="28"/>
          <w:szCs w:val="28"/>
        </w:rPr>
        <w:t>число обертів</w:t>
      </w:r>
      <w:r w:rsidR="00F4337B">
        <w:rPr>
          <w:rFonts w:ascii="Times New Roman" w:hAnsi="Times New Roman" w:cs="Times New Roman"/>
          <w:sz w:val="28"/>
          <w:szCs w:val="28"/>
        </w:rPr>
        <w:t xml:space="preserve">. </w:t>
      </w:r>
      <w:r w:rsidRPr="00DB366B">
        <w:rPr>
          <w:rFonts w:ascii="Times New Roman" w:hAnsi="Times New Roman" w:cs="Times New Roman"/>
          <w:sz w:val="28"/>
          <w:szCs w:val="28"/>
        </w:rPr>
        <w:t>Так наприклад з 1500...3000 об/</w:t>
      </w:r>
      <w:r w:rsidR="00CA7E24">
        <w:rPr>
          <w:rFonts w:ascii="Times New Roman" w:hAnsi="Times New Roman" w:cs="Times New Roman"/>
          <w:sz w:val="28"/>
          <w:szCs w:val="28"/>
        </w:rPr>
        <w:t>хв.</w:t>
      </w:r>
      <w:r w:rsidRPr="00DB366B">
        <w:rPr>
          <w:rFonts w:ascii="Times New Roman" w:hAnsi="Times New Roman" w:cs="Times New Roman"/>
          <w:sz w:val="28"/>
          <w:szCs w:val="28"/>
        </w:rPr>
        <w:t xml:space="preserve"> на вході </w:t>
      </w:r>
      <w:r w:rsidR="00F4337B">
        <w:rPr>
          <w:rFonts w:ascii="Times New Roman" w:hAnsi="Times New Roman" w:cs="Times New Roman"/>
          <w:sz w:val="28"/>
          <w:szCs w:val="28"/>
        </w:rPr>
        <w:t xml:space="preserve">, і </w:t>
      </w:r>
      <w:r w:rsidRPr="00DB366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 50...</w:t>
      </w:r>
      <w:r w:rsidRPr="00DB366B">
        <w:rPr>
          <w:rFonts w:ascii="Times New Roman" w:hAnsi="Times New Roman" w:cs="Times New Roman"/>
          <w:sz w:val="28"/>
          <w:szCs w:val="28"/>
        </w:rPr>
        <w:t>100 об/</w:t>
      </w:r>
      <w:r w:rsidR="00CA7E24">
        <w:rPr>
          <w:rFonts w:ascii="Times New Roman" w:hAnsi="Times New Roman" w:cs="Times New Roman"/>
          <w:sz w:val="28"/>
          <w:szCs w:val="28"/>
        </w:rPr>
        <w:t>хв.</w:t>
      </w:r>
      <w:r w:rsidRPr="00DB366B">
        <w:rPr>
          <w:rFonts w:ascii="Times New Roman" w:hAnsi="Times New Roman" w:cs="Times New Roman"/>
          <w:sz w:val="28"/>
          <w:szCs w:val="28"/>
        </w:rPr>
        <w:t xml:space="preserve"> на виході редуктора.</w:t>
      </w:r>
    </w:p>
    <w:p w:rsidR="009F0410" w:rsidRPr="009D618A" w:rsidRDefault="001F1776" w:rsidP="00CA7E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Змащування підшипників, зубчатих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шестерень, валів здійснюється </w:t>
      </w:r>
      <w:r w:rsidR="005D79DD">
        <w:rPr>
          <w:rFonts w:ascii="Times New Roman" w:hAnsi="Times New Roman" w:cs="Times New Roman"/>
          <w:sz w:val="28"/>
          <w:szCs w:val="28"/>
        </w:rPr>
        <w:t>оливою ( індустріальним маслом )</w:t>
      </w:r>
      <w:r>
        <w:rPr>
          <w:rFonts w:ascii="Times New Roman" w:hAnsi="Times New Roman" w:cs="Times New Roman"/>
          <w:sz w:val="28"/>
          <w:szCs w:val="28"/>
        </w:rPr>
        <w:t xml:space="preserve">, яке знаходиться  в герметичному корпусі самого редуктора. Масляні оливи зменшують тертя , стабілізують температурний режим редуктора, та зменшують зношення його основних деталей. </w:t>
      </w:r>
    </w:p>
    <w:p w:rsidR="009F0410" w:rsidRPr="009D618A" w:rsidRDefault="009F0410" w:rsidP="00CA7E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6001" w:rsidRPr="00FE0F73" w:rsidRDefault="00614A41" w:rsidP="001F1776">
      <w:pPr>
        <w:ind w:firstLine="567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Табл.</w:t>
      </w:r>
      <w:r w:rsidR="00F56001" w:rsidRPr="00FE0F73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614A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56001" w:rsidRPr="00FE0F73">
        <w:rPr>
          <w:rFonts w:ascii="Times New Roman" w:hAnsi="Times New Roman" w:cs="Times New Roman"/>
          <w:bCs/>
          <w:sz w:val="28"/>
          <w:szCs w:val="28"/>
        </w:rPr>
        <w:t xml:space="preserve">Типи </w:t>
      </w:r>
      <w:r w:rsidRPr="00614A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56001" w:rsidRPr="00FE0F73">
        <w:rPr>
          <w:rFonts w:ascii="Times New Roman" w:hAnsi="Times New Roman" w:cs="Times New Roman"/>
          <w:bCs/>
          <w:sz w:val="28"/>
          <w:szCs w:val="28"/>
        </w:rPr>
        <w:t>редукторів, які застосовуються в конвеєрах</w:t>
      </w:r>
    </w:p>
    <w:p w:rsidR="00F56001" w:rsidRPr="00FE0F73" w:rsidRDefault="00F56001" w:rsidP="00F56001">
      <w:pPr>
        <w:spacing w:after="389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981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43"/>
        <w:gridCol w:w="2835"/>
        <w:gridCol w:w="1622"/>
        <w:gridCol w:w="1735"/>
        <w:gridCol w:w="1778"/>
      </w:tblGrid>
      <w:tr w:rsidR="00F56001" w:rsidRPr="00DB366B">
        <w:trPr>
          <w:trHeight w:hRule="exact" w:val="713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130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Тип конвеєра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403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Тип редуктора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spacing w:line="338" w:lineRule="exact"/>
              <w:ind w:left="302" w:right="281" w:firstLine="115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Число ступенів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spacing w:line="338" w:lineRule="exact"/>
              <w:ind w:left="194" w:right="187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Передатне 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spacing w:line="338" w:lineRule="exact"/>
              <w:ind w:left="115" w:right="166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Швидкість, 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м/</w:t>
            </w:r>
            <w:proofErr w:type="spellStart"/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  <w:tr w:rsidR="00F56001" w:rsidRPr="00DB366B">
        <w:trPr>
          <w:trHeight w:hRule="exact" w:val="60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CC2A45" w:rsidP="00F4337B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56001" w:rsidRPr="00DB366B">
              <w:rPr>
                <w:rFonts w:ascii="Times New Roman" w:hAnsi="Times New Roman" w:cs="Times New Roman"/>
                <w:sz w:val="28"/>
                <w:szCs w:val="28"/>
              </w:rPr>
              <w:t>С-53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12685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spacing w:line="331" w:lineRule="exact"/>
              <w:ind w:left="533" w:right="526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25.7</w:t>
            </w: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17.7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spacing w:line="331" w:lineRule="exact"/>
              <w:ind w:left="533" w:right="569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0.75 0.89</w:t>
            </w:r>
          </w:p>
        </w:tc>
      </w:tr>
      <w:tr w:rsidR="00F56001" w:rsidRPr="00DB366B">
        <w:trPr>
          <w:trHeight w:hRule="exact" w:val="63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4337B" w:rsidP="00F4337B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56001" w:rsidRPr="00DB366B">
              <w:rPr>
                <w:rFonts w:ascii="Times New Roman" w:hAnsi="Times New Roman" w:cs="Times New Roman"/>
                <w:sz w:val="28"/>
                <w:szCs w:val="28"/>
              </w:rPr>
              <w:t>СК-38Р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526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42.4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</w:tr>
      <w:tr w:rsidR="00F56001" w:rsidRPr="00DB366B">
        <w:trPr>
          <w:trHeight w:hRule="exact" w:val="56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4337B" w:rsidP="00F4337B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56001" w:rsidRPr="00DB366B">
              <w:rPr>
                <w:rFonts w:ascii="Times New Roman" w:hAnsi="Times New Roman" w:cs="Times New Roman"/>
                <w:sz w:val="28"/>
                <w:szCs w:val="28"/>
              </w:rPr>
              <w:t>СР-70А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533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25.7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</w:tr>
      <w:tr w:rsidR="00F56001" w:rsidRPr="00DB366B">
        <w:trPr>
          <w:trHeight w:hRule="exact" w:val="64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СПМ-87Д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ind w:left="533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23.9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6001" w:rsidRPr="00DB366B" w:rsidRDefault="00F56001" w:rsidP="0052691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</w:tr>
    </w:tbl>
    <w:p w:rsidR="00CD624D" w:rsidRDefault="00CD624D" w:rsidP="00CD624D">
      <w:pPr>
        <w:shd w:val="clear" w:color="auto" w:fill="FFFFFF"/>
        <w:spacing w:before="252"/>
      </w:pPr>
    </w:p>
    <w:p w:rsidR="00F56001" w:rsidRPr="000560FB" w:rsidRDefault="000A6CBE" w:rsidP="00CD624D">
      <w:pPr>
        <w:shd w:val="clear" w:color="auto" w:fill="FFFFFF"/>
        <w:spacing w:before="252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F56001" w:rsidRPr="000560FB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:rsidR="00F56001" w:rsidRPr="00DB366B" w:rsidRDefault="00F56001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before="274" w:line="281" w:lineRule="exact"/>
        <w:ind w:left="569"/>
        <w:rPr>
          <w:rFonts w:ascii="Times New Roman" w:hAnsi="Times New Roman" w:cs="Times New Roman"/>
          <w:spacing w:val="-18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Призначення приводу.</w:t>
      </w:r>
    </w:p>
    <w:p w:rsidR="00F56001" w:rsidRPr="00BC5832" w:rsidRDefault="00F56001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12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Область застосування приводу.</w:t>
      </w:r>
    </w:p>
    <w:p w:rsidR="00BC5832" w:rsidRPr="00DB366B" w:rsidRDefault="00BC5832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Класифікація привода за видом енергії </w:t>
      </w:r>
    </w:p>
    <w:p w:rsidR="00F56001" w:rsidRPr="00BC5832" w:rsidRDefault="00F56001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11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Призначення основних елементів приводу.</w:t>
      </w:r>
    </w:p>
    <w:p w:rsidR="00BC5832" w:rsidRPr="00DB366B" w:rsidRDefault="00BC5832" w:rsidP="00BC5832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Призначення </w:t>
      </w:r>
      <w:r w:rsidRPr="00DB366B">
        <w:rPr>
          <w:rFonts w:ascii="Times New Roman" w:hAnsi="Times New Roman" w:cs="Times New Roman"/>
          <w:sz w:val="28"/>
          <w:szCs w:val="28"/>
        </w:rPr>
        <w:t xml:space="preserve"> електродвигунів</w:t>
      </w:r>
      <w:r>
        <w:rPr>
          <w:rFonts w:ascii="Times New Roman" w:hAnsi="Times New Roman" w:cs="Times New Roman"/>
          <w:sz w:val="28"/>
          <w:szCs w:val="28"/>
        </w:rPr>
        <w:t xml:space="preserve"> привода</w:t>
      </w:r>
    </w:p>
    <w:p w:rsidR="00F56001" w:rsidRPr="00DB366B" w:rsidRDefault="00F56001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8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Конструкція та принцип дії турбомуфти.</w:t>
      </w:r>
    </w:p>
    <w:p w:rsidR="00F56001" w:rsidRPr="00BC5832" w:rsidRDefault="00F56001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12"/>
          <w:sz w:val="28"/>
          <w:szCs w:val="28"/>
        </w:rPr>
      </w:pPr>
      <w:r w:rsidRPr="00DB366B">
        <w:rPr>
          <w:rFonts w:ascii="Times New Roman" w:hAnsi="Times New Roman" w:cs="Times New Roman"/>
          <w:sz w:val="28"/>
          <w:szCs w:val="28"/>
        </w:rPr>
        <w:t>Призначення та класифікація редукторів.</w:t>
      </w:r>
    </w:p>
    <w:p w:rsidR="00BC5832" w:rsidRPr="00DB366B" w:rsidRDefault="00BC5832" w:rsidP="00F56001">
      <w:pPr>
        <w:numPr>
          <w:ilvl w:val="0"/>
          <w:numId w:val="2"/>
        </w:numPr>
        <w:shd w:val="clear" w:color="auto" w:fill="FFFFFF"/>
        <w:tabs>
          <w:tab w:val="left" w:pos="871"/>
        </w:tabs>
        <w:spacing w:line="281" w:lineRule="exact"/>
        <w:ind w:left="569"/>
        <w:rPr>
          <w:rFonts w:ascii="Times New Roman" w:hAnsi="Times New Roman" w:cs="Times New Roman"/>
          <w:spacing w:val="-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охорони праці  при роботі  з приводами транспортних машин  </w:t>
      </w:r>
    </w:p>
    <w:p w:rsidR="00BC5832" w:rsidRPr="00BC5832" w:rsidRDefault="00BC5832" w:rsidP="005550CE">
      <w:pPr>
        <w:spacing w:line="360" w:lineRule="auto"/>
        <w:ind w:firstLine="680"/>
        <w:jc w:val="center"/>
        <w:rPr>
          <w:rFonts w:ascii="Times New Roman" w:hAnsi="Times New Roman"/>
          <w:b/>
          <w:sz w:val="32"/>
          <w:szCs w:val="32"/>
        </w:rPr>
      </w:pPr>
    </w:p>
    <w:p w:rsidR="005550CE" w:rsidRPr="00732F52" w:rsidRDefault="000560FB" w:rsidP="000560FB">
      <w:pPr>
        <w:spacing w:line="360" w:lineRule="auto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</w:t>
      </w:r>
      <w:r w:rsidR="005550CE">
        <w:rPr>
          <w:rFonts w:ascii="Times New Roman" w:hAnsi="Times New Roman"/>
          <w:b/>
          <w:sz w:val="32"/>
          <w:szCs w:val="32"/>
        </w:rPr>
        <w:t>Список використаної літератури</w:t>
      </w:r>
    </w:p>
    <w:p w:rsidR="005550CE" w:rsidRPr="00732F52" w:rsidRDefault="005550CE" w:rsidP="005550CE">
      <w:pPr>
        <w:spacing w:line="360" w:lineRule="auto"/>
        <w:ind w:firstLine="680"/>
        <w:jc w:val="center"/>
        <w:rPr>
          <w:rFonts w:ascii="Times New Roman" w:hAnsi="Times New Roman"/>
          <w:b/>
          <w:sz w:val="16"/>
          <w:szCs w:val="16"/>
          <w:lang w:val="ru-RU"/>
        </w:rPr>
      </w:pPr>
    </w:p>
    <w:p w:rsidR="005550CE" w:rsidRDefault="00FF524D" w:rsidP="00FF524D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524D">
        <w:rPr>
          <w:rFonts w:ascii="Times New Roman" w:hAnsi="Times New Roman"/>
          <w:sz w:val="28"/>
          <w:szCs w:val="28"/>
          <w:lang w:val="ru-RU"/>
        </w:rPr>
        <w:t>1.</w:t>
      </w:r>
      <w:proofErr w:type="spellStart"/>
      <w:r w:rsidR="009659F9">
        <w:rPr>
          <w:rFonts w:ascii="Times New Roman" w:hAnsi="Times New Roman"/>
          <w:sz w:val="28"/>
          <w:szCs w:val="28"/>
        </w:rPr>
        <w:t>Спиваковский</w:t>
      </w:r>
      <w:proofErr w:type="spellEnd"/>
      <w:r w:rsidR="009659F9">
        <w:rPr>
          <w:rFonts w:ascii="Times New Roman" w:hAnsi="Times New Roman"/>
          <w:sz w:val="28"/>
          <w:szCs w:val="28"/>
        </w:rPr>
        <w:t xml:space="preserve"> А.О., </w:t>
      </w:r>
      <w:proofErr w:type="spellStart"/>
      <w:r w:rsidR="009659F9">
        <w:rPr>
          <w:rFonts w:ascii="Times New Roman" w:hAnsi="Times New Roman"/>
          <w:sz w:val="28"/>
          <w:szCs w:val="28"/>
        </w:rPr>
        <w:t>Пота</w:t>
      </w:r>
      <w:r w:rsidR="005550CE">
        <w:rPr>
          <w:rFonts w:ascii="Times New Roman" w:hAnsi="Times New Roman"/>
          <w:sz w:val="28"/>
          <w:szCs w:val="28"/>
        </w:rPr>
        <w:t>п</w:t>
      </w:r>
      <w:r w:rsidR="009659F9">
        <w:rPr>
          <w:rFonts w:ascii="Times New Roman" w:hAnsi="Times New Roman"/>
          <w:sz w:val="28"/>
          <w:szCs w:val="28"/>
        </w:rPr>
        <w:t>о</w:t>
      </w:r>
      <w:r w:rsidR="005550CE">
        <w:rPr>
          <w:rFonts w:ascii="Times New Roman" w:hAnsi="Times New Roman"/>
          <w:sz w:val="28"/>
          <w:szCs w:val="28"/>
        </w:rPr>
        <w:t>в</w:t>
      </w:r>
      <w:proofErr w:type="spellEnd"/>
      <w:r w:rsidR="005550CE">
        <w:rPr>
          <w:rFonts w:ascii="Times New Roman" w:hAnsi="Times New Roman"/>
          <w:sz w:val="28"/>
          <w:szCs w:val="28"/>
        </w:rPr>
        <w:t xml:space="preserve"> М.Г. </w:t>
      </w:r>
      <w:proofErr w:type="spellStart"/>
      <w:r w:rsidR="005550CE">
        <w:rPr>
          <w:rFonts w:ascii="Times New Roman" w:hAnsi="Times New Roman"/>
          <w:sz w:val="28"/>
          <w:szCs w:val="28"/>
        </w:rPr>
        <w:t>Транспортные</w:t>
      </w:r>
      <w:proofErr w:type="spellEnd"/>
      <w:r w:rsidR="005550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50CE">
        <w:rPr>
          <w:rFonts w:ascii="Times New Roman" w:hAnsi="Times New Roman"/>
          <w:sz w:val="28"/>
          <w:szCs w:val="28"/>
        </w:rPr>
        <w:t>машины</w:t>
      </w:r>
      <w:proofErr w:type="spellEnd"/>
      <w:r w:rsidR="005550C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550CE">
        <w:rPr>
          <w:rFonts w:ascii="Times New Roman" w:hAnsi="Times New Roman"/>
          <w:sz w:val="28"/>
          <w:szCs w:val="28"/>
        </w:rPr>
        <w:t>комплексы</w:t>
      </w:r>
      <w:proofErr w:type="spellEnd"/>
      <w:r>
        <w:rPr>
          <w:rFonts w:ascii="Times New Roman" w:hAnsi="Times New Roman"/>
          <w:sz w:val="28"/>
          <w:szCs w:val="28"/>
        </w:rPr>
        <w:t xml:space="preserve">. Москва, «НЕДРА», </w:t>
      </w:r>
      <w:r w:rsidRPr="009714B9">
        <w:rPr>
          <w:rFonts w:ascii="Times New Roman" w:hAnsi="Times New Roman"/>
          <w:sz w:val="28"/>
          <w:szCs w:val="28"/>
          <w:lang w:val="ru-RU"/>
        </w:rPr>
        <w:t>200</w:t>
      </w:r>
      <w:r w:rsidR="005550CE">
        <w:rPr>
          <w:rFonts w:ascii="Times New Roman" w:hAnsi="Times New Roman"/>
          <w:sz w:val="28"/>
          <w:szCs w:val="28"/>
        </w:rPr>
        <w:t>3 г.</w:t>
      </w:r>
    </w:p>
    <w:p w:rsidR="005550CE" w:rsidRPr="00FF524D" w:rsidRDefault="00FF524D" w:rsidP="00FF524D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524D">
        <w:rPr>
          <w:rFonts w:ascii="Times New Roman" w:hAnsi="Times New Roman"/>
          <w:sz w:val="28"/>
          <w:szCs w:val="28"/>
          <w:lang w:val="ru-RU"/>
        </w:rPr>
        <w:t>2.</w:t>
      </w:r>
      <w:proofErr w:type="spellStart"/>
      <w:r w:rsidR="005550CE" w:rsidRPr="00FF524D">
        <w:rPr>
          <w:rFonts w:ascii="Times New Roman" w:hAnsi="Times New Roman"/>
          <w:sz w:val="28"/>
          <w:szCs w:val="28"/>
        </w:rPr>
        <w:t>Бамевич</w:t>
      </w:r>
      <w:proofErr w:type="spellEnd"/>
      <w:r w:rsidR="005550CE" w:rsidRPr="00FF524D">
        <w:rPr>
          <w:rFonts w:ascii="Times New Roman" w:hAnsi="Times New Roman"/>
          <w:sz w:val="28"/>
          <w:szCs w:val="28"/>
        </w:rPr>
        <w:t xml:space="preserve"> А.В. </w:t>
      </w:r>
      <w:proofErr w:type="spellStart"/>
      <w:r w:rsidR="005550CE" w:rsidRPr="00FF524D">
        <w:rPr>
          <w:rFonts w:ascii="Times New Roman" w:hAnsi="Times New Roman"/>
          <w:sz w:val="28"/>
          <w:szCs w:val="28"/>
        </w:rPr>
        <w:t>Горные</w:t>
      </w:r>
      <w:proofErr w:type="spellEnd"/>
      <w:r w:rsidR="005550CE" w:rsidRPr="00FF5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50CE" w:rsidRPr="00FF524D">
        <w:rPr>
          <w:rFonts w:ascii="Times New Roman" w:hAnsi="Times New Roman"/>
          <w:sz w:val="28"/>
          <w:szCs w:val="28"/>
        </w:rPr>
        <w:t>транспорт</w:t>
      </w:r>
      <w:r>
        <w:rPr>
          <w:rFonts w:ascii="Times New Roman" w:hAnsi="Times New Roman"/>
          <w:sz w:val="28"/>
          <w:szCs w:val="28"/>
        </w:rPr>
        <w:t>ные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машины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Госгортехнздат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FF524D">
        <w:rPr>
          <w:rFonts w:ascii="Times New Roman" w:hAnsi="Times New Roman"/>
          <w:sz w:val="28"/>
          <w:szCs w:val="28"/>
          <w:lang w:val="ru-RU"/>
        </w:rPr>
        <w:t>2005</w:t>
      </w:r>
      <w:r w:rsidR="005550CE" w:rsidRPr="00FF524D">
        <w:rPr>
          <w:rFonts w:ascii="Times New Roman" w:hAnsi="Times New Roman"/>
          <w:sz w:val="28"/>
          <w:szCs w:val="28"/>
        </w:rPr>
        <w:t xml:space="preserve"> г.</w:t>
      </w:r>
    </w:p>
    <w:p w:rsidR="005550CE" w:rsidRDefault="00FF524D" w:rsidP="000560FB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524D">
        <w:rPr>
          <w:rFonts w:ascii="Times New Roman" w:hAnsi="Times New Roman"/>
          <w:sz w:val="28"/>
          <w:szCs w:val="28"/>
          <w:lang w:val="ru-RU"/>
        </w:rPr>
        <w:t>3.</w:t>
      </w:r>
      <w:proofErr w:type="spellStart"/>
      <w:r w:rsidR="005550CE">
        <w:rPr>
          <w:rFonts w:ascii="Times New Roman" w:hAnsi="Times New Roman"/>
          <w:sz w:val="28"/>
          <w:szCs w:val="28"/>
        </w:rPr>
        <w:t>Кузнецов</w:t>
      </w:r>
      <w:proofErr w:type="spellEnd"/>
      <w:r w:rsidR="005550CE">
        <w:rPr>
          <w:rFonts w:ascii="Times New Roman" w:hAnsi="Times New Roman"/>
          <w:sz w:val="28"/>
          <w:szCs w:val="28"/>
        </w:rPr>
        <w:t xml:space="preserve"> Б.А. Транспорт на </w:t>
      </w:r>
      <w:proofErr w:type="spellStart"/>
      <w:r w:rsidR="005550CE">
        <w:rPr>
          <w:rFonts w:ascii="Times New Roman" w:hAnsi="Times New Roman"/>
          <w:sz w:val="28"/>
          <w:szCs w:val="28"/>
        </w:rPr>
        <w:t>горных</w:t>
      </w:r>
      <w:proofErr w:type="spellEnd"/>
      <w:r w:rsidR="005550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50CE">
        <w:rPr>
          <w:rFonts w:ascii="Times New Roman" w:hAnsi="Times New Roman"/>
          <w:sz w:val="28"/>
          <w:szCs w:val="28"/>
        </w:rPr>
        <w:t>предприятиях</w:t>
      </w:r>
      <w:proofErr w:type="spellEnd"/>
      <w:r w:rsidR="005550CE">
        <w:rPr>
          <w:rFonts w:ascii="Times New Roman" w:hAnsi="Times New Roman"/>
          <w:sz w:val="28"/>
          <w:szCs w:val="28"/>
        </w:rPr>
        <w:t>. М., «НЕДРА», 19</w:t>
      </w:r>
      <w:r w:rsidR="005550CE" w:rsidRPr="000560FB">
        <w:rPr>
          <w:rFonts w:ascii="Times New Roman" w:hAnsi="Times New Roman"/>
          <w:sz w:val="28"/>
          <w:szCs w:val="28"/>
          <w:lang w:val="ru-RU"/>
        </w:rPr>
        <w:t>8</w:t>
      </w:r>
      <w:r w:rsidR="005550CE">
        <w:rPr>
          <w:rFonts w:ascii="Times New Roman" w:hAnsi="Times New Roman"/>
          <w:sz w:val="28"/>
          <w:szCs w:val="28"/>
        </w:rPr>
        <w:t>9г.</w:t>
      </w:r>
    </w:p>
    <w:p w:rsidR="00D05B8F" w:rsidRPr="00CD624D" w:rsidRDefault="00FF524D" w:rsidP="00FF524D">
      <w:pPr>
        <w:widowControl/>
        <w:shd w:val="clear" w:color="auto" w:fill="FFFFFF"/>
        <w:autoSpaceDE/>
        <w:autoSpaceDN/>
        <w:adjustRightInd/>
        <w:spacing w:line="281" w:lineRule="exact"/>
        <w:jc w:val="both"/>
        <w:rPr>
          <w:rFonts w:ascii="Times New Roman" w:hAnsi="Times New Roman" w:cs="Times New Roman"/>
          <w:spacing w:val="-8"/>
          <w:sz w:val="28"/>
          <w:szCs w:val="28"/>
        </w:rPr>
        <w:sectPr w:rsidR="00D05B8F" w:rsidRPr="00CD624D" w:rsidSect="00D5663D">
          <w:type w:val="continuous"/>
          <w:pgSz w:w="11909" w:h="16834"/>
          <w:pgMar w:top="851" w:right="567" w:bottom="851" w:left="1418" w:header="720" w:footer="720" w:gutter="0"/>
          <w:cols w:space="60"/>
          <w:noEndnote/>
          <w:docGrid w:linePitch="272"/>
        </w:sectPr>
      </w:pPr>
      <w:r w:rsidRPr="00FF524D">
        <w:rPr>
          <w:rFonts w:ascii="Times New Roman" w:hAnsi="Times New Roman"/>
          <w:sz w:val="28"/>
          <w:szCs w:val="28"/>
          <w:lang w:val="ru-RU"/>
        </w:rPr>
        <w:t>4.</w:t>
      </w:r>
      <w:proofErr w:type="spellStart"/>
      <w:r w:rsidR="005550CE" w:rsidRPr="00CD624D">
        <w:rPr>
          <w:rFonts w:ascii="Times New Roman" w:hAnsi="Times New Roman"/>
          <w:sz w:val="28"/>
          <w:szCs w:val="28"/>
        </w:rPr>
        <w:t>Потапов</w:t>
      </w:r>
      <w:proofErr w:type="spellEnd"/>
      <w:r w:rsidR="005550CE" w:rsidRPr="00CD624D">
        <w:rPr>
          <w:rFonts w:ascii="Times New Roman" w:hAnsi="Times New Roman"/>
          <w:sz w:val="28"/>
          <w:szCs w:val="28"/>
        </w:rPr>
        <w:t xml:space="preserve"> М.Г.,</w:t>
      </w:r>
      <w:proofErr w:type="spellStart"/>
      <w:r w:rsidR="005550CE" w:rsidRPr="00CD624D">
        <w:rPr>
          <w:rFonts w:ascii="Times New Roman" w:hAnsi="Times New Roman"/>
          <w:sz w:val="28"/>
          <w:szCs w:val="28"/>
        </w:rPr>
        <w:t>Андреев</w:t>
      </w:r>
      <w:proofErr w:type="spellEnd"/>
      <w:r w:rsidR="005550CE" w:rsidRPr="00CD624D">
        <w:rPr>
          <w:rFonts w:ascii="Times New Roman" w:hAnsi="Times New Roman"/>
          <w:sz w:val="28"/>
          <w:szCs w:val="28"/>
        </w:rPr>
        <w:t xml:space="preserve"> А.В. </w:t>
      </w:r>
      <w:proofErr w:type="spellStart"/>
      <w:r w:rsidR="005550CE" w:rsidRPr="00CD624D">
        <w:rPr>
          <w:rFonts w:ascii="Times New Roman" w:hAnsi="Times New Roman"/>
          <w:sz w:val="28"/>
          <w:szCs w:val="28"/>
        </w:rPr>
        <w:t>Транспортные</w:t>
      </w:r>
      <w:proofErr w:type="spellEnd"/>
      <w:r w:rsidR="005550CE" w:rsidRPr="00CD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50CE" w:rsidRPr="00CD624D">
        <w:rPr>
          <w:rFonts w:ascii="Times New Roman" w:hAnsi="Times New Roman"/>
          <w:sz w:val="28"/>
          <w:szCs w:val="28"/>
        </w:rPr>
        <w:t>комплексы</w:t>
      </w:r>
      <w:proofErr w:type="spellEnd"/>
      <w:r w:rsidR="005550CE" w:rsidRPr="00CD624D">
        <w:rPr>
          <w:rFonts w:ascii="Times New Roman" w:hAnsi="Times New Roman"/>
          <w:sz w:val="28"/>
          <w:szCs w:val="28"/>
        </w:rPr>
        <w:t xml:space="preserve"> М., «НЕДРА», </w:t>
      </w:r>
      <w:smartTag w:uri="urn:schemas-microsoft-com:office:smarttags" w:element="metricconverter">
        <w:smartTagPr>
          <w:attr w:name="ProductID" w:val="1985 г"/>
        </w:smartTagPr>
        <w:r w:rsidR="005550CE" w:rsidRPr="00CD624D">
          <w:rPr>
            <w:rFonts w:ascii="Times New Roman" w:hAnsi="Times New Roman"/>
            <w:sz w:val="28"/>
            <w:szCs w:val="28"/>
          </w:rPr>
          <w:t>1985 г</w:t>
        </w:r>
      </w:smartTag>
      <w:r w:rsidR="005550CE" w:rsidRPr="00CD624D">
        <w:rPr>
          <w:rFonts w:ascii="Times New Roman" w:hAnsi="Times New Roman"/>
          <w:sz w:val="28"/>
          <w:szCs w:val="28"/>
        </w:rPr>
        <w:t>.</w:t>
      </w:r>
    </w:p>
    <w:p w:rsidR="00DA3FAC" w:rsidRPr="00FF524D" w:rsidRDefault="00DA3FAC">
      <w:pPr>
        <w:rPr>
          <w:rFonts w:ascii="Times New Roman" w:hAnsi="Times New Roman" w:cs="Times New Roman"/>
          <w:lang w:val="ru-RU"/>
        </w:rPr>
      </w:pPr>
    </w:p>
    <w:sectPr w:rsidR="00DA3FAC" w:rsidRPr="00FF524D" w:rsidSect="00D5663D">
      <w:type w:val="continuous"/>
      <w:pgSz w:w="11909" w:h="16834"/>
      <w:pgMar w:top="851" w:right="454" w:bottom="851" w:left="1418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29441CC"/>
    <w:lvl w:ilvl="0">
      <w:numFmt w:val="decimal"/>
      <w:lvlText w:val="*"/>
      <w:lvlJc w:val="left"/>
    </w:lvl>
  </w:abstractNum>
  <w:abstractNum w:abstractNumId="1">
    <w:nsid w:val="1C023B5C"/>
    <w:multiLevelType w:val="hybridMultilevel"/>
    <w:tmpl w:val="78FCEE3A"/>
    <w:lvl w:ilvl="0" w:tplc="35EC1874">
      <w:start w:val="1"/>
      <w:numFmt w:val="decimal"/>
      <w:lvlText w:val="%1.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2"/>
        </w:tabs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2">
    <w:nsid w:val="2A0D79DC"/>
    <w:multiLevelType w:val="hybridMultilevel"/>
    <w:tmpl w:val="2564E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E37788"/>
    <w:multiLevelType w:val="hybridMultilevel"/>
    <w:tmpl w:val="014E4F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D1726DE"/>
    <w:multiLevelType w:val="singleLevel"/>
    <w:tmpl w:val="A5D8C27E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5">
    <w:nsid w:val="7DD22E17"/>
    <w:multiLevelType w:val="singleLevel"/>
    <w:tmpl w:val="A5D8C27E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00"/>
  <w:displayHorizontalDrawingGridEvery w:val="2"/>
  <w:characterSpacingControl w:val="doNotCompress"/>
  <w:compat/>
  <w:rsids>
    <w:rsidRoot w:val="00F56001"/>
    <w:rsid w:val="0003668C"/>
    <w:rsid w:val="000413B3"/>
    <w:rsid w:val="00047008"/>
    <w:rsid w:val="000560FB"/>
    <w:rsid w:val="00073F78"/>
    <w:rsid w:val="00083F5B"/>
    <w:rsid w:val="00085D7E"/>
    <w:rsid w:val="00091822"/>
    <w:rsid w:val="000A6CBE"/>
    <w:rsid w:val="000B487C"/>
    <w:rsid w:val="000B5719"/>
    <w:rsid w:val="000B5AE6"/>
    <w:rsid w:val="000C1CE2"/>
    <w:rsid w:val="000C44B9"/>
    <w:rsid w:val="000C4898"/>
    <w:rsid w:val="000F583C"/>
    <w:rsid w:val="00104D27"/>
    <w:rsid w:val="001079C7"/>
    <w:rsid w:val="00180534"/>
    <w:rsid w:val="00183B7F"/>
    <w:rsid w:val="001F1776"/>
    <w:rsid w:val="00223A20"/>
    <w:rsid w:val="00236FE2"/>
    <w:rsid w:val="002374F5"/>
    <w:rsid w:val="002570CB"/>
    <w:rsid w:val="00287368"/>
    <w:rsid w:val="00297093"/>
    <w:rsid w:val="002A5FAA"/>
    <w:rsid w:val="002B1D60"/>
    <w:rsid w:val="002B3732"/>
    <w:rsid w:val="002B504D"/>
    <w:rsid w:val="002D7924"/>
    <w:rsid w:val="002F05D9"/>
    <w:rsid w:val="002F2CB4"/>
    <w:rsid w:val="00313464"/>
    <w:rsid w:val="0031428B"/>
    <w:rsid w:val="003501AB"/>
    <w:rsid w:val="00355E9C"/>
    <w:rsid w:val="003925C3"/>
    <w:rsid w:val="003C5AFD"/>
    <w:rsid w:val="003E77A4"/>
    <w:rsid w:val="00402C78"/>
    <w:rsid w:val="00402D0F"/>
    <w:rsid w:val="004241A6"/>
    <w:rsid w:val="00435F54"/>
    <w:rsid w:val="0048314C"/>
    <w:rsid w:val="00486BB4"/>
    <w:rsid w:val="004D1C9C"/>
    <w:rsid w:val="00511F0F"/>
    <w:rsid w:val="00526919"/>
    <w:rsid w:val="00527038"/>
    <w:rsid w:val="005423C9"/>
    <w:rsid w:val="005550CE"/>
    <w:rsid w:val="005746B0"/>
    <w:rsid w:val="00581051"/>
    <w:rsid w:val="005A2A22"/>
    <w:rsid w:val="005A6F6B"/>
    <w:rsid w:val="005D14D3"/>
    <w:rsid w:val="005D79DD"/>
    <w:rsid w:val="005F2FE2"/>
    <w:rsid w:val="006117D9"/>
    <w:rsid w:val="00614A41"/>
    <w:rsid w:val="00615DB5"/>
    <w:rsid w:val="00643DB1"/>
    <w:rsid w:val="00647C27"/>
    <w:rsid w:val="00656960"/>
    <w:rsid w:val="006627C1"/>
    <w:rsid w:val="006958C1"/>
    <w:rsid w:val="006A1EDD"/>
    <w:rsid w:val="006B5755"/>
    <w:rsid w:val="006C28D5"/>
    <w:rsid w:val="006C7D8C"/>
    <w:rsid w:val="006D5A51"/>
    <w:rsid w:val="006E510B"/>
    <w:rsid w:val="006F73A3"/>
    <w:rsid w:val="0070050E"/>
    <w:rsid w:val="00702C34"/>
    <w:rsid w:val="00721D44"/>
    <w:rsid w:val="00732F52"/>
    <w:rsid w:val="007360CD"/>
    <w:rsid w:val="0076035D"/>
    <w:rsid w:val="00776AF8"/>
    <w:rsid w:val="007948B3"/>
    <w:rsid w:val="007C2C90"/>
    <w:rsid w:val="008108D7"/>
    <w:rsid w:val="008751F0"/>
    <w:rsid w:val="008B6746"/>
    <w:rsid w:val="008B793C"/>
    <w:rsid w:val="008C3534"/>
    <w:rsid w:val="008C4CB1"/>
    <w:rsid w:val="00943038"/>
    <w:rsid w:val="0094644F"/>
    <w:rsid w:val="00961341"/>
    <w:rsid w:val="009659F9"/>
    <w:rsid w:val="009714B9"/>
    <w:rsid w:val="009726E2"/>
    <w:rsid w:val="009749B9"/>
    <w:rsid w:val="00976C87"/>
    <w:rsid w:val="009C48B1"/>
    <w:rsid w:val="009D618A"/>
    <w:rsid w:val="009F0410"/>
    <w:rsid w:val="00A02D07"/>
    <w:rsid w:val="00A04C80"/>
    <w:rsid w:val="00A227C8"/>
    <w:rsid w:val="00A24BAC"/>
    <w:rsid w:val="00A301F2"/>
    <w:rsid w:val="00A30FFD"/>
    <w:rsid w:val="00A3344D"/>
    <w:rsid w:val="00A543B4"/>
    <w:rsid w:val="00A60ADB"/>
    <w:rsid w:val="00A80C8D"/>
    <w:rsid w:val="00A8525D"/>
    <w:rsid w:val="00AA7B69"/>
    <w:rsid w:val="00AB18BF"/>
    <w:rsid w:val="00AB7F1A"/>
    <w:rsid w:val="00AF0F7D"/>
    <w:rsid w:val="00B13F2B"/>
    <w:rsid w:val="00B1471D"/>
    <w:rsid w:val="00B179B9"/>
    <w:rsid w:val="00B3195D"/>
    <w:rsid w:val="00B3401A"/>
    <w:rsid w:val="00B405C7"/>
    <w:rsid w:val="00B50AB7"/>
    <w:rsid w:val="00B82881"/>
    <w:rsid w:val="00B8573E"/>
    <w:rsid w:val="00BA2515"/>
    <w:rsid w:val="00BA6D42"/>
    <w:rsid w:val="00BC5832"/>
    <w:rsid w:val="00BE176F"/>
    <w:rsid w:val="00C16718"/>
    <w:rsid w:val="00C20AB2"/>
    <w:rsid w:val="00C33CCC"/>
    <w:rsid w:val="00C50A29"/>
    <w:rsid w:val="00C80DC5"/>
    <w:rsid w:val="00C8444F"/>
    <w:rsid w:val="00CA7E24"/>
    <w:rsid w:val="00CB5D1D"/>
    <w:rsid w:val="00CC23D9"/>
    <w:rsid w:val="00CC29D6"/>
    <w:rsid w:val="00CC2A45"/>
    <w:rsid w:val="00CD051C"/>
    <w:rsid w:val="00CD5E59"/>
    <w:rsid w:val="00CD624D"/>
    <w:rsid w:val="00CD62C6"/>
    <w:rsid w:val="00CE7AAE"/>
    <w:rsid w:val="00CF0269"/>
    <w:rsid w:val="00D0113B"/>
    <w:rsid w:val="00D04C84"/>
    <w:rsid w:val="00D05B8F"/>
    <w:rsid w:val="00D1332C"/>
    <w:rsid w:val="00D14911"/>
    <w:rsid w:val="00D32E42"/>
    <w:rsid w:val="00D5663D"/>
    <w:rsid w:val="00DA3FAC"/>
    <w:rsid w:val="00DB2338"/>
    <w:rsid w:val="00DD13A2"/>
    <w:rsid w:val="00DD3E42"/>
    <w:rsid w:val="00DE0288"/>
    <w:rsid w:val="00DE13BA"/>
    <w:rsid w:val="00DF65A8"/>
    <w:rsid w:val="00E17E19"/>
    <w:rsid w:val="00E62010"/>
    <w:rsid w:val="00E62DF8"/>
    <w:rsid w:val="00E6607F"/>
    <w:rsid w:val="00E72D9F"/>
    <w:rsid w:val="00E73FC4"/>
    <w:rsid w:val="00E859AE"/>
    <w:rsid w:val="00EC03DB"/>
    <w:rsid w:val="00EC1B1F"/>
    <w:rsid w:val="00EC7323"/>
    <w:rsid w:val="00EE5C97"/>
    <w:rsid w:val="00F22E08"/>
    <w:rsid w:val="00F2576E"/>
    <w:rsid w:val="00F375F9"/>
    <w:rsid w:val="00F4337B"/>
    <w:rsid w:val="00F509B7"/>
    <w:rsid w:val="00F522E3"/>
    <w:rsid w:val="00F56001"/>
    <w:rsid w:val="00F82F10"/>
    <w:rsid w:val="00FE0F73"/>
    <w:rsid w:val="00FF450D"/>
    <w:rsid w:val="00F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6001"/>
    <w:pPr>
      <w:widowControl w:val="0"/>
      <w:autoSpaceDE w:val="0"/>
      <w:autoSpaceDN w:val="0"/>
      <w:adjustRightInd w:val="0"/>
    </w:pPr>
    <w:rPr>
      <w:rFonts w:ascii="Arial" w:hAnsi="Arial" w:cs="Arial"/>
      <w:lang w:val="uk-UA" w:eastAsia="ru-RU"/>
    </w:rPr>
  </w:style>
  <w:style w:type="paragraph" w:styleId="1">
    <w:name w:val="heading 1"/>
    <w:basedOn w:val="a"/>
    <w:next w:val="a"/>
    <w:qFormat/>
    <w:rsid w:val="00643DB1"/>
    <w:pPr>
      <w:keepNext/>
      <w:widowControl/>
      <w:autoSpaceDE/>
      <w:autoSpaceDN/>
      <w:adjustRightInd/>
      <w:jc w:val="center"/>
      <w:outlineLvl w:val="0"/>
    </w:pPr>
    <w:rPr>
      <w:rFonts w:ascii="Times New Roman" w:hAnsi="Times New Roman" w:cs="Times New Roman"/>
      <w:spacing w:val="20"/>
      <w:sz w:val="32"/>
    </w:rPr>
  </w:style>
  <w:style w:type="paragraph" w:styleId="2">
    <w:name w:val="heading 2"/>
    <w:basedOn w:val="a"/>
    <w:next w:val="a"/>
    <w:qFormat/>
    <w:rsid w:val="00643DB1"/>
    <w:pPr>
      <w:keepNext/>
      <w:widowControl/>
      <w:autoSpaceDE/>
      <w:autoSpaceDN/>
      <w:adjustRightInd/>
      <w:jc w:val="center"/>
      <w:outlineLvl w:val="1"/>
    </w:pPr>
    <w:rPr>
      <w:rFonts w:ascii="Times New Roman" w:hAnsi="Times New Roman" w:cs="Times New Roman"/>
      <w:b/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643DB1"/>
    <w:pPr>
      <w:widowControl/>
      <w:autoSpaceDE/>
      <w:autoSpaceDN/>
      <w:adjustRightInd/>
      <w:jc w:val="center"/>
    </w:pPr>
    <w:rPr>
      <w:rFonts w:ascii="Times New Roman" w:hAnsi="Times New Roman" w:cs="Times New Roman"/>
      <w:spacing w:val="20"/>
      <w:sz w:val="36"/>
    </w:rPr>
  </w:style>
  <w:style w:type="paragraph" w:styleId="20">
    <w:name w:val="Body Text 2"/>
    <w:basedOn w:val="a"/>
    <w:rsid w:val="00643DB1"/>
    <w:pPr>
      <w:widowControl/>
      <w:autoSpaceDE/>
      <w:autoSpaceDN/>
      <w:adjustRightInd/>
    </w:pPr>
    <w:rPr>
      <w:rFonts w:ascii="Times New Roman" w:hAnsi="Times New Roman" w:cs="Times New Roman"/>
      <w:b/>
      <w:sz w:val="32"/>
      <w:lang w:val="ru-RU"/>
    </w:rPr>
  </w:style>
  <w:style w:type="paragraph" w:styleId="a4">
    <w:name w:val="Balloon Text"/>
    <w:basedOn w:val="a"/>
    <w:link w:val="a5"/>
    <w:rsid w:val="004241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241A6"/>
    <w:rPr>
      <w:rFonts w:ascii="Tahoma" w:hAnsi="Tahoma" w:cs="Tahoma"/>
      <w:sz w:val="16"/>
      <w:szCs w:val="16"/>
      <w:lang w:val="uk-UA" w:eastAsia="ru-RU"/>
    </w:rPr>
  </w:style>
  <w:style w:type="paragraph" w:styleId="a6">
    <w:name w:val="List Paragraph"/>
    <w:basedOn w:val="a"/>
    <w:uiPriority w:val="34"/>
    <w:qFormat/>
    <w:rsid w:val="00FF5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4B3B9-3573-4C08-8E1C-FCCD2BB0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cp:lastModifiedBy>Customer</cp:lastModifiedBy>
  <cp:revision>38</cp:revision>
  <dcterms:created xsi:type="dcterms:W3CDTF">2013-02-04T08:17:00Z</dcterms:created>
  <dcterms:modified xsi:type="dcterms:W3CDTF">2014-09-02T05:34:00Z</dcterms:modified>
</cp:coreProperties>
</file>