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0E3" w:rsidRPr="003504AF" w:rsidRDefault="003030E3" w:rsidP="0030206A">
      <w:pPr>
        <w:spacing w:line="360" w:lineRule="auto"/>
        <w:ind w:left="-284" w:firstLine="568"/>
        <w:jc w:val="center"/>
        <w:rPr>
          <w:sz w:val="28"/>
          <w:szCs w:val="28"/>
          <w:lang w:val="uk-UA"/>
        </w:rPr>
      </w:pPr>
      <w:r>
        <w:rPr>
          <w:noProof/>
        </w:rPr>
        <w:pict>
          <v:group id="_x0000_s1026" style="position:absolute;left:0;text-align:left;margin-left:55.3pt;margin-top:24.05pt;width:518.8pt;height:802.3pt;z-index:251658240;mso-position-horizontal-relative:page;mso-position-vertical-relative:page" coordsize="20000,20000">
            <v:rect id="_x0000_s1027" style="position:absolute;width:20000;height:20000" filled="f" strokeweight="2pt"/>
            <v:line id="_x0000_s1028" style="position:absolute" from="993,17183" to="995,18221" strokeweight="2pt"/>
            <v:line id="_x0000_s1029" style="position:absolute" from="10,17173" to="19977,17174" strokeweight="2pt"/>
            <v:line id="_x0000_s1030" style="position:absolute" from="2186,17192" to="2188,19989" strokeweight="2pt"/>
            <v:line id="_x0000_s1031" style="position:absolute" from="4919,17192" to="4921,19989" strokeweight="2pt"/>
            <v:line id="_x0000_s1032" style="position:absolute" from="6557,17192" to="6559,19989" strokeweight="2pt"/>
            <v:line id="_x0000_s1033" style="position:absolute" from="7650,17183" to="7652,19979" strokeweight="2pt"/>
            <v:line id="_x0000_s1034" style="position:absolute" from="15848,18239" to="15852,18932" strokeweight="2pt"/>
            <v:line id="_x0000_s1035" style="position:absolute" from="10,19293" to="7631,19295" strokeweight="1pt"/>
            <v:line id="_x0000_s1036" style="position:absolute" from="10,19646" to="7631,19647" strokeweight="1pt"/>
            <v:rect id="_x0000_s1037" style="position:absolute;left:54;top:17912;width:883;height:309" filled="f" stroked="f" strokeweight=".25pt">
              <v:textbox style="mso-next-textbox:#_x0000_s1037" inset="1pt,1pt,1pt,1pt">
                <w:txbxContent>
                  <w:p w:rsidR="003030E3" w:rsidRPr="00DC5715" w:rsidRDefault="003030E3" w:rsidP="00453898">
                    <w:pPr>
                      <w:rPr>
                        <w:rFonts w:ascii="Arial" w:hAnsi="Arial" w:cs="Arial"/>
                        <w:i/>
                      </w:rPr>
                    </w:pPr>
                    <w:r w:rsidRPr="00DC5715">
                      <w:rPr>
                        <w:rFonts w:ascii="Arial" w:hAnsi="Arial" w:cs="Arial"/>
                        <w:i/>
                        <w:sz w:val="18"/>
                        <w:lang w:val="uk-UA"/>
                      </w:rPr>
                      <w:t>З</w:t>
                    </w:r>
                    <w:r w:rsidRPr="00DC5715">
                      <w:rPr>
                        <w:rFonts w:ascii="Arial" w:hAnsi="Arial" w:cs="Arial"/>
                        <w:i/>
                        <w:sz w:val="18"/>
                      </w:rPr>
                      <w:t>м</w:t>
                    </w:r>
                    <w:r w:rsidRPr="00DC5715">
                      <w:rPr>
                        <w:rFonts w:ascii="Arial" w:hAnsi="Arial" w:cs="Arial"/>
                        <w:i/>
                        <w:sz w:val="18"/>
                        <w:lang w:val="uk-UA"/>
                      </w:rPr>
                      <w:t>ін</w:t>
                    </w:r>
                  </w:p>
                </w:txbxContent>
              </v:textbox>
            </v:rect>
            <v:rect id="_x0000_s1038" style="position:absolute;left:1051;top:17912;width:1100;height:309" filled="f" stroked="f" strokeweight=".25pt">
              <v:textbox style="mso-next-textbox:#_x0000_s1038" inset="1pt,1pt,1pt,1pt">
                <w:txbxContent>
                  <w:p w:rsidR="003030E3" w:rsidRDefault="003030E3" w:rsidP="00453898">
                    <w:pPr>
                      <w:pStyle w:val="a"/>
                      <w:jc w:val="center"/>
                      <w:rPr>
                        <w:sz w:val="18"/>
                      </w:rPr>
                    </w:pPr>
                    <w:r>
                      <w:rPr>
                        <w:sz w:val="18"/>
                      </w:rPr>
                      <w:t>Лист</w:t>
                    </w:r>
                  </w:p>
                </w:txbxContent>
              </v:textbox>
            </v:rect>
            <v:rect id="_x0000_s1039" style="position:absolute;left:2267;top:17912;width:2573;height:309" filled="f" stroked="f" strokeweight=".25pt">
              <v:textbox style="mso-next-textbox:#_x0000_s1039" inset="1pt,1pt,1pt,1pt">
                <w:txbxContent>
                  <w:p w:rsidR="003030E3" w:rsidRDefault="003030E3" w:rsidP="00453898">
                    <w:pPr>
                      <w:pStyle w:val="a"/>
                      <w:jc w:val="center"/>
                      <w:rPr>
                        <w:sz w:val="18"/>
                      </w:rPr>
                    </w:pPr>
                    <w:r>
                      <w:rPr>
                        <w:sz w:val="18"/>
                      </w:rPr>
                      <w:t>№ докум.</w:t>
                    </w:r>
                  </w:p>
                </w:txbxContent>
              </v:textbox>
            </v:rect>
            <v:rect id="_x0000_s1040" style="position:absolute;left:4983;top:17912;width:1534;height:309" filled="f" stroked="f" strokeweight=".25pt">
              <v:textbox style="mso-next-textbox:#_x0000_s1040" inset="1pt,1pt,1pt,1pt">
                <w:txbxContent>
                  <w:p w:rsidR="003030E3" w:rsidRPr="00DC5715" w:rsidRDefault="003030E3" w:rsidP="00453898">
                    <w:pPr>
                      <w:rPr>
                        <w:rFonts w:ascii="Arial" w:hAnsi="Arial" w:cs="Arial"/>
                        <w:i/>
                      </w:rPr>
                    </w:pPr>
                    <w:r w:rsidRPr="00DC5715">
                      <w:rPr>
                        <w:rFonts w:ascii="Arial" w:hAnsi="Arial" w:cs="Arial"/>
                        <w:i/>
                      </w:rPr>
                      <w:t>П</w:t>
                    </w:r>
                    <w:r w:rsidRPr="00DC5715">
                      <w:rPr>
                        <w:rFonts w:ascii="Arial" w:hAnsi="Arial" w:cs="Arial"/>
                        <w:i/>
                        <w:lang w:val="uk-UA"/>
                      </w:rPr>
                      <w:t>і</w:t>
                    </w:r>
                    <w:r w:rsidRPr="00DC5715">
                      <w:rPr>
                        <w:rFonts w:ascii="Arial" w:hAnsi="Arial" w:cs="Arial"/>
                        <w:i/>
                      </w:rPr>
                      <w:t>дпис</w:t>
                    </w:r>
                  </w:p>
                  <w:p w:rsidR="003030E3" w:rsidRPr="00DC5715" w:rsidRDefault="003030E3" w:rsidP="00453898"/>
                </w:txbxContent>
              </v:textbox>
            </v:rect>
            <v:rect id="_x0000_s1041" style="position:absolute;left:6604;top:17912;width:1000;height:309" filled="f" stroked="f" strokeweight=".25pt">
              <v:textbox style="mso-next-textbox:#_x0000_s1041" inset="1pt,1pt,1pt,1pt">
                <w:txbxContent>
                  <w:p w:rsidR="003030E3" w:rsidRDefault="003030E3" w:rsidP="00453898">
                    <w:pPr>
                      <w:pStyle w:val="a"/>
                      <w:jc w:val="center"/>
                      <w:rPr>
                        <w:sz w:val="18"/>
                      </w:rPr>
                    </w:pPr>
                    <w:r>
                      <w:rPr>
                        <w:sz w:val="18"/>
                      </w:rPr>
                      <w:t>Дата</w:t>
                    </w:r>
                  </w:p>
                </w:txbxContent>
              </v:textbox>
            </v:rect>
            <v:rect id="_x0000_s1042" style="position:absolute;left:15929;top:18258;width:1475;height:309" filled="f" stroked="f" strokeweight=".25pt">
              <v:textbox style="mso-next-textbox:#_x0000_s1042" inset="1pt,1pt,1pt,1pt">
                <w:txbxContent>
                  <w:p w:rsidR="003030E3" w:rsidRDefault="003030E3" w:rsidP="00453898">
                    <w:pPr>
                      <w:pStyle w:val="a"/>
                      <w:jc w:val="center"/>
                      <w:rPr>
                        <w:sz w:val="18"/>
                      </w:rPr>
                    </w:pPr>
                    <w:r>
                      <w:rPr>
                        <w:sz w:val="18"/>
                      </w:rPr>
                      <w:t>Лист</w:t>
                    </w:r>
                  </w:p>
                </w:txbxContent>
              </v:textbox>
            </v:rect>
            <v:rect id="_x0000_s1043" style="position:absolute;left:15929;top:18623;width:1475;height:310" filled="f" stroked="f" strokeweight=".25pt">
              <v:textbox style="mso-next-textbox:#_x0000_s1043" inset="1pt,1pt,1pt,1pt">
                <w:txbxContent>
                  <w:p w:rsidR="003030E3" w:rsidRPr="00870C20" w:rsidRDefault="003030E3" w:rsidP="001B2449">
                    <w:pPr>
                      <w:jc w:val="center"/>
                    </w:pPr>
                    <w:r>
                      <w:t>4</w:t>
                    </w:r>
                  </w:p>
                </w:txbxContent>
              </v:textbox>
            </v:rect>
            <v:rect id="_x0000_s1044" style="position:absolute;left:7760;top:17481;width:12159;height:477" filled="f" stroked="f" strokeweight=".25pt">
              <v:textbox style="mso-next-textbox:#_x0000_s1044" inset="1pt,1pt,1pt,1pt">
                <w:txbxContent>
                  <w:p w:rsidR="003030E3" w:rsidRPr="003504AF" w:rsidRDefault="003030E3" w:rsidP="00453898">
                    <w:pPr>
                      <w:jc w:val="center"/>
                      <w:rPr>
                        <w:sz w:val="28"/>
                        <w:szCs w:val="28"/>
                        <w:lang w:val="uk-UA"/>
                      </w:rPr>
                    </w:pPr>
                    <w:r>
                      <w:rPr>
                        <w:sz w:val="28"/>
                        <w:szCs w:val="28"/>
                        <w:lang w:val="uk-UA"/>
                      </w:rPr>
                      <w:t>ОЗ-02.2403.148.14</w:t>
                    </w:r>
                  </w:p>
                </w:txbxContent>
              </v:textbox>
            </v:rect>
            <v:line id="_x0000_s1045" style="position:absolute" from="12,18233" to="19979,18234" strokeweight="2pt"/>
            <v:line id="_x0000_s1046" style="position:absolute" from="25,17881" to="7646,17882" strokeweight="2pt"/>
            <v:line id="_x0000_s1047" style="position:absolute" from="10,17526" to="7631,17527" strokeweight="1pt"/>
            <v:line id="_x0000_s1048" style="position:absolute" from="10,18938" to="7631,18939" strokeweight="1pt"/>
            <v:line id="_x0000_s1049" style="position:absolute" from="10,18583" to="7631,18584" strokeweight="1pt"/>
            <v:group id="_x0000_s1050" style="position:absolute;left:39;top:18267;width:4801;height:310" coordsize="19999,20000">
              <v:rect id="_x0000_s1051" style="position:absolute;width:8856;height:20000" filled="f" stroked="f" strokeweight=".25pt">
                <v:textbox style="mso-next-textbox:#_x0000_s1051" inset="1pt,1pt,1pt,1pt">
                  <w:txbxContent>
                    <w:p w:rsidR="003030E3" w:rsidRDefault="003030E3" w:rsidP="00453898">
                      <w:pPr>
                        <w:pStyle w:val="a"/>
                        <w:rPr>
                          <w:sz w:val="18"/>
                        </w:rPr>
                      </w:pPr>
                      <w:r>
                        <w:rPr>
                          <w:sz w:val="18"/>
                        </w:rPr>
                        <w:t xml:space="preserve"> Розроб.</w:t>
                      </w:r>
                    </w:p>
                  </w:txbxContent>
                </v:textbox>
              </v:rect>
              <v:rect id="_x0000_s1052" style="position:absolute;left:9281;width:10718;height:20000" filled="f" stroked="f" strokeweight=".25pt">
                <v:textbox style="mso-next-textbox:#_x0000_s1052" inset="1pt,1pt,1pt,1pt">
                  <w:txbxContent>
                    <w:p w:rsidR="003030E3" w:rsidRPr="00FF7D37" w:rsidRDefault="003030E3" w:rsidP="00453898">
                      <w:pPr>
                        <w:rPr>
                          <w:i/>
                          <w:sz w:val="18"/>
                          <w:szCs w:val="18"/>
                          <w:lang w:val="uk-UA"/>
                        </w:rPr>
                      </w:pPr>
                      <w:r w:rsidRPr="00FF7D37">
                        <w:rPr>
                          <w:i/>
                          <w:sz w:val="18"/>
                          <w:szCs w:val="18"/>
                          <w:lang w:val="uk-UA"/>
                        </w:rPr>
                        <w:t>Давиденко Ю. А.</w:t>
                      </w:r>
                    </w:p>
                  </w:txbxContent>
                </v:textbox>
              </v:rect>
            </v:group>
            <v:group id="_x0000_s1053" style="position:absolute;left:39;top:18614;width:4801;height:309" coordsize="19999,20000">
              <v:rect id="_x0000_s1054" style="position:absolute;width:8856;height:20000" filled="f" stroked="f" strokeweight=".25pt">
                <v:textbox style="mso-next-textbox:#_x0000_s1054" inset="1pt,1pt,1pt,1pt">
                  <w:txbxContent>
                    <w:p w:rsidR="003030E3" w:rsidRDefault="003030E3" w:rsidP="00453898">
                      <w:pPr>
                        <w:pStyle w:val="a"/>
                        <w:rPr>
                          <w:sz w:val="18"/>
                        </w:rPr>
                      </w:pPr>
                      <w:r>
                        <w:rPr>
                          <w:sz w:val="18"/>
                        </w:rPr>
                        <w:t xml:space="preserve"> Перевір.</w:t>
                      </w:r>
                    </w:p>
                  </w:txbxContent>
                </v:textbox>
              </v:rect>
              <v:rect id="_x0000_s1055" style="position:absolute;left:9281;width:10718;height:20000" filled="f" stroked="f" strokeweight=".25pt">
                <v:textbox style="mso-next-textbox:#_x0000_s1055" inset="1pt,1pt,1pt,1pt">
                  <w:txbxContent>
                    <w:p w:rsidR="003030E3" w:rsidRPr="00FF7D37" w:rsidRDefault="003030E3" w:rsidP="00453898">
                      <w:pPr>
                        <w:rPr>
                          <w:i/>
                          <w:sz w:val="18"/>
                          <w:szCs w:val="18"/>
                          <w:lang w:val="uk-UA"/>
                        </w:rPr>
                      </w:pPr>
                      <w:r w:rsidRPr="00FF7D37">
                        <w:rPr>
                          <w:i/>
                          <w:sz w:val="18"/>
                          <w:szCs w:val="18"/>
                          <w:lang w:val="uk-UA"/>
                        </w:rPr>
                        <w:t>Тверда О. Я.</w:t>
                      </w:r>
                    </w:p>
                  </w:txbxContent>
                </v:textbox>
              </v:rect>
            </v:group>
            <v:group id="_x0000_s1056" style="position:absolute;left:39;top:18969;width:4801;height:309" coordsize="19999,20000">
              <v:rect id="_x0000_s1057" style="position:absolute;width:8856;height:20000" filled="f" stroked="f" strokeweight=".25pt">
                <v:textbox style="mso-next-textbox:#_x0000_s1057" inset="1pt,1pt,1pt,1pt">
                  <w:txbxContent>
                    <w:p w:rsidR="003030E3" w:rsidRDefault="003030E3" w:rsidP="00453898">
                      <w:pPr>
                        <w:pStyle w:val="a"/>
                        <w:rPr>
                          <w:sz w:val="18"/>
                        </w:rPr>
                      </w:pPr>
                      <w:r>
                        <w:rPr>
                          <w:sz w:val="18"/>
                        </w:rPr>
                        <w:t xml:space="preserve"> Реценз.</w:t>
                      </w:r>
                    </w:p>
                  </w:txbxContent>
                </v:textbox>
              </v:rect>
              <v:rect id="_x0000_s1058" style="position:absolute;left:9281;width:10718;height:20000" filled="f" stroked="f" strokeweight=".25pt">
                <v:textbox style="mso-next-textbox:#_x0000_s1058" inset="1pt,1pt,1pt,1pt">
                  <w:txbxContent>
                    <w:p w:rsidR="003030E3" w:rsidRPr="0043740A" w:rsidRDefault="003030E3" w:rsidP="00453898"/>
                  </w:txbxContent>
                </v:textbox>
              </v:rect>
            </v:group>
            <v:group id="_x0000_s1059" style="position:absolute;left:39;top:19314;width:4801;height:310" coordsize="19999,20000">
              <v:rect id="_x0000_s1060" style="position:absolute;width:8856;height:20000" filled="f" stroked="f" strokeweight=".25pt">
                <v:textbox style="mso-next-textbox:#_x0000_s1060" inset="1pt,1pt,1pt,1pt">
                  <w:txbxContent>
                    <w:p w:rsidR="003030E3" w:rsidRDefault="003030E3" w:rsidP="00453898">
                      <w:pPr>
                        <w:pStyle w:val="a"/>
                        <w:rPr>
                          <w:sz w:val="18"/>
                        </w:rPr>
                      </w:pPr>
                      <w:r>
                        <w:rPr>
                          <w:sz w:val="18"/>
                        </w:rPr>
                        <w:t xml:space="preserve"> Н. Контр.</w:t>
                      </w:r>
                    </w:p>
                  </w:txbxContent>
                </v:textbox>
              </v:rect>
              <v:rect id="_x0000_s1061" style="position:absolute;left:9281;width:10718;height:20000" filled="f" stroked="f" strokeweight=".25pt">
                <v:textbox style="mso-next-textbox:#_x0000_s1061" inset="1pt,1pt,1pt,1pt">
                  <w:txbxContent>
                    <w:p w:rsidR="003030E3" w:rsidRPr="00870C20" w:rsidRDefault="003030E3" w:rsidP="00453898"/>
                  </w:txbxContent>
                </v:textbox>
              </v:rect>
            </v:group>
            <v:group id="_x0000_s1062" style="position:absolute;left:39;top:19660;width:4801;height:309" coordsize="19999,20000">
              <v:rect id="_x0000_s1063" style="position:absolute;width:8856;height:20000" filled="f" stroked="f" strokeweight=".25pt">
                <v:textbox style="mso-next-textbox:#_x0000_s1063" inset="1pt,1pt,1pt,1pt">
                  <w:txbxContent>
                    <w:p w:rsidR="003030E3" w:rsidRDefault="003030E3" w:rsidP="00453898">
                      <w:pPr>
                        <w:pStyle w:val="a"/>
                        <w:rPr>
                          <w:sz w:val="18"/>
                        </w:rPr>
                      </w:pPr>
                      <w:r>
                        <w:rPr>
                          <w:sz w:val="18"/>
                        </w:rPr>
                        <w:t xml:space="preserve"> Затверд.</w:t>
                      </w:r>
                    </w:p>
                  </w:txbxContent>
                </v:textbox>
              </v:rect>
              <v:rect id="_x0000_s1064" style="position:absolute;left:9281;width:10718;height:20000" filled="f" stroked="f" strokeweight=".25pt">
                <v:textbox style="mso-next-textbox:#_x0000_s1064" inset="1pt,1pt,1pt,1pt">
                  <w:txbxContent>
                    <w:p w:rsidR="003030E3" w:rsidRPr="00870C20" w:rsidRDefault="003030E3" w:rsidP="00453898"/>
                  </w:txbxContent>
                </v:textbox>
              </v:rect>
            </v:group>
            <v:line id="_x0000_s1065" style="position:absolute" from="14208,18239" to="14210,19979" strokeweight="2pt"/>
            <v:rect id="_x0000_s1066" style="position:absolute;left:7787;top:18314;width:6292;height:1609" filled="f" stroked="f" strokeweight=".25pt">
              <v:textbox style="mso-next-textbox:#_x0000_s1066" inset="1pt,1pt,1pt,1pt">
                <w:txbxContent>
                  <w:p w:rsidR="003030E3" w:rsidRDefault="003030E3" w:rsidP="00453898">
                    <w:pPr>
                      <w:pStyle w:val="a"/>
                      <w:jc w:val="center"/>
                      <w:rPr>
                        <w:szCs w:val="28"/>
                        <w:lang w:val="ru-RU"/>
                      </w:rPr>
                    </w:pPr>
                  </w:p>
                  <w:p w:rsidR="003030E3" w:rsidRPr="00FF7D37" w:rsidRDefault="003030E3" w:rsidP="00453898">
                    <w:pPr>
                      <w:pStyle w:val="a"/>
                      <w:jc w:val="center"/>
                      <w:rPr>
                        <w:rFonts w:ascii="Times New Roman" w:hAnsi="Times New Roman"/>
                        <w:i w:val="0"/>
                        <w:szCs w:val="28"/>
                        <w:lang w:val="ru-RU"/>
                      </w:rPr>
                    </w:pPr>
                    <w:r w:rsidRPr="00FF7D37">
                      <w:rPr>
                        <w:rFonts w:ascii="Times New Roman" w:hAnsi="Times New Roman"/>
                        <w:i w:val="0"/>
                        <w:szCs w:val="28"/>
                        <w:lang w:val="ru-RU"/>
                      </w:rPr>
                      <w:t>Реферат</w:t>
                    </w:r>
                  </w:p>
                </w:txbxContent>
              </v:textbox>
            </v:rect>
            <v:line id="_x0000_s1067" style="position:absolute" from="14221,18587" to="19990,18588" strokeweight="2pt"/>
            <v:line id="_x0000_s1068" style="position:absolute" from="14219,18939" to="19988,18941" strokeweight="2pt"/>
            <v:line id="_x0000_s1069" style="position:absolute" from="17487,18239" to="17490,18932" strokeweight="2pt"/>
            <v:rect id="_x0000_s1070" style="position:absolute;left:14295;top:18258;width:1474;height:309" filled="f" stroked="f" strokeweight=".25pt">
              <v:textbox style="mso-next-textbox:#_x0000_s1070" inset="1pt,1pt,1pt,1pt">
                <w:txbxContent>
                  <w:p w:rsidR="003030E3" w:rsidRDefault="003030E3" w:rsidP="00453898">
                    <w:pPr>
                      <w:pStyle w:val="a"/>
                      <w:jc w:val="center"/>
                      <w:rPr>
                        <w:sz w:val="18"/>
                      </w:rPr>
                    </w:pPr>
                    <w:r>
                      <w:rPr>
                        <w:sz w:val="18"/>
                      </w:rPr>
                      <w:t>Літ.</w:t>
                    </w:r>
                  </w:p>
                </w:txbxContent>
              </v:textbox>
            </v:rect>
            <v:rect id="_x0000_s1071" style="position:absolute;left:17577;top:18258;width:2327;height:309" filled="f" stroked="f" strokeweight=".25pt">
              <v:textbox style="mso-next-textbox:#_x0000_s1071" inset="1pt,1pt,1pt,1pt">
                <w:txbxContent>
                  <w:p w:rsidR="003030E3" w:rsidRDefault="003030E3" w:rsidP="00453898">
                    <w:pPr>
                      <w:pStyle w:val="a"/>
                      <w:jc w:val="center"/>
                      <w:rPr>
                        <w:sz w:val="18"/>
                      </w:rPr>
                    </w:pPr>
                    <w:r>
                      <w:rPr>
                        <w:sz w:val="18"/>
                      </w:rPr>
                      <w:t>Листів</w:t>
                    </w:r>
                  </w:p>
                </w:txbxContent>
              </v:textbox>
            </v:rect>
            <v:rect id="_x0000_s1072" style="position:absolute;left:17591;top:18613;width:2326;height:309" filled="f" stroked="f" strokeweight=".25pt">
              <v:textbox style="mso-next-textbox:#_x0000_s1072" inset="1pt,1pt,1pt,1pt">
                <w:txbxContent>
                  <w:p w:rsidR="003030E3" w:rsidRPr="00FF7D37" w:rsidRDefault="003030E3" w:rsidP="00453898">
                    <w:pPr>
                      <w:jc w:val="center"/>
                      <w:rPr>
                        <w:lang w:val="uk-UA"/>
                      </w:rPr>
                    </w:pPr>
                    <w:r>
                      <w:rPr>
                        <w:lang w:val="uk-UA"/>
                      </w:rPr>
                      <w:t>1</w:t>
                    </w:r>
                  </w:p>
                </w:txbxContent>
              </v:textbox>
            </v:rect>
            <v:line id="_x0000_s1073" style="position:absolute" from="14755,18594" to="14757,18932" strokeweight="1pt"/>
            <v:line id="_x0000_s1074" style="position:absolute" from="15301,18595" to="15303,18933" strokeweight="1pt"/>
            <v:rect id="_x0000_s1075" style="position:absolute;left:14295;top:19221;width:5609;height:440" filled="f" stroked="f" strokeweight=".25pt">
              <v:textbox style="mso-next-textbox:#_x0000_s1075" inset="1pt,1pt,1pt,1pt">
                <w:txbxContent>
                  <w:p w:rsidR="003030E3" w:rsidRPr="0092670E" w:rsidRDefault="003030E3" w:rsidP="00453898">
                    <w:pPr>
                      <w:pStyle w:val="a"/>
                      <w:jc w:val="center"/>
                      <w:rPr>
                        <w:rFonts w:ascii="Times New Roman" w:hAnsi="Times New Roman"/>
                        <w:i w:val="0"/>
                        <w:szCs w:val="28"/>
                        <w:lang w:val="ru-RU"/>
                      </w:rPr>
                    </w:pPr>
                    <w:r w:rsidRPr="0092670E">
                      <w:rPr>
                        <w:rFonts w:ascii="Times New Roman" w:hAnsi="Times New Roman"/>
                        <w:i w:val="0"/>
                        <w:szCs w:val="28"/>
                        <w:lang w:val="ru-RU"/>
                      </w:rPr>
                      <w:t>ІЕЕ, гр. ОЗ-02</w:t>
                    </w:r>
                  </w:p>
                </w:txbxContent>
              </v:textbox>
            </v:rect>
            <w10:wrap anchorx="page" anchory="page"/>
            <w10:anchorlock/>
          </v:group>
        </w:pict>
      </w:r>
      <w:r w:rsidRPr="003504AF">
        <w:rPr>
          <w:sz w:val="28"/>
          <w:szCs w:val="28"/>
          <w:lang w:val="uk-UA"/>
        </w:rPr>
        <w:t>РЕФЕРАТ</w:t>
      </w:r>
    </w:p>
    <w:p w:rsidR="003030E3" w:rsidRDefault="003030E3" w:rsidP="0030206A">
      <w:pPr>
        <w:spacing w:line="360" w:lineRule="auto"/>
        <w:ind w:left="-284" w:firstLine="568"/>
        <w:jc w:val="center"/>
        <w:rPr>
          <w:b/>
          <w:i/>
          <w:sz w:val="28"/>
          <w:szCs w:val="28"/>
          <w:lang w:val="uk-UA"/>
        </w:rPr>
      </w:pPr>
    </w:p>
    <w:p w:rsidR="003030E3" w:rsidRDefault="003030E3" w:rsidP="00CC49F3">
      <w:pPr>
        <w:spacing w:line="360" w:lineRule="auto"/>
        <w:ind w:firstLine="709"/>
        <w:jc w:val="both"/>
        <w:rPr>
          <w:sz w:val="28"/>
          <w:szCs w:val="28"/>
          <w:lang w:val="uk-UA"/>
        </w:rPr>
      </w:pPr>
      <w:r>
        <w:rPr>
          <w:sz w:val="28"/>
          <w:szCs w:val="28"/>
          <w:lang w:val="uk-UA"/>
        </w:rPr>
        <w:t>Обсяг дипломного проекту 9</w:t>
      </w:r>
      <w:r>
        <w:rPr>
          <w:sz w:val="28"/>
          <w:szCs w:val="28"/>
          <w:lang w:val="en-US"/>
        </w:rPr>
        <w:t>1</w:t>
      </w:r>
      <w:r>
        <w:rPr>
          <w:sz w:val="28"/>
          <w:szCs w:val="28"/>
          <w:lang w:val="uk-UA"/>
        </w:rPr>
        <w:t xml:space="preserve"> сторінка</w:t>
      </w:r>
      <w:bookmarkStart w:id="0" w:name="_GoBack"/>
      <w:bookmarkEnd w:id="0"/>
      <w:r>
        <w:rPr>
          <w:sz w:val="28"/>
          <w:szCs w:val="28"/>
          <w:lang w:val="uk-UA"/>
        </w:rPr>
        <w:t>. Кількість ілюстрацій – 18.Кількість таблиць – 20. Кількість додатків – 10.Кількість джерел згідно з переліком посилань – 26.</w:t>
      </w:r>
    </w:p>
    <w:p w:rsidR="003030E3" w:rsidRDefault="003030E3" w:rsidP="00CC49F3">
      <w:pPr>
        <w:spacing w:line="360" w:lineRule="auto"/>
        <w:ind w:firstLine="709"/>
        <w:jc w:val="both"/>
        <w:rPr>
          <w:sz w:val="28"/>
          <w:szCs w:val="28"/>
          <w:lang w:val="uk-UA"/>
        </w:rPr>
      </w:pPr>
    </w:p>
    <w:p w:rsidR="003030E3" w:rsidRDefault="003030E3" w:rsidP="0030206A">
      <w:pPr>
        <w:spacing w:line="360" w:lineRule="auto"/>
        <w:ind w:firstLine="709"/>
        <w:jc w:val="both"/>
        <w:rPr>
          <w:sz w:val="28"/>
          <w:szCs w:val="28"/>
          <w:lang w:val="uk-UA"/>
        </w:rPr>
      </w:pPr>
      <w:r w:rsidRPr="00F2222F">
        <w:rPr>
          <w:b/>
          <w:sz w:val="28"/>
          <w:szCs w:val="28"/>
          <w:lang w:val="uk-UA"/>
        </w:rPr>
        <w:t>Об’єктом дослідження</w:t>
      </w:r>
      <w:r>
        <w:rPr>
          <w:sz w:val="28"/>
          <w:szCs w:val="28"/>
          <w:lang w:val="uk-UA"/>
        </w:rPr>
        <w:t>є процесзабруднення атмосферного повітря внаслідокплавлення металу, яке здійснюється у вагранці.</w:t>
      </w:r>
    </w:p>
    <w:p w:rsidR="003030E3" w:rsidRPr="00AC2D80" w:rsidRDefault="003030E3" w:rsidP="0030206A">
      <w:pPr>
        <w:pStyle w:val="NormalWeb"/>
        <w:widowControl w:val="0"/>
        <w:spacing w:before="0" w:beforeAutospacing="0" w:after="0" w:afterAutospacing="0" w:line="360" w:lineRule="auto"/>
        <w:ind w:firstLine="709"/>
        <w:jc w:val="both"/>
        <w:rPr>
          <w:sz w:val="28"/>
          <w:szCs w:val="28"/>
          <w:lang w:val="uk-UA"/>
        </w:rPr>
      </w:pPr>
      <w:r w:rsidRPr="00C35479">
        <w:rPr>
          <w:b/>
          <w:sz w:val="28"/>
          <w:szCs w:val="28"/>
          <w:lang w:val="uk-UA"/>
        </w:rPr>
        <w:t>Предмет дослідження</w:t>
      </w:r>
      <w:r>
        <w:rPr>
          <w:sz w:val="28"/>
          <w:szCs w:val="28"/>
          <w:lang w:val="uk-UA"/>
        </w:rPr>
        <w:t xml:space="preserve"> – показники оцінки шкідливих викидів в атмосферу при плавці чавунуна ВАТ «НДМЗ». </w:t>
      </w:r>
    </w:p>
    <w:p w:rsidR="003030E3" w:rsidRDefault="003030E3" w:rsidP="0030206A">
      <w:pPr>
        <w:spacing w:line="360" w:lineRule="auto"/>
        <w:ind w:firstLine="709"/>
        <w:jc w:val="both"/>
        <w:rPr>
          <w:lang w:val="uk-UA"/>
        </w:rPr>
      </w:pPr>
      <w:r>
        <w:rPr>
          <w:b/>
          <w:sz w:val="28"/>
          <w:szCs w:val="28"/>
          <w:lang w:val="uk-UA"/>
        </w:rPr>
        <w:t>Актуальність теми.</w:t>
      </w:r>
      <w:r>
        <w:rPr>
          <w:sz w:val="28"/>
          <w:szCs w:val="28"/>
        </w:rPr>
        <w:t>Атмосферне повітря є одним</w:t>
      </w:r>
      <w:r>
        <w:rPr>
          <w:sz w:val="28"/>
          <w:szCs w:val="28"/>
          <w:lang w:val="uk-UA"/>
        </w:rPr>
        <w:t>і</w:t>
      </w:r>
      <w:r w:rsidRPr="004C5F6E">
        <w:rPr>
          <w:sz w:val="28"/>
          <w:szCs w:val="28"/>
        </w:rPr>
        <w:t>з</w:t>
      </w:r>
      <w:r>
        <w:rPr>
          <w:sz w:val="28"/>
          <w:szCs w:val="28"/>
        </w:rPr>
        <w:t xml:space="preserve"> основних життєвоважливих</w:t>
      </w:r>
      <w:r w:rsidRPr="004C5F6E">
        <w:rPr>
          <w:sz w:val="28"/>
          <w:szCs w:val="28"/>
        </w:rPr>
        <w:t>елементів навколишнього природного середовища</w:t>
      </w:r>
      <w:r w:rsidRPr="00E330C2">
        <w:rPr>
          <w:rFonts w:ascii="Courier New" w:hAnsi="Courier New" w:cs="Courier New"/>
        </w:rPr>
        <w:t>.</w:t>
      </w:r>
    </w:p>
    <w:p w:rsidR="003030E3" w:rsidRDefault="003030E3" w:rsidP="0030206A">
      <w:pPr>
        <w:spacing w:line="360" w:lineRule="auto"/>
        <w:ind w:firstLine="709"/>
        <w:jc w:val="both"/>
        <w:rPr>
          <w:sz w:val="28"/>
          <w:szCs w:val="28"/>
          <w:lang w:val="uk-UA"/>
        </w:rPr>
      </w:pPr>
      <w:r>
        <w:rPr>
          <w:sz w:val="28"/>
          <w:szCs w:val="28"/>
          <w:lang w:val="uk-UA"/>
        </w:rPr>
        <w:t>Згідно ЗУ «Про охорону атмосферного повітря» від 03.06.2004, який спрямований на збереження та відновлення природного стану атмосферного повітря, створення сприятливих умов для життєдіяльності, забезпечення екологічної безпеки та запобігання шкідливому впливу атмосферного повітря на здоров’я людей та навколишнє природне середовище,фактичний вміст забруднюючих речовин у відхідних газах не повинен перевищувати нормативний.</w:t>
      </w:r>
    </w:p>
    <w:p w:rsidR="003030E3" w:rsidRDefault="003030E3" w:rsidP="0030206A">
      <w:pPr>
        <w:pStyle w:val="NormalWeb"/>
        <w:widowControl w:val="0"/>
        <w:spacing w:before="0" w:beforeAutospacing="0" w:after="0" w:afterAutospacing="0" w:line="360" w:lineRule="auto"/>
        <w:ind w:firstLine="709"/>
        <w:jc w:val="both"/>
        <w:rPr>
          <w:sz w:val="28"/>
          <w:szCs w:val="28"/>
          <w:lang w:val="uk-UA"/>
        </w:rPr>
      </w:pPr>
      <w:r w:rsidRPr="00C35479">
        <w:rPr>
          <w:b/>
          <w:sz w:val="28"/>
          <w:szCs w:val="28"/>
          <w:lang w:val="uk-UA"/>
        </w:rPr>
        <w:t>Мета роботи</w:t>
      </w:r>
      <w:r>
        <w:rPr>
          <w:sz w:val="28"/>
          <w:szCs w:val="28"/>
          <w:lang w:val="uk-UA"/>
        </w:rPr>
        <w:t xml:space="preserve"> –вибір необхідного обладнання та обґрунтування його технологічних параметрів для зменшення викидів забруднюючих речовин в атмосферу.</w:t>
      </w:r>
    </w:p>
    <w:p w:rsidR="003030E3" w:rsidRPr="00DB1F93" w:rsidRDefault="003030E3" w:rsidP="0030206A">
      <w:pPr>
        <w:spacing w:line="360" w:lineRule="auto"/>
        <w:ind w:firstLine="709"/>
        <w:jc w:val="both"/>
        <w:rPr>
          <w:sz w:val="28"/>
          <w:szCs w:val="28"/>
          <w:lang w:val="uk-UA"/>
        </w:rPr>
      </w:pPr>
      <w:r w:rsidRPr="0072120B">
        <w:rPr>
          <w:b/>
          <w:sz w:val="28"/>
          <w:szCs w:val="28"/>
          <w:lang w:val="uk-UA"/>
        </w:rPr>
        <w:t>Перелік ключових слів:</w:t>
      </w:r>
      <w:r>
        <w:rPr>
          <w:sz w:val="28"/>
          <w:szCs w:val="28"/>
          <w:lang w:val="uk-UA"/>
        </w:rPr>
        <w:t xml:space="preserve">ГДК,ДЖЕРЕЛО ЗАБРУДНЕННЯ,КАТАЛІТИЧНА УСТАНОВКА, </w:t>
      </w:r>
      <w:r w:rsidRPr="0030206A">
        <w:rPr>
          <w:sz w:val="28"/>
          <w:szCs w:val="28"/>
          <w:lang w:val="uk-UA"/>
        </w:rPr>
        <w:t>НАВКОЛИШНЄ СЕРЕДОВИЩЕ</w:t>
      </w:r>
      <w:r>
        <w:rPr>
          <w:sz w:val="28"/>
          <w:szCs w:val="28"/>
          <w:lang w:val="uk-UA"/>
        </w:rPr>
        <w:t>, РУКАВНИЙ ФІЛЬТР.</w:t>
      </w:r>
    </w:p>
    <w:p w:rsidR="003030E3" w:rsidRDefault="003030E3" w:rsidP="0030206A">
      <w:pPr>
        <w:spacing w:line="360" w:lineRule="auto"/>
        <w:ind w:firstLine="709"/>
        <w:jc w:val="both"/>
        <w:rPr>
          <w:sz w:val="28"/>
          <w:szCs w:val="28"/>
          <w:lang w:val="uk-UA"/>
        </w:rPr>
      </w:pPr>
    </w:p>
    <w:p w:rsidR="003030E3" w:rsidRDefault="003030E3" w:rsidP="0030206A">
      <w:pPr>
        <w:spacing w:line="360" w:lineRule="auto"/>
        <w:ind w:firstLine="709"/>
        <w:jc w:val="both"/>
        <w:rPr>
          <w:sz w:val="28"/>
          <w:szCs w:val="28"/>
          <w:lang w:val="uk-UA"/>
        </w:rPr>
      </w:pPr>
    </w:p>
    <w:p w:rsidR="003030E3" w:rsidRDefault="003030E3" w:rsidP="0030206A">
      <w:pPr>
        <w:spacing w:line="360" w:lineRule="auto"/>
        <w:ind w:firstLine="709"/>
        <w:jc w:val="both"/>
        <w:rPr>
          <w:sz w:val="28"/>
          <w:szCs w:val="28"/>
          <w:lang w:val="uk-UA"/>
        </w:rPr>
      </w:pPr>
    </w:p>
    <w:p w:rsidR="003030E3" w:rsidRDefault="003030E3" w:rsidP="0030206A">
      <w:pPr>
        <w:spacing w:line="360" w:lineRule="auto"/>
        <w:ind w:firstLine="709"/>
        <w:jc w:val="both"/>
        <w:rPr>
          <w:sz w:val="28"/>
          <w:szCs w:val="28"/>
          <w:lang w:val="uk-UA"/>
        </w:rPr>
      </w:pPr>
    </w:p>
    <w:p w:rsidR="003030E3" w:rsidRDefault="003030E3" w:rsidP="0030206A">
      <w:pPr>
        <w:spacing w:line="360" w:lineRule="auto"/>
        <w:ind w:firstLine="709"/>
        <w:jc w:val="both"/>
        <w:rPr>
          <w:sz w:val="28"/>
          <w:szCs w:val="28"/>
          <w:lang w:val="uk-UA"/>
        </w:rPr>
      </w:pPr>
    </w:p>
    <w:p w:rsidR="003030E3" w:rsidRPr="00393110" w:rsidRDefault="003030E3" w:rsidP="00D01F33">
      <w:pPr>
        <w:spacing w:line="360" w:lineRule="auto"/>
        <w:ind w:firstLine="709"/>
        <w:jc w:val="center"/>
        <w:rPr>
          <w:b/>
          <w:sz w:val="28"/>
          <w:szCs w:val="28"/>
          <w:lang w:val="uk-UA"/>
        </w:rPr>
      </w:pPr>
      <w:r w:rsidRPr="00393110">
        <w:rPr>
          <w:b/>
          <w:sz w:val="28"/>
          <w:szCs w:val="28"/>
          <w:lang w:val="uk-UA"/>
        </w:rPr>
        <w:t>РЕФЕРАТ</w:t>
      </w:r>
    </w:p>
    <w:p w:rsidR="003030E3" w:rsidRPr="00216C43" w:rsidRDefault="003030E3" w:rsidP="00D01F33">
      <w:pPr>
        <w:spacing w:line="360" w:lineRule="auto"/>
        <w:ind w:firstLine="709"/>
        <w:jc w:val="both"/>
        <w:rPr>
          <w:sz w:val="28"/>
          <w:szCs w:val="28"/>
          <w:lang w:val="uk-UA"/>
        </w:rPr>
      </w:pPr>
    </w:p>
    <w:p w:rsidR="003030E3" w:rsidRPr="00D01F33" w:rsidRDefault="003030E3" w:rsidP="00D01F33">
      <w:pPr>
        <w:spacing w:line="360" w:lineRule="auto"/>
        <w:ind w:firstLine="709"/>
        <w:jc w:val="both"/>
        <w:rPr>
          <w:sz w:val="28"/>
          <w:szCs w:val="28"/>
        </w:rPr>
      </w:pPr>
      <w:r w:rsidRPr="00216C43">
        <w:rPr>
          <w:sz w:val="28"/>
          <w:szCs w:val="28"/>
        </w:rPr>
        <w:t xml:space="preserve">Объем дипломного проекта </w:t>
      </w:r>
      <w:r>
        <w:rPr>
          <w:sz w:val="28"/>
          <w:szCs w:val="28"/>
        </w:rPr>
        <w:t>–9</w:t>
      </w:r>
      <w:r>
        <w:rPr>
          <w:sz w:val="28"/>
          <w:szCs w:val="28"/>
          <w:lang w:val="en-US"/>
        </w:rPr>
        <w:t>1</w:t>
      </w:r>
      <w:r w:rsidRPr="00216C43">
        <w:rPr>
          <w:sz w:val="28"/>
          <w:szCs w:val="28"/>
        </w:rPr>
        <w:t>страниц</w:t>
      </w:r>
      <w:r>
        <w:rPr>
          <w:sz w:val="28"/>
          <w:szCs w:val="28"/>
        </w:rPr>
        <w:t>а</w:t>
      </w:r>
      <w:r w:rsidRPr="00216C43">
        <w:rPr>
          <w:sz w:val="28"/>
          <w:szCs w:val="28"/>
        </w:rPr>
        <w:t>.</w:t>
      </w:r>
      <w:r>
        <w:rPr>
          <w:sz w:val="28"/>
          <w:szCs w:val="28"/>
        </w:rPr>
        <w:t>Количество иллюстраций –1</w:t>
      </w:r>
      <w:r>
        <w:rPr>
          <w:sz w:val="28"/>
          <w:szCs w:val="28"/>
          <w:lang w:val="uk-UA"/>
        </w:rPr>
        <w:t xml:space="preserve">8. </w:t>
      </w:r>
      <w:r>
        <w:rPr>
          <w:sz w:val="28"/>
          <w:szCs w:val="28"/>
        </w:rPr>
        <w:t>Количество таблиц –</w:t>
      </w:r>
      <w:r>
        <w:rPr>
          <w:sz w:val="28"/>
          <w:szCs w:val="28"/>
          <w:lang w:val="uk-UA"/>
        </w:rPr>
        <w:t xml:space="preserve"> 20</w:t>
      </w:r>
      <w:r>
        <w:rPr>
          <w:sz w:val="28"/>
          <w:szCs w:val="28"/>
        </w:rPr>
        <w:t>.</w:t>
      </w:r>
      <w:r w:rsidRPr="00216C43">
        <w:rPr>
          <w:sz w:val="28"/>
          <w:szCs w:val="28"/>
        </w:rPr>
        <w:t xml:space="preserve">Количество приложений </w:t>
      </w:r>
      <w:r>
        <w:rPr>
          <w:sz w:val="28"/>
          <w:szCs w:val="28"/>
        </w:rPr>
        <w:t xml:space="preserve">– </w:t>
      </w:r>
      <w:r>
        <w:rPr>
          <w:sz w:val="28"/>
          <w:szCs w:val="28"/>
          <w:lang w:val="uk-UA"/>
        </w:rPr>
        <w:t>10</w:t>
      </w:r>
      <w:r w:rsidRPr="00216C43">
        <w:rPr>
          <w:sz w:val="28"/>
          <w:szCs w:val="28"/>
        </w:rPr>
        <w:t xml:space="preserve">.Количество источников по перечню ссылок </w:t>
      </w:r>
      <w:r>
        <w:rPr>
          <w:sz w:val="28"/>
          <w:szCs w:val="28"/>
        </w:rPr>
        <w:t>–</w:t>
      </w:r>
      <w:r>
        <w:rPr>
          <w:sz w:val="28"/>
          <w:szCs w:val="28"/>
          <w:lang w:val="uk-UA"/>
        </w:rPr>
        <w:t>26</w:t>
      </w:r>
      <w:r w:rsidRPr="00216C43">
        <w:rPr>
          <w:sz w:val="28"/>
          <w:szCs w:val="28"/>
        </w:rPr>
        <w:t>.</w:t>
      </w:r>
    </w:p>
    <w:p w:rsidR="003030E3" w:rsidRPr="00C12FA5" w:rsidRDefault="003030E3" w:rsidP="00D01F33">
      <w:pPr>
        <w:spacing w:line="360" w:lineRule="auto"/>
        <w:ind w:firstLine="709"/>
        <w:jc w:val="both"/>
        <w:rPr>
          <w:sz w:val="28"/>
          <w:szCs w:val="28"/>
          <w:lang w:val="uk-UA"/>
        </w:rPr>
      </w:pPr>
    </w:p>
    <w:p w:rsidR="003030E3" w:rsidRDefault="003030E3" w:rsidP="00D01F33">
      <w:pPr>
        <w:spacing w:line="360" w:lineRule="auto"/>
        <w:ind w:firstLine="709"/>
        <w:jc w:val="both"/>
        <w:rPr>
          <w:sz w:val="28"/>
          <w:szCs w:val="28"/>
          <w:lang w:val="uk-UA"/>
        </w:rPr>
      </w:pPr>
      <w:r w:rsidRPr="00216C43">
        <w:rPr>
          <w:b/>
          <w:sz w:val="28"/>
          <w:szCs w:val="28"/>
        </w:rPr>
        <w:t>Объектом исследования</w:t>
      </w:r>
      <w:r w:rsidRPr="00BB39E9">
        <w:rPr>
          <w:sz w:val="28"/>
          <w:szCs w:val="28"/>
        </w:rPr>
        <w:t>является</w:t>
      </w:r>
      <w:r w:rsidRPr="00C12FA5">
        <w:rPr>
          <w:sz w:val="28"/>
          <w:szCs w:val="28"/>
        </w:rPr>
        <w:t>процесс</w:t>
      </w:r>
      <w:r>
        <w:rPr>
          <w:noProof/>
        </w:rPr>
        <w:pict>
          <v:group id="_x0000_s1076" style="position:absolute;left:0;text-align:left;margin-left:55.6pt;margin-top:15.5pt;width:518.8pt;height:802.3pt;z-index:251659264;mso-position-horizontal-relative:page;mso-position-vertical-relative:page" coordsize="20000,20000" o:allowincell="f">
            <v:rect id="_x0000_s1077" style="position:absolute;width:20000;height:20000" filled="f" strokeweight="2pt"/>
            <v:line id="_x0000_s1078" style="position:absolute" from="993,17183" to="995,18221" strokeweight="2pt"/>
            <v:line id="_x0000_s1079" style="position:absolute" from="10,17173" to="19977,17174" strokeweight="2pt"/>
            <v:line id="_x0000_s1080" style="position:absolute" from="2186,17192" to="2188,19989" strokeweight="2pt"/>
            <v:line id="_x0000_s1081" style="position:absolute" from="4919,17192" to="4921,19989" strokeweight="2pt"/>
            <v:line id="_x0000_s1082" style="position:absolute" from="6557,17192" to="6559,19989" strokeweight="2pt"/>
            <v:line id="_x0000_s1083" style="position:absolute" from="7650,17183" to="7652,19979" strokeweight="2pt"/>
            <v:line id="_x0000_s1084" style="position:absolute" from="15848,18239" to="15852,18932" strokeweight="2pt"/>
            <v:line id="_x0000_s1085" style="position:absolute" from="10,19293" to="7631,19295" strokeweight="1pt"/>
            <v:line id="_x0000_s1086" style="position:absolute" from="10,19646" to="7631,19647" strokeweight="1pt"/>
            <v:rect id="_x0000_s1087" style="position:absolute;left:54;top:17912;width:883;height:309" filled="f" stroked="f" strokeweight=".25pt">
              <v:textbox style="mso-next-textbox:#_x0000_s1087" inset="1pt,1pt,1pt,1pt">
                <w:txbxContent>
                  <w:p w:rsidR="003030E3" w:rsidRDefault="003030E3" w:rsidP="00453898">
                    <w:pPr>
                      <w:pStyle w:val="a"/>
                      <w:jc w:val="center"/>
                      <w:rPr>
                        <w:rFonts w:ascii="Journal" w:hAnsi="Journal"/>
                        <w:sz w:val="18"/>
                      </w:rPr>
                    </w:pPr>
                    <w:r>
                      <w:rPr>
                        <w:sz w:val="18"/>
                      </w:rPr>
                      <w:t>Змн</w:t>
                    </w:r>
                    <w:r>
                      <w:rPr>
                        <w:rFonts w:ascii="Journal" w:hAnsi="Journal"/>
                        <w:sz w:val="18"/>
                      </w:rPr>
                      <w:t>.</w:t>
                    </w:r>
                  </w:p>
                </w:txbxContent>
              </v:textbox>
            </v:rect>
            <v:rect id="_x0000_s1088" style="position:absolute;left:1051;top:17912;width:1100;height:309" filled="f" stroked="f" strokeweight=".25pt">
              <v:textbox style="mso-next-textbox:#_x0000_s1088" inset="1pt,1pt,1pt,1pt">
                <w:txbxContent>
                  <w:p w:rsidR="003030E3" w:rsidRDefault="003030E3" w:rsidP="00453898">
                    <w:pPr>
                      <w:pStyle w:val="a"/>
                      <w:jc w:val="center"/>
                      <w:rPr>
                        <w:sz w:val="18"/>
                      </w:rPr>
                    </w:pPr>
                    <w:r>
                      <w:rPr>
                        <w:sz w:val="18"/>
                      </w:rPr>
                      <w:t>Арк.</w:t>
                    </w:r>
                  </w:p>
                </w:txbxContent>
              </v:textbox>
            </v:rect>
            <v:rect id="_x0000_s1089" style="position:absolute;left:2267;top:17912;width:2573;height:309" filled="f" stroked="f" strokeweight=".25pt">
              <v:textbox style="mso-next-textbox:#_x0000_s1089" inset="1pt,1pt,1pt,1pt">
                <w:txbxContent>
                  <w:p w:rsidR="003030E3" w:rsidRDefault="003030E3" w:rsidP="00453898">
                    <w:pPr>
                      <w:pStyle w:val="a"/>
                      <w:jc w:val="center"/>
                      <w:rPr>
                        <w:sz w:val="18"/>
                      </w:rPr>
                    </w:pPr>
                    <w:r>
                      <w:rPr>
                        <w:sz w:val="18"/>
                      </w:rPr>
                      <w:t>№ докум.</w:t>
                    </w:r>
                  </w:p>
                </w:txbxContent>
              </v:textbox>
            </v:rect>
            <v:rect id="_x0000_s1090" style="position:absolute;left:4983;top:17912;width:1534;height:309" filled="f" stroked="f" strokeweight=".25pt">
              <v:textbox style="mso-next-textbox:#_x0000_s1090" inset="1pt,1pt,1pt,1pt">
                <w:txbxContent>
                  <w:p w:rsidR="003030E3" w:rsidRDefault="003030E3" w:rsidP="00453898">
                    <w:pPr>
                      <w:pStyle w:val="a"/>
                      <w:jc w:val="center"/>
                      <w:rPr>
                        <w:sz w:val="18"/>
                      </w:rPr>
                    </w:pPr>
                    <w:r>
                      <w:rPr>
                        <w:sz w:val="18"/>
                      </w:rPr>
                      <w:t>Підпис</w:t>
                    </w:r>
                  </w:p>
                </w:txbxContent>
              </v:textbox>
            </v:rect>
            <v:rect id="_x0000_s1091" style="position:absolute;left:6604;top:17912;width:1000;height:309" filled="f" stroked="f" strokeweight=".25pt">
              <v:textbox style="mso-next-textbox:#_x0000_s1091" inset="1pt,1pt,1pt,1pt">
                <w:txbxContent>
                  <w:p w:rsidR="003030E3" w:rsidRDefault="003030E3" w:rsidP="00453898">
                    <w:pPr>
                      <w:pStyle w:val="a"/>
                      <w:jc w:val="center"/>
                      <w:rPr>
                        <w:sz w:val="18"/>
                      </w:rPr>
                    </w:pPr>
                    <w:r>
                      <w:rPr>
                        <w:sz w:val="18"/>
                      </w:rPr>
                      <w:t>Дата</w:t>
                    </w:r>
                  </w:p>
                </w:txbxContent>
              </v:textbox>
            </v:rect>
            <v:rect id="_x0000_s1092" style="position:absolute;left:15929;top:18258;width:1475;height:309" filled="f" stroked="f" strokeweight=".25pt">
              <v:textbox style="mso-next-textbox:#_x0000_s1092" inset="1pt,1pt,1pt,1pt">
                <w:txbxContent>
                  <w:p w:rsidR="003030E3" w:rsidRDefault="003030E3" w:rsidP="00453898">
                    <w:pPr>
                      <w:pStyle w:val="a"/>
                      <w:jc w:val="center"/>
                      <w:rPr>
                        <w:rFonts w:ascii="Journal" w:hAnsi="Journal"/>
                        <w:sz w:val="18"/>
                      </w:rPr>
                    </w:pPr>
                    <w:r>
                      <w:rPr>
                        <w:sz w:val="18"/>
                      </w:rPr>
                      <w:t>Арк.</w:t>
                    </w:r>
                  </w:p>
                </w:txbxContent>
              </v:textbox>
            </v:rect>
            <v:rect id="_x0000_s1093" style="position:absolute;left:15929;top:18623;width:1475;height:310" filled="f" stroked="f" strokeweight=".25pt">
              <v:textbox style="mso-next-textbox:#_x0000_s1093" inset="1pt,1pt,1pt,1pt">
                <w:txbxContent>
                  <w:p w:rsidR="003030E3" w:rsidRPr="001B2449" w:rsidRDefault="003030E3" w:rsidP="00453898">
                    <w:pPr>
                      <w:pStyle w:val="a"/>
                      <w:jc w:val="center"/>
                      <w:rPr>
                        <w:rFonts w:ascii="Times New Roman" w:hAnsi="Times New Roman"/>
                        <w:i w:val="0"/>
                        <w:sz w:val="20"/>
                        <w:lang w:val="ru-RU"/>
                      </w:rPr>
                    </w:pPr>
                    <w:r>
                      <w:rPr>
                        <w:rFonts w:ascii="Times New Roman" w:hAnsi="Times New Roman"/>
                        <w:i w:val="0"/>
                        <w:sz w:val="20"/>
                        <w:lang w:val="ru-RU"/>
                      </w:rPr>
                      <w:t>5</w:t>
                    </w:r>
                  </w:p>
                </w:txbxContent>
              </v:textbox>
            </v:rect>
            <v:rect id="_x0000_s1094" style="position:absolute;left:7760;top:17481;width:12159;height:477" filled="f" stroked="f" strokeweight=".25pt">
              <v:textbox style="mso-next-textbox:#_x0000_s1094" inset="1pt,1pt,1pt,1pt">
                <w:txbxContent>
                  <w:p w:rsidR="003030E3" w:rsidRPr="00DA0879" w:rsidRDefault="003030E3" w:rsidP="00453898">
                    <w:pPr>
                      <w:jc w:val="center"/>
                      <w:rPr>
                        <w:sz w:val="28"/>
                        <w:szCs w:val="28"/>
                        <w:lang w:val="uk-UA"/>
                      </w:rPr>
                    </w:pPr>
                    <w:r w:rsidRPr="002876A3">
                      <w:rPr>
                        <w:sz w:val="28"/>
                        <w:szCs w:val="28"/>
                      </w:rPr>
                      <w:t>ОЗ</w:t>
                    </w:r>
                    <w:r>
                      <w:rPr>
                        <w:sz w:val="28"/>
                        <w:szCs w:val="28"/>
                      </w:rPr>
                      <w:t>-</w:t>
                    </w:r>
                    <w:r>
                      <w:rPr>
                        <w:sz w:val="28"/>
                        <w:szCs w:val="28"/>
                        <w:lang w:val="uk-UA"/>
                      </w:rPr>
                      <w:t>0</w:t>
                    </w:r>
                    <w:r>
                      <w:rPr>
                        <w:sz w:val="28"/>
                        <w:szCs w:val="28"/>
                      </w:rPr>
                      <w:t>2.2403.1</w:t>
                    </w:r>
                    <w:r>
                      <w:rPr>
                        <w:sz w:val="28"/>
                        <w:szCs w:val="28"/>
                        <w:lang w:val="uk-UA"/>
                      </w:rPr>
                      <w:t>48</w:t>
                    </w:r>
                    <w:r>
                      <w:rPr>
                        <w:sz w:val="28"/>
                        <w:szCs w:val="28"/>
                      </w:rPr>
                      <w:t>.1</w:t>
                    </w:r>
                    <w:r>
                      <w:rPr>
                        <w:sz w:val="28"/>
                        <w:szCs w:val="28"/>
                        <w:lang w:val="uk-UA"/>
                      </w:rPr>
                      <w:t>4</w:t>
                    </w:r>
                  </w:p>
                  <w:p w:rsidR="003030E3" w:rsidRPr="00220BA6" w:rsidRDefault="003030E3" w:rsidP="00453898"/>
                </w:txbxContent>
              </v:textbox>
            </v:rect>
            <v:line id="_x0000_s1095" style="position:absolute" from="12,18233" to="19979,18234" strokeweight="2pt"/>
            <v:line id="_x0000_s1096" style="position:absolute" from="25,17881" to="7646,17882" strokeweight="2pt"/>
            <v:line id="_x0000_s1097" style="position:absolute" from="10,17526" to="7631,17527" strokeweight="1pt"/>
            <v:line id="_x0000_s1098" style="position:absolute" from="10,18938" to="7631,18939" strokeweight="1pt"/>
            <v:line id="_x0000_s1099" style="position:absolute" from="10,18583" to="7631,18584" strokeweight="1pt"/>
            <v:group id="_x0000_s1100" style="position:absolute;left:39;top:18267;width:4801;height:310" coordsize="19999,20000">
              <v:rect id="_x0000_s1101" style="position:absolute;width:8856;height:20000" filled="f" stroked="f" strokeweight=".25pt">
                <v:textbox style="mso-next-textbox:#_x0000_s1101" inset="1pt,1pt,1pt,1pt">
                  <w:txbxContent>
                    <w:p w:rsidR="003030E3" w:rsidRDefault="003030E3" w:rsidP="00453898">
                      <w:pPr>
                        <w:pStyle w:val="a"/>
                        <w:rPr>
                          <w:rFonts w:ascii="Journal" w:hAnsi="Journal"/>
                          <w:sz w:val="18"/>
                        </w:rPr>
                      </w:pPr>
                      <w:r>
                        <w:rPr>
                          <w:sz w:val="18"/>
                        </w:rPr>
                        <w:t xml:space="preserve"> Розро</w:t>
                      </w:r>
                      <w:r>
                        <w:rPr>
                          <w:rFonts w:ascii="Journal" w:hAnsi="Journal"/>
                          <w:sz w:val="18"/>
                        </w:rPr>
                        <w:t>б.</w:t>
                      </w:r>
                    </w:p>
                  </w:txbxContent>
                </v:textbox>
              </v:rect>
              <v:rect id="_x0000_s1102" style="position:absolute;left:9281;width:10718;height:20000" filled="f" stroked="f" strokeweight=".25pt">
                <v:textbox style="mso-next-textbox:#_x0000_s1102" inset="1pt,1pt,1pt,1pt">
                  <w:txbxContent>
                    <w:p w:rsidR="003030E3" w:rsidRPr="00177426" w:rsidRDefault="003030E3" w:rsidP="00453898">
                      <w:pPr>
                        <w:pStyle w:val="a"/>
                        <w:rPr>
                          <w:rFonts w:ascii="Times New Roman" w:hAnsi="Times New Roman"/>
                          <w:sz w:val="18"/>
                        </w:rPr>
                      </w:pPr>
                      <w:r>
                        <w:rPr>
                          <w:rFonts w:ascii="Times New Roman" w:hAnsi="Times New Roman"/>
                          <w:sz w:val="18"/>
                        </w:rPr>
                        <w:t>Давиденко Ю.А.</w:t>
                      </w:r>
                    </w:p>
                  </w:txbxContent>
                </v:textbox>
              </v:rect>
            </v:group>
            <v:group id="_x0000_s1103" style="position:absolute;left:39;top:18614;width:4801;height:309" coordsize="19999,20000">
              <v:rect id="_x0000_s1104" style="position:absolute;width:8856;height:20000" filled="f" stroked="f" strokeweight=".25pt">
                <v:textbox style="mso-next-textbox:#_x0000_s1104" inset="1pt,1pt,1pt,1pt">
                  <w:txbxContent>
                    <w:p w:rsidR="003030E3" w:rsidRDefault="003030E3" w:rsidP="00453898">
                      <w:pPr>
                        <w:pStyle w:val="a"/>
                        <w:rPr>
                          <w:sz w:val="18"/>
                        </w:rPr>
                      </w:pPr>
                      <w:r>
                        <w:rPr>
                          <w:sz w:val="18"/>
                        </w:rPr>
                        <w:t xml:space="preserve"> Перевір.</w:t>
                      </w:r>
                    </w:p>
                  </w:txbxContent>
                </v:textbox>
              </v:rect>
              <v:rect id="_x0000_s1105" style="position:absolute;left:9281;width:10718;height:20000" filled="f" stroked="f" strokeweight=".25pt">
                <v:textbox style="mso-next-textbox:#_x0000_s1105" inset="1pt,1pt,1pt,1pt">
                  <w:txbxContent>
                    <w:p w:rsidR="003030E3" w:rsidRPr="00177426" w:rsidRDefault="003030E3" w:rsidP="00453898">
                      <w:pPr>
                        <w:pStyle w:val="a"/>
                        <w:rPr>
                          <w:rFonts w:ascii="Times New Roman" w:hAnsi="Times New Roman"/>
                          <w:sz w:val="18"/>
                        </w:rPr>
                      </w:pPr>
                      <w:r w:rsidRPr="00177426">
                        <w:rPr>
                          <w:rFonts w:ascii="Times New Roman" w:hAnsi="Times New Roman"/>
                          <w:sz w:val="18"/>
                        </w:rPr>
                        <w:t>Тверда О.Я.</w:t>
                      </w:r>
                    </w:p>
                    <w:p w:rsidR="003030E3" w:rsidRPr="00431532" w:rsidRDefault="003030E3" w:rsidP="00453898"/>
                  </w:txbxContent>
                </v:textbox>
              </v:rect>
            </v:group>
            <v:group id="_x0000_s1106" style="position:absolute;left:39;top:18969;width:4801;height:309" coordsize="19999,20000">
              <v:rect id="_x0000_s1107" style="position:absolute;width:8856;height:20000" filled="f" stroked="f" strokeweight=".25pt">
                <v:textbox style="mso-next-textbox:#_x0000_s1107" inset="1pt,1pt,1pt,1pt">
                  <w:txbxContent>
                    <w:p w:rsidR="003030E3" w:rsidRDefault="003030E3" w:rsidP="00453898">
                      <w:pPr>
                        <w:pStyle w:val="a"/>
                        <w:rPr>
                          <w:sz w:val="18"/>
                        </w:rPr>
                      </w:pPr>
                      <w:r>
                        <w:rPr>
                          <w:sz w:val="18"/>
                        </w:rPr>
                        <w:t xml:space="preserve"> Реценз.</w:t>
                      </w:r>
                    </w:p>
                  </w:txbxContent>
                </v:textbox>
              </v:rect>
              <v:rect id="_x0000_s1108" style="position:absolute;left:9281;width:10718;height:20000" filled="f" stroked="f" strokeweight=".25pt">
                <v:textbox style="mso-next-textbox:#_x0000_s1108" inset="1pt,1pt,1pt,1pt">
                  <w:txbxContent>
                    <w:p w:rsidR="003030E3" w:rsidRDefault="003030E3" w:rsidP="00453898">
                      <w:pPr>
                        <w:rPr>
                          <w:rFonts w:ascii="Calibri" w:hAnsi="Calibri"/>
                          <w:sz w:val="18"/>
                        </w:rPr>
                      </w:pPr>
                    </w:p>
                  </w:txbxContent>
                </v:textbox>
              </v:rect>
            </v:group>
            <v:group id="_x0000_s1109" style="position:absolute;left:39;top:19314;width:4801;height:310" coordsize="19999,20000">
              <v:rect id="_x0000_s1110" style="position:absolute;width:8856;height:20000" filled="f" stroked="f" strokeweight=".25pt">
                <v:textbox style="mso-next-textbox:#_x0000_s1110" inset="1pt,1pt,1pt,1pt">
                  <w:txbxContent>
                    <w:p w:rsidR="003030E3" w:rsidRDefault="003030E3" w:rsidP="00453898">
                      <w:pPr>
                        <w:pStyle w:val="a"/>
                        <w:rPr>
                          <w:sz w:val="18"/>
                        </w:rPr>
                      </w:pPr>
                      <w:r>
                        <w:rPr>
                          <w:sz w:val="18"/>
                        </w:rPr>
                        <w:t xml:space="preserve"> Н. Контр.</w:t>
                      </w:r>
                    </w:p>
                  </w:txbxContent>
                </v:textbox>
              </v:rect>
              <v:rect id="_x0000_s1111" style="position:absolute;left:9281;width:10718;height:20000" filled="f" stroked="f" strokeweight=".25pt">
                <v:textbox style="mso-next-textbox:#_x0000_s1111" inset="1pt,1pt,1pt,1pt">
                  <w:txbxContent>
                    <w:p w:rsidR="003030E3" w:rsidRDefault="003030E3" w:rsidP="00453898">
                      <w:pPr>
                        <w:rPr>
                          <w:rFonts w:ascii="Calibri" w:hAnsi="Calibri"/>
                          <w:sz w:val="18"/>
                        </w:rPr>
                      </w:pPr>
                    </w:p>
                  </w:txbxContent>
                </v:textbox>
              </v:rect>
            </v:group>
            <v:group id="_x0000_s1112" style="position:absolute;left:39;top:19660;width:4801;height:309" coordsize="19999,20000">
              <v:rect id="_x0000_s1113" style="position:absolute;width:8856;height:20000" filled="f" stroked="f" strokeweight=".25pt">
                <v:textbox style="mso-next-textbox:#_x0000_s1113" inset="1pt,1pt,1pt,1pt">
                  <w:txbxContent>
                    <w:p w:rsidR="003030E3" w:rsidRDefault="003030E3" w:rsidP="00453898">
                      <w:pPr>
                        <w:pStyle w:val="a"/>
                        <w:rPr>
                          <w:sz w:val="18"/>
                        </w:rPr>
                      </w:pPr>
                      <w:r>
                        <w:rPr>
                          <w:sz w:val="18"/>
                        </w:rPr>
                        <w:t xml:space="preserve"> Затверд.</w:t>
                      </w:r>
                    </w:p>
                  </w:txbxContent>
                </v:textbox>
              </v:rect>
              <v:rect id="_x0000_s1114" style="position:absolute;left:9281;width:10718;height:20000" filled="f" stroked="f" strokeweight=".25pt">
                <v:textbox style="mso-next-textbox:#_x0000_s1114" inset="1pt,1pt,1pt,1pt">
                  <w:txbxContent>
                    <w:p w:rsidR="003030E3" w:rsidRDefault="003030E3" w:rsidP="00453898">
                      <w:pPr>
                        <w:rPr>
                          <w:rFonts w:ascii="Calibri" w:hAnsi="Calibri"/>
                          <w:sz w:val="18"/>
                        </w:rPr>
                      </w:pPr>
                    </w:p>
                  </w:txbxContent>
                </v:textbox>
              </v:rect>
            </v:group>
            <v:line id="_x0000_s1115" style="position:absolute" from="14208,18239" to="14210,19979" strokeweight="2pt"/>
            <v:rect id="_x0000_s1116" style="position:absolute;left:7787;top:18314;width:6292;height:1609" filled="f" stroked="f" strokeweight=".25pt">
              <v:textbox style="mso-next-textbox:#_x0000_s1116" inset="1pt,1pt,1pt,1pt">
                <w:txbxContent>
                  <w:p w:rsidR="003030E3" w:rsidRPr="00D25DBD" w:rsidRDefault="003030E3" w:rsidP="00453898">
                    <w:pPr>
                      <w:pStyle w:val="Heading1"/>
                      <w:spacing w:before="0" w:after="0" w:line="240" w:lineRule="auto"/>
                      <w:rPr>
                        <w:rFonts w:ascii="Times New Roman" w:hAnsi="Times New Roman"/>
                        <w:b w:val="0"/>
                        <w:sz w:val="28"/>
                        <w:szCs w:val="28"/>
                        <w:lang w:val="ru-RU"/>
                      </w:rPr>
                    </w:pPr>
                  </w:p>
                  <w:p w:rsidR="003030E3" w:rsidRPr="008A54D2" w:rsidRDefault="003030E3" w:rsidP="00453898">
                    <w:pPr>
                      <w:pStyle w:val="Heading1"/>
                      <w:spacing w:before="0" w:after="0" w:line="240" w:lineRule="auto"/>
                      <w:rPr>
                        <w:rFonts w:ascii="Times New Roman" w:hAnsi="Times New Roman"/>
                        <w:b w:val="0"/>
                        <w:sz w:val="24"/>
                        <w:szCs w:val="24"/>
                      </w:rPr>
                    </w:pPr>
                    <w:r>
                      <w:rPr>
                        <w:rFonts w:ascii="Times New Roman" w:hAnsi="Times New Roman"/>
                        <w:b w:val="0"/>
                        <w:sz w:val="24"/>
                        <w:szCs w:val="24"/>
                        <w:lang w:val="ru-RU"/>
                      </w:rPr>
                      <w:t>РЕФЕРАТ</w:t>
                    </w:r>
                  </w:p>
                </w:txbxContent>
              </v:textbox>
            </v:rect>
            <v:line id="_x0000_s1117" style="position:absolute" from="14221,18587" to="19990,18588" strokeweight="2pt"/>
            <v:line id="_x0000_s1118" style="position:absolute" from="14219,18939" to="19988,18941" strokeweight="2pt"/>
            <v:line id="_x0000_s1119" style="position:absolute" from="17487,18239" to="17490,18932" strokeweight="2pt"/>
            <v:rect id="_x0000_s1120" style="position:absolute;left:14295;top:18258;width:1474;height:309" filled="f" stroked="f" strokeweight=".25pt">
              <v:textbox style="mso-next-textbox:#_x0000_s1120" inset="1pt,1pt,1pt,1pt">
                <w:txbxContent>
                  <w:p w:rsidR="003030E3" w:rsidRDefault="003030E3" w:rsidP="00453898">
                    <w:pPr>
                      <w:pStyle w:val="a"/>
                      <w:jc w:val="center"/>
                      <w:rPr>
                        <w:sz w:val="18"/>
                      </w:rPr>
                    </w:pPr>
                    <w:r>
                      <w:rPr>
                        <w:sz w:val="18"/>
                      </w:rPr>
                      <w:t>Літ.</w:t>
                    </w:r>
                  </w:p>
                </w:txbxContent>
              </v:textbox>
            </v:rect>
            <v:rect id="_x0000_s1121" style="position:absolute;left:17577;top:18258;width:2327;height:309" filled="f" stroked="f" strokeweight=".25pt">
              <v:textbox style="mso-next-textbox:#_x0000_s1121" inset="1pt,1pt,1pt,1pt">
                <w:txbxContent>
                  <w:p w:rsidR="003030E3" w:rsidRDefault="003030E3" w:rsidP="00453898">
                    <w:pPr>
                      <w:pStyle w:val="a"/>
                      <w:jc w:val="center"/>
                      <w:rPr>
                        <w:rFonts w:ascii="Journal" w:hAnsi="Journal"/>
                        <w:sz w:val="18"/>
                      </w:rPr>
                    </w:pPr>
                    <w:r>
                      <w:rPr>
                        <w:sz w:val="18"/>
                      </w:rPr>
                      <w:t>Аркушів</w:t>
                    </w:r>
                  </w:p>
                </w:txbxContent>
              </v:textbox>
            </v:rect>
            <v:rect id="_x0000_s1122" style="position:absolute;left:17591;top:18613;width:2326;height:309" filled="f" stroked="f" strokeweight=".25pt">
              <v:textbox style="mso-next-textbox:#_x0000_s1122" inset="1pt,1pt,1pt,1pt">
                <w:txbxContent>
                  <w:p w:rsidR="003030E3" w:rsidRPr="00453898" w:rsidRDefault="003030E3" w:rsidP="00453898">
                    <w:pPr>
                      <w:jc w:val="center"/>
                      <w:rPr>
                        <w:lang w:val="uk-UA"/>
                      </w:rPr>
                    </w:pPr>
                    <w:r>
                      <w:rPr>
                        <w:lang w:val="uk-UA"/>
                      </w:rPr>
                      <w:t>1</w:t>
                    </w:r>
                  </w:p>
                </w:txbxContent>
              </v:textbox>
            </v:rect>
            <v:line id="_x0000_s1123" style="position:absolute" from="14755,18594" to="14757,18932" strokeweight="1pt"/>
            <v:line id="_x0000_s1124" style="position:absolute" from="15301,18595" to="15303,18933" strokeweight="1pt"/>
            <v:rect id="_x0000_s1125" style="position:absolute;left:14295;top:19221;width:5609;height:440" filled="f" stroked="f" strokeweight=".25pt">
              <v:textbox style="mso-next-textbox:#_x0000_s1125" inset="1pt,1pt,1pt,1pt">
                <w:txbxContent>
                  <w:p w:rsidR="003030E3" w:rsidRPr="00F83CF1" w:rsidRDefault="003030E3" w:rsidP="00453898">
                    <w:pPr>
                      <w:jc w:val="center"/>
                      <w:rPr>
                        <w:sz w:val="28"/>
                        <w:szCs w:val="28"/>
                      </w:rPr>
                    </w:pPr>
                    <w:r w:rsidRPr="00F83CF1">
                      <w:rPr>
                        <w:sz w:val="28"/>
                        <w:szCs w:val="28"/>
                      </w:rPr>
                      <w:t>ІЕЕ, О3-02</w:t>
                    </w:r>
                  </w:p>
                  <w:p w:rsidR="003030E3" w:rsidRPr="002876A3" w:rsidRDefault="003030E3" w:rsidP="00453898">
                    <w:pPr>
                      <w:jc w:val="center"/>
                      <w:rPr>
                        <w:sz w:val="28"/>
                        <w:szCs w:val="28"/>
                      </w:rPr>
                    </w:pPr>
                  </w:p>
                </w:txbxContent>
              </v:textbox>
            </v:rect>
            <w10:wrap anchorx="page" anchory="page"/>
            <w10:anchorlock/>
          </v:group>
        </w:pict>
      </w:r>
      <w:r w:rsidRPr="00D01F33">
        <w:rPr>
          <w:sz w:val="28"/>
          <w:szCs w:val="28"/>
          <w:lang w:val="uk-UA"/>
        </w:rPr>
        <w:t>загрязнения атмосферного воздуха вследствие плавления металла, которое осуществляется в вагранке.</w:t>
      </w:r>
    </w:p>
    <w:p w:rsidR="003030E3" w:rsidRDefault="003030E3" w:rsidP="00D01F33">
      <w:pPr>
        <w:spacing w:line="360" w:lineRule="auto"/>
        <w:ind w:firstLine="709"/>
        <w:jc w:val="both"/>
        <w:rPr>
          <w:sz w:val="28"/>
          <w:szCs w:val="28"/>
          <w:lang w:val="uk-UA"/>
        </w:rPr>
      </w:pPr>
      <w:r w:rsidRPr="00D01F33">
        <w:rPr>
          <w:b/>
          <w:sz w:val="28"/>
          <w:szCs w:val="28"/>
          <w:lang w:val="uk-UA"/>
        </w:rPr>
        <w:t>Предмет исследования</w:t>
      </w:r>
      <w:r w:rsidRPr="00D01F33">
        <w:rPr>
          <w:sz w:val="28"/>
          <w:szCs w:val="28"/>
          <w:lang w:val="uk-UA"/>
        </w:rPr>
        <w:t xml:space="preserve"> - показатели оценки вредных выбросов в атмосф</w:t>
      </w:r>
      <w:r>
        <w:rPr>
          <w:sz w:val="28"/>
          <w:szCs w:val="28"/>
          <w:lang w:val="uk-UA"/>
        </w:rPr>
        <w:t>еру при плавке чугуна на ОАО «НО</w:t>
      </w:r>
      <w:r w:rsidRPr="00D01F33">
        <w:rPr>
          <w:sz w:val="28"/>
          <w:szCs w:val="28"/>
          <w:lang w:val="uk-UA"/>
        </w:rPr>
        <w:t>МЗ».</w:t>
      </w:r>
    </w:p>
    <w:p w:rsidR="003030E3" w:rsidRPr="00D01F33" w:rsidRDefault="003030E3" w:rsidP="00D01F33">
      <w:pPr>
        <w:spacing w:line="360" w:lineRule="auto"/>
        <w:ind w:firstLine="709"/>
        <w:jc w:val="both"/>
        <w:rPr>
          <w:sz w:val="28"/>
          <w:szCs w:val="28"/>
          <w:lang w:val="uk-UA"/>
        </w:rPr>
      </w:pPr>
      <w:r w:rsidRPr="00D01F33">
        <w:rPr>
          <w:b/>
          <w:sz w:val="28"/>
          <w:szCs w:val="28"/>
          <w:lang w:val="uk-UA"/>
        </w:rPr>
        <w:t>Актуальность темы.</w:t>
      </w:r>
      <w:r w:rsidRPr="00D01F33">
        <w:rPr>
          <w:sz w:val="28"/>
          <w:szCs w:val="28"/>
          <w:lang w:val="uk-UA"/>
        </w:rPr>
        <w:t xml:space="preserve"> Атмосферный воздух является одним из основных жизненно важных элементов окружающей природной среды.</w:t>
      </w:r>
    </w:p>
    <w:p w:rsidR="003030E3" w:rsidRDefault="003030E3" w:rsidP="00D01F33">
      <w:pPr>
        <w:spacing w:line="360" w:lineRule="auto"/>
        <w:ind w:firstLine="709"/>
        <w:jc w:val="both"/>
        <w:rPr>
          <w:sz w:val="28"/>
          <w:szCs w:val="28"/>
          <w:lang w:val="uk-UA"/>
        </w:rPr>
      </w:pPr>
      <w:r w:rsidRPr="00D01F33">
        <w:rPr>
          <w:sz w:val="28"/>
          <w:szCs w:val="28"/>
          <w:lang w:val="uk-UA"/>
        </w:rPr>
        <w:t>Согласно ЗУ «Об охране атмосферного воздуха» от 03.06.2004, который направлен на сохранение и восстановление естественного состояния атмосферного воздуха, создание благоприятных условий для жизнедеятельности, обеспечения экологической безопасности и предотвращения вредного влияния атмосферного воздуха на здоровье людей</w:t>
      </w:r>
      <w:r>
        <w:rPr>
          <w:sz w:val="28"/>
          <w:szCs w:val="28"/>
          <w:lang w:val="uk-UA"/>
        </w:rPr>
        <w:t xml:space="preserve"> и окружающую среду, фактическое</w:t>
      </w:r>
      <w:r w:rsidRPr="00D01F33">
        <w:rPr>
          <w:sz w:val="28"/>
          <w:szCs w:val="28"/>
          <w:lang w:val="uk-UA"/>
        </w:rPr>
        <w:t xml:space="preserve"> содержание загрязняющих веществ в отходящих газах</w:t>
      </w:r>
      <w:r>
        <w:rPr>
          <w:sz w:val="28"/>
          <w:szCs w:val="28"/>
          <w:lang w:val="uk-UA"/>
        </w:rPr>
        <w:t xml:space="preserve"> не должно превышать нормативное</w:t>
      </w:r>
      <w:r w:rsidRPr="00D01F33">
        <w:rPr>
          <w:sz w:val="28"/>
          <w:szCs w:val="28"/>
          <w:lang w:val="uk-UA"/>
        </w:rPr>
        <w:t>.</w:t>
      </w:r>
    </w:p>
    <w:p w:rsidR="003030E3" w:rsidRDefault="003030E3" w:rsidP="00D01F33">
      <w:pPr>
        <w:spacing w:line="360" w:lineRule="auto"/>
        <w:ind w:firstLine="709"/>
        <w:jc w:val="both"/>
        <w:rPr>
          <w:sz w:val="28"/>
          <w:szCs w:val="28"/>
          <w:lang w:val="uk-UA"/>
        </w:rPr>
      </w:pPr>
      <w:r w:rsidRPr="00C6473A">
        <w:rPr>
          <w:b/>
          <w:sz w:val="28"/>
          <w:szCs w:val="28"/>
          <w:lang w:val="uk-UA"/>
        </w:rPr>
        <w:t>Цель работы</w:t>
      </w:r>
      <w:r w:rsidRPr="00C6473A">
        <w:rPr>
          <w:sz w:val="28"/>
          <w:szCs w:val="28"/>
          <w:lang w:val="uk-UA"/>
        </w:rPr>
        <w:t xml:space="preserve"> - выбор необходимого оборудования и обоснование его технологических параметров для уменьшения выбросов загрязняющих веществ в атмосферу. </w:t>
      </w:r>
    </w:p>
    <w:p w:rsidR="003030E3" w:rsidRPr="00D01F33" w:rsidRDefault="003030E3" w:rsidP="00D01F33">
      <w:pPr>
        <w:spacing w:line="360" w:lineRule="auto"/>
        <w:ind w:firstLine="709"/>
        <w:jc w:val="both"/>
        <w:rPr>
          <w:sz w:val="28"/>
          <w:szCs w:val="28"/>
          <w:lang w:val="uk-UA"/>
        </w:rPr>
      </w:pPr>
      <w:r w:rsidRPr="00C6473A">
        <w:rPr>
          <w:b/>
          <w:sz w:val="28"/>
          <w:szCs w:val="28"/>
          <w:lang w:val="uk-UA"/>
        </w:rPr>
        <w:t>Перечень ключевых слов</w:t>
      </w:r>
      <w:r w:rsidRPr="00C6473A">
        <w:rPr>
          <w:sz w:val="28"/>
          <w:szCs w:val="28"/>
          <w:lang w:val="uk-UA"/>
        </w:rPr>
        <w:t>: ПДК, ИСТОЧНИК ЗАГРЯЗНЕНИЯ, КАТАЛИТИЧЕСКАЯ УСТАНОВКА, ОКРУЖАЮЩАЯ СРЕДА, РУКАВНЫЙ ФИЛЬТР.</w:t>
      </w:r>
    </w:p>
    <w:sectPr w:rsidR="003030E3" w:rsidRPr="00D01F33" w:rsidSect="00100CF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30E3" w:rsidRDefault="003030E3" w:rsidP="0072120B">
      <w:r>
        <w:separator/>
      </w:r>
    </w:p>
  </w:endnote>
  <w:endnote w:type="continuationSeparator" w:id="1">
    <w:p w:rsidR="003030E3" w:rsidRDefault="003030E3" w:rsidP="0072120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ISOCPEUR">
    <w:altName w:val="Arial"/>
    <w:panose1 w:val="00000000000000000000"/>
    <w:charset w:val="CC"/>
    <w:family w:val="swiss"/>
    <w:notTrueType/>
    <w:pitch w:val="variable"/>
    <w:sig w:usb0="00000203" w:usb1="00000000" w:usb2="00000000" w:usb3="00000000" w:csb0="00000005"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Journal">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30E3" w:rsidRDefault="003030E3" w:rsidP="0072120B">
      <w:r>
        <w:separator/>
      </w:r>
    </w:p>
  </w:footnote>
  <w:footnote w:type="continuationSeparator" w:id="1">
    <w:p w:rsidR="003030E3" w:rsidRDefault="003030E3" w:rsidP="0072120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027D"/>
    <w:rsid w:val="00007B59"/>
    <w:rsid w:val="00064065"/>
    <w:rsid w:val="00100CF4"/>
    <w:rsid w:val="00113B62"/>
    <w:rsid w:val="001649A7"/>
    <w:rsid w:val="00177426"/>
    <w:rsid w:val="00183A12"/>
    <w:rsid w:val="001B2449"/>
    <w:rsid w:val="00216C43"/>
    <w:rsid w:val="00220BA6"/>
    <w:rsid w:val="002876A3"/>
    <w:rsid w:val="00293953"/>
    <w:rsid w:val="002D2C02"/>
    <w:rsid w:val="002F5450"/>
    <w:rsid w:val="0030206A"/>
    <w:rsid w:val="003030E3"/>
    <w:rsid w:val="003504AF"/>
    <w:rsid w:val="00393110"/>
    <w:rsid w:val="003E60C4"/>
    <w:rsid w:val="00431532"/>
    <w:rsid w:val="0043740A"/>
    <w:rsid w:val="00453898"/>
    <w:rsid w:val="004C5F6E"/>
    <w:rsid w:val="0056698F"/>
    <w:rsid w:val="005A6BA4"/>
    <w:rsid w:val="00635E9B"/>
    <w:rsid w:val="006A0B75"/>
    <w:rsid w:val="006F20DC"/>
    <w:rsid w:val="0072120B"/>
    <w:rsid w:val="00731975"/>
    <w:rsid w:val="00755B42"/>
    <w:rsid w:val="00767BAD"/>
    <w:rsid w:val="007B008B"/>
    <w:rsid w:val="007B0A32"/>
    <w:rsid w:val="008602FC"/>
    <w:rsid w:val="008622F3"/>
    <w:rsid w:val="00870151"/>
    <w:rsid w:val="00870C20"/>
    <w:rsid w:val="008A54D2"/>
    <w:rsid w:val="008D1458"/>
    <w:rsid w:val="008E4D15"/>
    <w:rsid w:val="0092670E"/>
    <w:rsid w:val="00935D8F"/>
    <w:rsid w:val="009431CD"/>
    <w:rsid w:val="009E281F"/>
    <w:rsid w:val="00A24ED3"/>
    <w:rsid w:val="00AC2D80"/>
    <w:rsid w:val="00B5224D"/>
    <w:rsid w:val="00B8027D"/>
    <w:rsid w:val="00BB39E9"/>
    <w:rsid w:val="00C1259F"/>
    <w:rsid w:val="00C12FA5"/>
    <w:rsid w:val="00C35479"/>
    <w:rsid w:val="00C6473A"/>
    <w:rsid w:val="00CC49F3"/>
    <w:rsid w:val="00D01F33"/>
    <w:rsid w:val="00D1542A"/>
    <w:rsid w:val="00D25DBD"/>
    <w:rsid w:val="00D57EE8"/>
    <w:rsid w:val="00DA0879"/>
    <w:rsid w:val="00DB1F93"/>
    <w:rsid w:val="00DB3F71"/>
    <w:rsid w:val="00DC5715"/>
    <w:rsid w:val="00E330C2"/>
    <w:rsid w:val="00E850D1"/>
    <w:rsid w:val="00ED43AC"/>
    <w:rsid w:val="00F10B09"/>
    <w:rsid w:val="00F2222F"/>
    <w:rsid w:val="00F83CF1"/>
    <w:rsid w:val="00FB1E49"/>
    <w:rsid w:val="00FF7D37"/>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27D"/>
    <w:rPr>
      <w:rFonts w:ascii="Times New Roman" w:eastAsia="Times New Roman" w:hAnsi="Times New Roman"/>
      <w:sz w:val="20"/>
      <w:szCs w:val="20"/>
    </w:rPr>
  </w:style>
  <w:style w:type="paragraph" w:styleId="Heading1">
    <w:name w:val="heading 1"/>
    <w:basedOn w:val="Normal"/>
    <w:next w:val="Normal"/>
    <w:link w:val="Heading1Char"/>
    <w:uiPriority w:val="99"/>
    <w:qFormat/>
    <w:rsid w:val="00453898"/>
    <w:pPr>
      <w:keepNext/>
      <w:spacing w:before="120" w:after="120" w:line="360" w:lineRule="auto"/>
      <w:jc w:val="center"/>
      <w:outlineLvl w:val="0"/>
    </w:pPr>
    <w:rPr>
      <w:rFonts w:ascii="Times New Roman CYR" w:hAnsi="Times New Roman CYR"/>
      <w:b/>
      <w:sz w:val="32"/>
      <w:lang w:val="uk-UA"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53898"/>
    <w:rPr>
      <w:rFonts w:ascii="Times New Roman CYR" w:hAnsi="Times New Roman CYR" w:cs="Times New Roman"/>
      <w:b/>
      <w:sz w:val="20"/>
      <w:szCs w:val="20"/>
      <w:lang w:val="uk-UA"/>
    </w:rPr>
  </w:style>
  <w:style w:type="paragraph" w:styleId="Header">
    <w:name w:val="header"/>
    <w:basedOn w:val="Normal"/>
    <w:link w:val="HeaderChar"/>
    <w:uiPriority w:val="99"/>
    <w:rsid w:val="0072120B"/>
    <w:pPr>
      <w:tabs>
        <w:tab w:val="center" w:pos="4677"/>
        <w:tab w:val="right" w:pos="9355"/>
      </w:tabs>
    </w:pPr>
  </w:style>
  <w:style w:type="character" w:customStyle="1" w:styleId="HeaderChar">
    <w:name w:val="Header Char"/>
    <w:basedOn w:val="DefaultParagraphFont"/>
    <w:link w:val="Header"/>
    <w:uiPriority w:val="99"/>
    <w:locked/>
    <w:rsid w:val="0072120B"/>
    <w:rPr>
      <w:rFonts w:ascii="Times New Roman" w:hAnsi="Times New Roman" w:cs="Times New Roman"/>
      <w:sz w:val="20"/>
      <w:szCs w:val="20"/>
      <w:lang w:eastAsia="ru-RU"/>
    </w:rPr>
  </w:style>
  <w:style w:type="paragraph" w:styleId="Footer">
    <w:name w:val="footer"/>
    <w:basedOn w:val="Normal"/>
    <w:link w:val="FooterChar"/>
    <w:uiPriority w:val="99"/>
    <w:rsid w:val="0072120B"/>
    <w:pPr>
      <w:tabs>
        <w:tab w:val="center" w:pos="4677"/>
        <w:tab w:val="right" w:pos="9355"/>
      </w:tabs>
    </w:pPr>
  </w:style>
  <w:style w:type="character" w:customStyle="1" w:styleId="FooterChar">
    <w:name w:val="Footer Char"/>
    <w:basedOn w:val="DefaultParagraphFont"/>
    <w:link w:val="Footer"/>
    <w:uiPriority w:val="99"/>
    <w:locked/>
    <w:rsid w:val="0072120B"/>
    <w:rPr>
      <w:rFonts w:ascii="Times New Roman" w:hAnsi="Times New Roman" w:cs="Times New Roman"/>
      <w:sz w:val="20"/>
      <w:szCs w:val="20"/>
      <w:lang w:eastAsia="ru-RU"/>
    </w:rPr>
  </w:style>
  <w:style w:type="paragraph" w:customStyle="1" w:styleId="a">
    <w:name w:val="Чертежный"/>
    <w:uiPriority w:val="99"/>
    <w:rsid w:val="0072120B"/>
    <w:pPr>
      <w:jc w:val="both"/>
    </w:pPr>
    <w:rPr>
      <w:rFonts w:ascii="ISOCPEUR" w:eastAsia="Times New Roman" w:hAnsi="ISOCPEUR"/>
      <w:i/>
      <w:sz w:val="28"/>
      <w:szCs w:val="20"/>
      <w:lang w:val="uk-UA" w:eastAsia="en-US"/>
    </w:rPr>
  </w:style>
  <w:style w:type="paragraph" w:styleId="NormalWeb">
    <w:name w:val="Normal (Web)"/>
    <w:basedOn w:val="Normal"/>
    <w:uiPriority w:val="99"/>
    <w:rsid w:val="00C35479"/>
    <w:pPr>
      <w:spacing w:before="100" w:beforeAutospacing="1" w:after="100" w:afterAutospacing="1"/>
    </w:pPr>
    <w:rPr>
      <w:sz w:val="24"/>
      <w:szCs w:val="24"/>
    </w:rPr>
  </w:style>
  <w:style w:type="paragraph" w:styleId="BalloonText">
    <w:name w:val="Balloon Text"/>
    <w:basedOn w:val="Normal"/>
    <w:link w:val="BalloonTextChar"/>
    <w:uiPriority w:val="99"/>
    <w:semiHidden/>
    <w:rsid w:val="00453898"/>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53898"/>
    <w:rPr>
      <w:rFonts w:ascii="Segoe UI" w:hAnsi="Segoe UI" w:cs="Segoe UI"/>
      <w:sz w:val="18"/>
      <w:szCs w:val="18"/>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Pages>
  <Words>361</Words>
  <Characters>2059</Characters>
  <Application>Microsoft Office Outlook</Application>
  <DocSecurity>0</DocSecurity>
  <Lines>0</Lines>
  <Paragraphs>0</Paragraphs>
  <ScaleCrop>false</ScaleCrop>
  <Company>Grizli777</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РЕФЕРАТ</dc:title>
  <dc:subject/>
  <dc:creator>Sus</dc:creator>
  <cp:keywords/>
  <dc:description/>
  <cp:lastModifiedBy>Admin</cp:lastModifiedBy>
  <cp:revision>2</cp:revision>
  <cp:lastPrinted>2014-06-12T17:23:00Z</cp:lastPrinted>
  <dcterms:created xsi:type="dcterms:W3CDTF">2015-06-11T16:38:00Z</dcterms:created>
  <dcterms:modified xsi:type="dcterms:W3CDTF">2015-06-11T16:38:00Z</dcterms:modified>
</cp:coreProperties>
</file>