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65" w:rsidRPr="00F7205B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УДК</w:t>
      </w:r>
      <w:r w:rsidR="004E5994">
        <w:rPr>
          <w:rFonts w:ascii="Times New Roman" w:hAnsi="Times New Roman"/>
          <w:b/>
          <w:sz w:val="28"/>
          <w:szCs w:val="28"/>
        </w:rPr>
        <w:t>:</w:t>
      </w:r>
      <w:r w:rsidRPr="00F7205B">
        <w:rPr>
          <w:rFonts w:ascii="Times New Roman" w:hAnsi="Times New Roman"/>
          <w:b/>
          <w:sz w:val="28"/>
          <w:szCs w:val="28"/>
        </w:rPr>
        <w:t xml:space="preserve"> 622.732.622.742</w:t>
      </w:r>
    </w:p>
    <w:p w:rsidR="00537965" w:rsidRPr="00F7205B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КП</w:t>
      </w:r>
      <w:r w:rsidR="004E5994">
        <w:rPr>
          <w:rFonts w:ascii="Times New Roman" w:hAnsi="Times New Roman"/>
          <w:b/>
          <w:sz w:val="28"/>
          <w:szCs w:val="28"/>
        </w:rPr>
        <w:t>:</w:t>
      </w:r>
      <w:r w:rsidRPr="00F7205B">
        <w:rPr>
          <w:rFonts w:ascii="Times New Roman" w:hAnsi="Times New Roman"/>
          <w:b/>
          <w:sz w:val="28"/>
          <w:szCs w:val="28"/>
        </w:rPr>
        <w:t xml:space="preserve"> 29.52.40.330</w:t>
      </w:r>
    </w:p>
    <w:p w:rsidR="00537965" w:rsidRPr="00F7205B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proofErr w:type="spellStart"/>
      <w:r w:rsidRPr="00F7205B">
        <w:rPr>
          <w:rFonts w:ascii="Times New Roman" w:hAnsi="Times New Roman"/>
          <w:b/>
          <w:sz w:val="28"/>
          <w:szCs w:val="28"/>
        </w:rPr>
        <w:t>Інв</w:t>
      </w:r>
      <w:proofErr w:type="spellEnd"/>
      <w:r w:rsidRPr="00F7205B">
        <w:rPr>
          <w:rFonts w:ascii="Times New Roman" w:hAnsi="Times New Roman"/>
          <w:b/>
          <w:sz w:val="28"/>
          <w:szCs w:val="28"/>
        </w:rPr>
        <w:t>. № ОБ-11-</w:t>
      </w:r>
      <w:r w:rsidR="007B14A9" w:rsidRPr="00F7205B">
        <w:rPr>
          <w:rFonts w:ascii="Times New Roman" w:hAnsi="Times New Roman"/>
          <w:b/>
          <w:sz w:val="28"/>
          <w:szCs w:val="28"/>
        </w:rPr>
        <w:t>06</w:t>
      </w:r>
    </w:p>
    <w:p w:rsidR="00537965" w:rsidRPr="00F7205B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 (КПІ)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ІНСТИТУТ ЕНЕРГОЗБЕРЕЖЕННЯ ТА ЕНЕРГОМЕНЕДЖМЕНТУ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 xml:space="preserve">03056, м. Київ, вул. </w:t>
      </w:r>
      <w:proofErr w:type="spellStart"/>
      <w:r w:rsidRPr="00F7205B">
        <w:rPr>
          <w:rFonts w:ascii="Times New Roman" w:hAnsi="Times New Roman"/>
          <w:b/>
          <w:sz w:val="28"/>
          <w:szCs w:val="28"/>
        </w:rPr>
        <w:t>Борщагівська</w:t>
      </w:r>
      <w:proofErr w:type="spellEnd"/>
      <w:r w:rsidRPr="00F7205B">
        <w:rPr>
          <w:rFonts w:ascii="Times New Roman" w:hAnsi="Times New Roman"/>
          <w:b/>
          <w:sz w:val="28"/>
          <w:szCs w:val="28"/>
        </w:rPr>
        <w:t>, 115, корпус 22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F7205B">
        <w:rPr>
          <w:rFonts w:ascii="Times New Roman" w:hAnsi="Times New Roman"/>
          <w:b/>
          <w:sz w:val="28"/>
          <w:szCs w:val="28"/>
        </w:rPr>
        <w:t>тел</w:t>
      </w:r>
      <w:proofErr w:type="spellEnd"/>
      <w:r w:rsidRPr="00F7205B">
        <w:rPr>
          <w:rFonts w:ascii="Times New Roman" w:hAnsi="Times New Roman"/>
          <w:b/>
          <w:sz w:val="28"/>
          <w:szCs w:val="28"/>
        </w:rPr>
        <w:t>. 241-76-27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ЗАТВЕРДЖУЮ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Завідувач кафедри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“Електромеханічне обладнання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енергоємних виробництв”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proofErr w:type="spellStart"/>
      <w:r w:rsidRPr="00F7205B">
        <w:rPr>
          <w:rFonts w:ascii="Times New Roman" w:hAnsi="Times New Roman"/>
          <w:b/>
          <w:sz w:val="28"/>
          <w:szCs w:val="28"/>
        </w:rPr>
        <w:t>д.т.н</w:t>
      </w:r>
      <w:proofErr w:type="spellEnd"/>
      <w:r w:rsidRPr="00F7205B">
        <w:rPr>
          <w:rFonts w:ascii="Times New Roman" w:hAnsi="Times New Roman"/>
          <w:b/>
          <w:sz w:val="28"/>
          <w:szCs w:val="28"/>
        </w:rPr>
        <w:t>., проф. Шевчук С.П.</w:t>
      </w:r>
    </w:p>
    <w:p w:rsidR="00537965" w:rsidRPr="00F7205B" w:rsidRDefault="00537965" w:rsidP="00AE1C63">
      <w:pPr>
        <w:spacing w:after="0" w:line="360" w:lineRule="auto"/>
        <w:ind w:firstLine="284"/>
        <w:jc w:val="right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“____”__________2015р.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ЗВІТ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 xml:space="preserve">на тему “Розрахунок технології та вибір техніки дробарко-сортувального заводу продуктивністю </w:t>
      </w:r>
      <w:r w:rsidR="00782A17" w:rsidRPr="00F7205B">
        <w:rPr>
          <w:rFonts w:ascii="Times New Roman" w:hAnsi="Times New Roman"/>
          <w:b/>
          <w:sz w:val="28"/>
          <w:szCs w:val="28"/>
        </w:rPr>
        <w:t>240</w:t>
      </w:r>
      <w:r w:rsidRPr="00F7205B">
        <w:rPr>
          <w:rFonts w:ascii="Times New Roman" w:hAnsi="Times New Roman"/>
          <w:b/>
          <w:sz w:val="28"/>
          <w:szCs w:val="28"/>
        </w:rPr>
        <w:t xml:space="preserve"> тис.м</w:t>
      </w:r>
      <w:r w:rsidRPr="00F7205B">
        <w:rPr>
          <w:rFonts w:ascii="Times New Roman" w:hAnsi="Times New Roman"/>
          <w:b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b/>
          <w:sz w:val="28"/>
          <w:szCs w:val="28"/>
        </w:rPr>
        <w:t>/рік”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з курсу “Техніка та технологія переробки гірських порід”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Керівник</w:t>
      </w:r>
    </w:p>
    <w:p w:rsidR="00537965" w:rsidRPr="00F7205B" w:rsidRDefault="00537965" w:rsidP="00AE1C63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F7205B">
        <w:rPr>
          <w:rFonts w:ascii="Times New Roman" w:hAnsi="Times New Roman"/>
          <w:b/>
          <w:sz w:val="28"/>
          <w:szCs w:val="28"/>
        </w:rPr>
        <w:t>Д.т.н</w:t>
      </w:r>
      <w:proofErr w:type="spellEnd"/>
      <w:r w:rsidRPr="00F7205B">
        <w:rPr>
          <w:rFonts w:ascii="Times New Roman" w:hAnsi="Times New Roman"/>
          <w:b/>
          <w:sz w:val="28"/>
          <w:szCs w:val="28"/>
        </w:rPr>
        <w:t>., проф.</w:t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  <w:t xml:space="preserve">                       Терентьєв О.М.</w:t>
      </w:r>
    </w:p>
    <w:p w:rsidR="00537965" w:rsidRPr="00F7205B" w:rsidRDefault="00537965" w:rsidP="00AE1C63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Виконавець</w:t>
      </w:r>
    </w:p>
    <w:p w:rsidR="00537965" w:rsidRPr="00F7205B" w:rsidRDefault="00537965" w:rsidP="00AE1C63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Студент гр. ОБ-11</w:t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</w:r>
      <w:r w:rsidRPr="00F7205B">
        <w:rPr>
          <w:rFonts w:ascii="Times New Roman" w:hAnsi="Times New Roman"/>
          <w:b/>
          <w:sz w:val="28"/>
          <w:szCs w:val="28"/>
        </w:rPr>
        <w:tab/>
        <w:t xml:space="preserve">                          </w:t>
      </w:r>
      <w:r w:rsidR="00782A17" w:rsidRPr="00F7205B">
        <w:rPr>
          <w:rFonts w:ascii="Times New Roman" w:hAnsi="Times New Roman"/>
          <w:b/>
          <w:sz w:val="28"/>
          <w:szCs w:val="28"/>
        </w:rPr>
        <w:t xml:space="preserve"> </w:t>
      </w:r>
      <w:r w:rsidR="00782A17" w:rsidRPr="00F7205B">
        <w:rPr>
          <w:rFonts w:ascii="Times New Roman" w:hAnsi="Times New Roman"/>
          <w:b/>
          <w:sz w:val="28"/>
          <w:szCs w:val="28"/>
        </w:rPr>
        <w:tab/>
        <w:t xml:space="preserve">   Павленко М.О.</w:t>
      </w: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537965" w:rsidRPr="00F7205B" w:rsidRDefault="00537965" w:rsidP="00AE1C63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Київ 20</w:t>
      </w:r>
      <w:r w:rsidR="007B14A9" w:rsidRPr="00F7205B">
        <w:rPr>
          <w:rFonts w:ascii="Times New Roman" w:hAnsi="Times New Roman"/>
          <w:b/>
          <w:sz w:val="28"/>
          <w:szCs w:val="28"/>
        </w:rPr>
        <w:t>15</w:t>
      </w:r>
    </w:p>
    <w:p w:rsidR="00537965" w:rsidRPr="00F7205B" w:rsidRDefault="00537965" w:rsidP="00AE1C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lastRenderedPageBreak/>
        <w:t>Зміст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"/>
        <w:gridCol w:w="8778"/>
        <w:gridCol w:w="511"/>
      </w:tblGrid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Перелік умовних позначень, символів, одиниць, скорочень і термінів……………………………………………………………………....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Реферат………………………………………………………………………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3A6A2C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6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.1</w:t>
            </w:r>
          </w:p>
        </w:tc>
        <w:tc>
          <w:tcPr>
            <w:tcW w:w="8778" w:type="dxa"/>
          </w:tcPr>
          <w:p w:rsidR="007B14A9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 xml:space="preserve">Обґрунтування доцільності реконструкції </w:t>
            </w:r>
            <w:proofErr w:type="spellStart"/>
            <w:r w:rsidRPr="004E5994">
              <w:rPr>
                <w:rFonts w:ascii="Times New Roman" w:hAnsi="Times New Roman"/>
                <w:sz w:val="28"/>
                <w:szCs w:val="28"/>
              </w:rPr>
              <w:t>дробарно</w:t>
            </w:r>
            <w:proofErr w:type="spellEnd"/>
            <w:r w:rsidRPr="004E5994">
              <w:rPr>
                <w:rFonts w:ascii="Times New Roman" w:hAnsi="Times New Roman"/>
                <w:sz w:val="28"/>
                <w:szCs w:val="28"/>
              </w:rPr>
              <w:t>-сортувального заводу та узгодження його за продуктивністю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....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……...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3A6A2C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6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.2</w:t>
            </w:r>
          </w:p>
        </w:tc>
        <w:tc>
          <w:tcPr>
            <w:tcW w:w="8778" w:type="dxa"/>
          </w:tcPr>
          <w:p w:rsidR="007B14A9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 xml:space="preserve">Визначення споживачів і їх вимог до готової продукції 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……………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….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3A6A2C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6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.3</w:t>
            </w:r>
          </w:p>
        </w:tc>
        <w:tc>
          <w:tcPr>
            <w:tcW w:w="8778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 xml:space="preserve">Вибір і обґрунтування технологічної схеми ДСЗ </w:t>
            </w:r>
            <w:r w:rsidR="007B14A9" w:rsidRPr="00F7205B">
              <w:rPr>
                <w:rFonts w:ascii="Times New Roman" w:hAnsi="Times New Roman"/>
                <w:sz w:val="28"/>
                <w:szCs w:val="28"/>
              </w:rPr>
              <w:t>……………………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......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5994" w:rsidRPr="00F7205B" w:rsidTr="0040792B">
        <w:tc>
          <w:tcPr>
            <w:tcW w:w="566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6.4</w:t>
            </w:r>
          </w:p>
        </w:tc>
        <w:tc>
          <w:tcPr>
            <w:tcW w:w="8778" w:type="dxa"/>
          </w:tcPr>
          <w:p w:rsidR="004E5994" w:rsidRPr="004E5994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Режим роботи ДСЗ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………………………………………………………….</w:t>
            </w:r>
          </w:p>
        </w:tc>
        <w:tc>
          <w:tcPr>
            <w:tcW w:w="511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5994" w:rsidRPr="00F7205B" w:rsidTr="0040792B">
        <w:tc>
          <w:tcPr>
            <w:tcW w:w="566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6.5</w:t>
            </w:r>
          </w:p>
        </w:tc>
        <w:tc>
          <w:tcPr>
            <w:tcW w:w="8778" w:type="dxa"/>
          </w:tcPr>
          <w:p w:rsidR="004E5994" w:rsidRPr="004E5994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Визначення виробничої потужності заводу за вихідною сировиною</w:t>
            </w:r>
            <w:r>
              <w:rPr>
                <w:rFonts w:ascii="Times New Roman" w:hAnsi="Times New Roman"/>
                <w:sz w:val="28"/>
                <w:szCs w:val="28"/>
              </w:rPr>
              <w:t>…...</w:t>
            </w:r>
          </w:p>
        </w:tc>
        <w:tc>
          <w:tcPr>
            <w:tcW w:w="511" w:type="dxa"/>
          </w:tcPr>
          <w:p w:rsidR="004E5994" w:rsidRPr="00F7205B" w:rsidRDefault="004E5994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E5994" w:rsidRPr="00F7205B" w:rsidTr="0040792B">
        <w:tc>
          <w:tcPr>
            <w:tcW w:w="566" w:type="dxa"/>
          </w:tcPr>
          <w:p w:rsidR="004E5994" w:rsidRPr="00F7205B" w:rsidRDefault="004E5994" w:rsidP="004E5994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6.6</w:t>
            </w:r>
          </w:p>
        </w:tc>
        <w:tc>
          <w:tcPr>
            <w:tcW w:w="8778" w:type="dxa"/>
          </w:tcPr>
          <w:p w:rsidR="004E5994" w:rsidRPr="004E5994" w:rsidRDefault="004E5994" w:rsidP="004E5994">
            <w:pPr>
              <w:rPr>
                <w:rFonts w:ascii="Times New Roman" w:hAnsi="Times New Roman"/>
                <w:sz w:val="28"/>
                <w:szCs w:val="28"/>
              </w:rPr>
            </w:pPr>
            <w:r w:rsidRPr="004E5994">
              <w:rPr>
                <w:rFonts w:ascii="Times New Roman" w:hAnsi="Times New Roman"/>
                <w:sz w:val="28"/>
                <w:szCs w:val="28"/>
              </w:rPr>
              <w:t>Розрахунок якісно-кількісної схеми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……………………………………….</w:t>
            </w:r>
          </w:p>
        </w:tc>
        <w:tc>
          <w:tcPr>
            <w:tcW w:w="511" w:type="dxa"/>
          </w:tcPr>
          <w:p w:rsidR="004E5994" w:rsidRPr="00F7205B" w:rsidRDefault="004E5994" w:rsidP="004E599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Висновки ……………………………………………………………………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Практичні рекомендації ……………………………………………………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14A9" w:rsidRPr="00F7205B" w:rsidTr="0040792B">
        <w:tc>
          <w:tcPr>
            <w:tcW w:w="566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7B14A9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Перелік посилань……………………………………………………………</w:t>
            </w:r>
          </w:p>
        </w:tc>
        <w:tc>
          <w:tcPr>
            <w:tcW w:w="511" w:type="dxa"/>
          </w:tcPr>
          <w:p w:rsidR="007B14A9" w:rsidRPr="00F7205B" w:rsidRDefault="007B14A9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92B" w:rsidRPr="00F7205B" w:rsidTr="0040792B">
        <w:tc>
          <w:tcPr>
            <w:tcW w:w="566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Список використаної літератури ……………………………………….....</w:t>
            </w:r>
          </w:p>
        </w:tc>
        <w:tc>
          <w:tcPr>
            <w:tcW w:w="511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92B" w:rsidRPr="00F7205B" w:rsidTr="0040792B">
        <w:tc>
          <w:tcPr>
            <w:tcW w:w="566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8" w:type="dxa"/>
          </w:tcPr>
          <w:p w:rsidR="0040792B" w:rsidRPr="00F7205B" w:rsidRDefault="0040792B" w:rsidP="00AE1C63">
            <w:pPr>
              <w:ind w:right="283"/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Додатки…………………………………………………………………...</w:t>
            </w:r>
          </w:p>
        </w:tc>
        <w:tc>
          <w:tcPr>
            <w:tcW w:w="511" w:type="dxa"/>
          </w:tcPr>
          <w:p w:rsidR="0040792B" w:rsidRPr="00F7205B" w:rsidRDefault="0040792B" w:rsidP="00AE1C6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ab/>
      </w:r>
    </w:p>
    <w:p w:rsidR="00782A17" w:rsidRPr="00F7205B" w:rsidRDefault="00782A17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782A17" w:rsidRPr="00F7205B" w:rsidRDefault="00782A17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782A17" w:rsidRPr="00F7205B" w:rsidRDefault="00782A17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3A6A2C" w:rsidRPr="00F7205B" w:rsidRDefault="003A6A2C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3A6A2C" w:rsidRPr="00F7205B" w:rsidRDefault="003A6A2C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3A6A2C" w:rsidRDefault="003A6A2C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8B2024" w:rsidRDefault="008B2024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Pr="00F7205B" w:rsidRDefault="00AE1C63" w:rsidP="00AE1C63">
      <w:pPr>
        <w:tabs>
          <w:tab w:val="left" w:pos="3997"/>
        </w:tabs>
        <w:spacing w:after="0"/>
        <w:rPr>
          <w:rFonts w:ascii="Times New Roman" w:hAnsi="Times New Roman"/>
          <w:sz w:val="28"/>
          <w:szCs w:val="28"/>
        </w:rPr>
      </w:pPr>
    </w:p>
    <w:p w:rsidR="00537965" w:rsidRPr="00F7205B" w:rsidRDefault="00537965" w:rsidP="00AE1C63">
      <w:pPr>
        <w:pStyle w:val="20"/>
        <w:shd w:val="clear" w:color="auto" w:fill="auto"/>
        <w:spacing w:after="0" w:line="270" w:lineRule="exact"/>
        <w:ind w:left="4460" w:right="283"/>
        <w:rPr>
          <w:b/>
          <w:sz w:val="28"/>
          <w:szCs w:val="28"/>
        </w:rPr>
      </w:pPr>
      <w:bookmarkStart w:id="0" w:name="bookmark2"/>
      <w:r w:rsidRPr="00F7205B">
        <w:rPr>
          <w:b/>
          <w:sz w:val="28"/>
          <w:szCs w:val="28"/>
        </w:rPr>
        <w:lastRenderedPageBreak/>
        <w:t>РЕФЕРАТ</w:t>
      </w:r>
      <w:bookmarkEnd w:id="0"/>
    </w:p>
    <w:p w:rsidR="00537965" w:rsidRPr="00F7205B" w:rsidRDefault="008D09FC" w:rsidP="00AE1C63">
      <w:pPr>
        <w:pStyle w:val="a4"/>
        <w:shd w:val="clear" w:color="auto" w:fill="auto"/>
        <w:ind w:left="20" w:right="283" w:firstLine="689"/>
        <w:jc w:val="both"/>
        <w:rPr>
          <w:rStyle w:val="a5"/>
          <w:b w:val="0"/>
          <w:sz w:val="28"/>
          <w:szCs w:val="28"/>
        </w:rPr>
      </w:pPr>
      <w:r w:rsidRPr="00F7205B">
        <w:rPr>
          <w:rStyle w:val="a5"/>
          <w:b w:val="0"/>
          <w:sz w:val="28"/>
          <w:szCs w:val="28"/>
        </w:rPr>
        <w:t>Звіт про виконання курсової роботи: сторінок</w:t>
      </w:r>
      <w:r w:rsidR="003A6A2C" w:rsidRPr="00F7205B">
        <w:rPr>
          <w:rStyle w:val="a5"/>
          <w:b w:val="0"/>
          <w:sz w:val="28"/>
          <w:szCs w:val="28"/>
        </w:rPr>
        <w:t xml:space="preserve"> </w:t>
      </w:r>
      <w:r w:rsidRPr="00F7205B">
        <w:rPr>
          <w:rStyle w:val="a5"/>
          <w:b w:val="0"/>
          <w:sz w:val="28"/>
          <w:szCs w:val="28"/>
        </w:rPr>
        <w:t>; рисунок</w:t>
      </w:r>
      <w:r w:rsidR="003A6A2C" w:rsidRPr="00F7205B">
        <w:rPr>
          <w:rStyle w:val="a5"/>
          <w:b w:val="0"/>
          <w:sz w:val="28"/>
          <w:szCs w:val="28"/>
        </w:rPr>
        <w:t xml:space="preserve"> </w:t>
      </w:r>
      <w:r w:rsidRPr="00F7205B">
        <w:rPr>
          <w:rStyle w:val="a5"/>
          <w:b w:val="0"/>
          <w:sz w:val="28"/>
          <w:szCs w:val="28"/>
        </w:rPr>
        <w:t>; таблиць</w:t>
      </w:r>
      <w:r w:rsidR="003A6A2C" w:rsidRPr="00F7205B">
        <w:rPr>
          <w:rStyle w:val="a5"/>
          <w:b w:val="0"/>
          <w:sz w:val="28"/>
          <w:szCs w:val="28"/>
        </w:rPr>
        <w:t xml:space="preserve"> </w:t>
      </w:r>
      <w:r w:rsidRPr="00F7205B">
        <w:rPr>
          <w:rStyle w:val="a5"/>
          <w:b w:val="0"/>
          <w:sz w:val="28"/>
          <w:szCs w:val="28"/>
        </w:rPr>
        <w:t>; додатків</w:t>
      </w:r>
      <w:r w:rsidR="003A6A2C" w:rsidRPr="00F7205B">
        <w:rPr>
          <w:rStyle w:val="a5"/>
          <w:b w:val="0"/>
          <w:sz w:val="28"/>
          <w:szCs w:val="28"/>
        </w:rPr>
        <w:t xml:space="preserve"> </w:t>
      </w:r>
      <w:r w:rsidRPr="00F7205B">
        <w:rPr>
          <w:rStyle w:val="a5"/>
          <w:b w:val="0"/>
          <w:sz w:val="28"/>
          <w:szCs w:val="28"/>
        </w:rPr>
        <w:t>; джерел інформації.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689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Об'єкт дослідження</w:t>
      </w:r>
      <w:r w:rsidR="008D09FC" w:rsidRPr="00F7205B">
        <w:rPr>
          <w:sz w:val="28"/>
          <w:szCs w:val="28"/>
        </w:rPr>
        <w:t xml:space="preserve"> - технологічний процес переробки гірничої маси на щебінь та пісок товарних фракцій.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Мета роботи</w:t>
      </w:r>
      <w:r w:rsidRPr="00F7205B">
        <w:rPr>
          <w:sz w:val="28"/>
          <w:szCs w:val="28"/>
        </w:rPr>
        <w:t xml:space="preserve"> - розрахунок технології та вибір обладнання </w:t>
      </w:r>
      <w:proofErr w:type="spellStart"/>
      <w:r w:rsidRPr="00F7205B">
        <w:rPr>
          <w:sz w:val="28"/>
          <w:szCs w:val="28"/>
        </w:rPr>
        <w:t>дробарно</w:t>
      </w:r>
      <w:proofErr w:type="spellEnd"/>
      <w:r w:rsidRPr="00F7205B">
        <w:rPr>
          <w:sz w:val="28"/>
          <w:szCs w:val="28"/>
        </w:rPr>
        <w:t>- сортувальног</w:t>
      </w:r>
      <w:r w:rsidR="003A6A2C" w:rsidRPr="00F7205B">
        <w:rPr>
          <w:sz w:val="28"/>
          <w:szCs w:val="28"/>
        </w:rPr>
        <w:t>о заводу (ДСЗ) продуктивністю 24</w:t>
      </w:r>
      <w:r w:rsidRPr="00F7205B">
        <w:rPr>
          <w:sz w:val="28"/>
          <w:szCs w:val="28"/>
        </w:rPr>
        <w:t>0 тис. м /рік готової продукції.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Методи дослідження та апаратура</w:t>
      </w:r>
      <w:r w:rsidR="008D09FC" w:rsidRPr="00F7205B">
        <w:rPr>
          <w:sz w:val="28"/>
          <w:szCs w:val="28"/>
        </w:rPr>
        <w:t xml:space="preserve"> – математично-графічний аналіз результатів розрахунків степеню подрібнення, виходу продукту, ефективності і продуктивності операцій ДСЗ; калькулятор </w:t>
      </w:r>
      <w:proofErr w:type="spellStart"/>
      <w:r w:rsidR="003A6A2C" w:rsidRPr="00F7205B">
        <w:rPr>
          <w:sz w:val="28"/>
          <w:szCs w:val="28"/>
        </w:rPr>
        <w:t>Assistant</w:t>
      </w:r>
      <w:proofErr w:type="spellEnd"/>
      <w:r w:rsidR="003A6A2C" w:rsidRPr="00F7205B">
        <w:rPr>
          <w:sz w:val="28"/>
          <w:szCs w:val="28"/>
        </w:rPr>
        <w:t xml:space="preserve"> AC-3252</w:t>
      </w:r>
      <w:r w:rsidR="008D09FC" w:rsidRPr="00F7205B">
        <w:rPr>
          <w:sz w:val="28"/>
          <w:szCs w:val="28"/>
        </w:rPr>
        <w:t>.</w:t>
      </w:r>
    </w:p>
    <w:p w:rsidR="00537965" w:rsidRPr="00F7205B" w:rsidRDefault="00537965" w:rsidP="00AE1C63">
      <w:pPr>
        <w:pStyle w:val="a4"/>
        <w:shd w:val="clear" w:color="auto" w:fill="auto"/>
        <w:tabs>
          <w:tab w:val="left" w:pos="2852"/>
        </w:tabs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Результати дослідження.</w:t>
      </w:r>
      <w:r w:rsidRPr="00F7205B">
        <w:rPr>
          <w:sz w:val="28"/>
          <w:szCs w:val="28"/>
        </w:rPr>
        <w:t xml:space="preserve"> В результаті розраховано технологію ДСЗ та отримано щеб</w:t>
      </w:r>
      <w:r w:rsidR="008D09FC" w:rsidRPr="00F7205B">
        <w:rPr>
          <w:sz w:val="28"/>
          <w:szCs w:val="28"/>
        </w:rPr>
        <w:t xml:space="preserve">інь фракцій 5.. .10 мм - </w:t>
      </w:r>
      <w:r w:rsidR="003A6A2C" w:rsidRPr="00F7205B">
        <w:rPr>
          <w:sz w:val="28"/>
          <w:szCs w:val="28"/>
        </w:rPr>
        <w:t xml:space="preserve"> </w:t>
      </w:r>
      <w:r w:rsidR="001922E6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>%,</w:t>
      </w:r>
      <w:r w:rsidRPr="00F7205B">
        <w:rPr>
          <w:sz w:val="28"/>
          <w:szCs w:val="28"/>
        </w:rPr>
        <w:t xml:space="preserve"> 10.. .20 мм - </w:t>
      </w:r>
      <w:r w:rsidR="003A6A2C" w:rsidRPr="00F7205B">
        <w:rPr>
          <w:sz w:val="28"/>
          <w:szCs w:val="28"/>
        </w:rPr>
        <w:t xml:space="preserve"> </w:t>
      </w:r>
      <w:r w:rsidR="001922E6">
        <w:rPr>
          <w:sz w:val="28"/>
          <w:szCs w:val="28"/>
        </w:rPr>
        <w:t xml:space="preserve"> </w:t>
      </w:r>
      <w:r w:rsidRPr="00F7205B">
        <w:rPr>
          <w:sz w:val="28"/>
          <w:szCs w:val="28"/>
        </w:rPr>
        <w:t xml:space="preserve">%, </w:t>
      </w:r>
      <w:r w:rsidR="008D09FC" w:rsidRPr="00F7205B">
        <w:rPr>
          <w:sz w:val="28"/>
          <w:szCs w:val="28"/>
        </w:rPr>
        <w:t>20...40 мм -</w:t>
      </w:r>
      <w:r w:rsidR="008D09FC" w:rsidRPr="00F7205B">
        <w:rPr>
          <w:sz w:val="28"/>
          <w:szCs w:val="28"/>
        </w:rPr>
        <w:tab/>
      </w:r>
      <w:r w:rsidR="001922E6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>%</w:t>
      </w:r>
      <w:r w:rsidRPr="00F7205B">
        <w:rPr>
          <w:sz w:val="28"/>
          <w:szCs w:val="28"/>
        </w:rPr>
        <w:t>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Новизна</w:t>
      </w:r>
      <w:r w:rsidRPr="00F7205B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 xml:space="preserve">– використання попереднього грохочення та </w:t>
      </w:r>
      <w:r w:rsidRPr="00F7205B">
        <w:rPr>
          <w:sz w:val="28"/>
          <w:szCs w:val="28"/>
        </w:rPr>
        <w:t>утилізації відходів.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Основні конструктивні, технологічні й техніко-експлуатаційні характеристики і показники.</w:t>
      </w:r>
      <w:r w:rsidRPr="00F7205B">
        <w:rPr>
          <w:sz w:val="28"/>
          <w:szCs w:val="28"/>
        </w:rPr>
        <w:t xml:space="preserve"> Обґрунтовано обрана три стадійна технологічна схема ДСЗ продуктивністю по готовій продукції 2</w:t>
      </w:r>
      <w:r w:rsidR="003A6A2C" w:rsidRPr="00F7205B">
        <w:rPr>
          <w:sz w:val="28"/>
          <w:szCs w:val="28"/>
        </w:rPr>
        <w:t>4</w:t>
      </w:r>
      <w:r w:rsidRPr="00F7205B">
        <w:rPr>
          <w:sz w:val="28"/>
          <w:szCs w:val="28"/>
        </w:rPr>
        <w:t>0 тис.м</w:t>
      </w:r>
      <w:r w:rsidRPr="00F7205B">
        <w:rPr>
          <w:sz w:val="28"/>
          <w:szCs w:val="28"/>
          <w:vertAlign w:val="superscript"/>
        </w:rPr>
        <w:t>3</w:t>
      </w:r>
      <w:r w:rsidRPr="00F7205B">
        <w:rPr>
          <w:sz w:val="28"/>
          <w:szCs w:val="28"/>
        </w:rPr>
        <w:t xml:space="preserve">/рік. Запропоновано до використання наступні дробарки: на першій стадії - </w:t>
      </w:r>
      <w:r w:rsidR="008D09FC" w:rsidRPr="00F7205B">
        <w:rPr>
          <w:sz w:val="28"/>
          <w:szCs w:val="28"/>
        </w:rPr>
        <w:t>ВЩД 600х900; на другій</w:t>
      </w:r>
      <w:r w:rsidR="003A6A2C" w:rsidRPr="00F7205B">
        <w:rPr>
          <w:sz w:val="28"/>
          <w:szCs w:val="28"/>
        </w:rPr>
        <w:t xml:space="preserve"> - КІД 900, а на третій стадії - КІД 6</w:t>
      </w:r>
      <w:r w:rsidRPr="00F7205B">
        <w:rPr>
          <w:sz w:val="28"/>
          <w:szCs w:val="28"/>
        </w:rPr>
        <w:t>00</w:t>
      </w:r>
      <w:r w:rsidR="008D09FC" w:rsidRPr="00F7205B">
        <w:rPr>
          <w:sz w:val="28"/>
          <w:szCs w:val="28"/>
        </w:rPr>
        <w:t>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Ступінь впровадження</w:t>
      </w:r>
      <w:r w:rsidRPr="00F7205B">
        <w:rPr>
          <w:sz w:val="28"/>
          <w:szCs w:val="28"/>
        </w:rPr>
        <w:t xml:space="preserve"> - перед проектні розрахунки.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rStyle w:val="a5"/>
          <w:sz w:val="28"/>
          <w:szCs w:val="28"/>
        </w:rPr>
        <w:t>Взаємозв'язок з іншими дисциплінами</w:t>
      </w:r>
      <w:r w:rsidRPr="00F7205B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>–</w:t>
      </w:r>
      <w:r w:rsidRPr="00F7205B">
        <w:rPr>
          <w:sz w:val="28"/>
          <w:szCs w:val="28"/>
        </w:rPr>
        <w:t xml:space="preserve"> </w:t>
      </w:r>
      <w:r w:rsidR="008D09FC" w:rsidRPr="00F7205B">
        <w:rPr>
          <w:sz w:val="28"/>
          <w:szCs w:val="28"/>
        </w:rPr>
        <w:t>для виконання роботи потрібні знання з математики, фізики, гірничої справи</w:t>
      </w:r>
      <w:r w:rsidRPr="00F7205B">
        <w:rPr>
          <w:sz w:val="28"/>
          <w:szCs w:val="28"/>
        </w:rPr>
        <w:t>.</w:t>
      </w:r>
    </w:p>
    <w:p w:rsidR="00537965" w:rsidRPr="00F7205B" w:rsidRDefault="00537965" w:rsidP="00AE1C63">
      <w:pPr>
        <w:pStyle w:val="20"/>
        <w:shd w:val="clear" w:color="auto" w:fill="auto"/>
        <w:spacing w:after="0" w:line="480" w:lineRule="exact"/>
        <w:ind w:left="20" w:right="283" w:firstLine="720"/>
        <w:jc w:val="both"/>
        <w:rPr>
          <w:sz w:val="28"/>
          <w:szCs w:val="28"/>
        </w:rPr>
      </w:pPr>
      <w:r w:rsidRPr="00F7205B">
        <w:rPr>
          <w:b/>
          <w:sz w:val="28"/>
          <w:szCs w:val="28"/>
        </w:rPr>
        <w:t>Галузь застосування</w:t>
      </w:r>
      <w:r w:rsidRPr="00F7205B">
        <w:rPr>
          <w:rStyle w:val="21"/>
          <w:rFonts w:eastAsia="Calibri"/>
          <w:sz w:val="28"/>
          <w:szCs w:val="28"/>
        </w:rPr>
        <w:t xml:space="preserve"> - </w:t>
      </w:r>
      <w:r w:rsidRPr="00F7205B">
        <w:rPr>
          <w:rStyle w:val="21"/>
          <w:rFonts w:eastAsia="Calibri"/>
          <w:b w:val="0"/>
          <w:sz w:val="28"/>
          <w:szCs w:val="28"/>
        </w:rPr>
        <w:t>гірництво.</w:t>
      </w:r>
    </w:p>
    <w:p w:rsidR="00537965" w:rsidRPr="00F7205B" w:rsidRDefault="0053796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 xml:space="preserve">Прогнозні припущення про розвиток об'єкту дослідження або розроблення </w:t>
      </w:r>
      <w:r w:rsidR="008D09FC" w:rsidRPr="00F7205B">
        <w:rPr>
          <w:sz w:val="28"/>
          <w:szCs w:val="28"/>
        </w:rPr>
        <w:t>–</w:t>
      </w:r>
      <w:r w:rsidRPr="00F7205B">
        <w:rPr>
          <w:sz w:val="28"/>
          <w:szCs w:val="28"/>
        </w:rPr>
        <w:t xml:space="preserve"> </w:t>
      </w:r>
      <w:r w:rsidR="003A6A2C" w:rsidRPr="00F7205B">
        <w:rPr>
          <w:sz w:val="28"/>
          <w:szCs w:val="28"/>
        </w:rPr>
        <w:t>ДСЗ з продуктивністю 24</w:t>
      </w:r>
      <w:r w:rsidR="008D09FC" w:rsidRPr="00F7205B">
        <w:rPr>
          <w:sz w:val="28"/>
          <w:szCs w:val="28"/>
        </w:rPr>
        <w:t>0 тис.м</w:t>
      </w:r>
      <w:r w:rsidR="008D09FC" w:rsidRPr="00F7205B">
        <w:rPr>
          <w:sz w:val="28"/>
          <w:szCs w:val="28"/>
          <w:vertAlign w:val="superscript"/>
        </w:rPr>
        <w:t>3</w:t>
      </w:r>
      <w:r w:rsidR="00530195" w:rsidRPr="00F7205B">
        <w:rPr>
          <w:sz w:val="28"/>
          <w:szCs w:val="28"/>
        </w:rPr>
        <w:t>/рік буде працювати 25 років.</w:t>
      </w:r>
    </w:p>
    <w:p w:rsidR="00530195" w:rsidRPr="00F7205B" w:rsidRDefault="0053019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530195" w:rsidRPr="00F7205B" w:rsidRDefault="0053019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530195" w:rsidRPr="00F7205B" w:rsidRDefault="00530195" w:rsidP="00AE1C63">
      <w:pPr>
        <w:pStyle w:val="a4"/>
        <w:shd w:val="clear" w:color="auto" w:fill="auto"/>
        <w:ind w:left="20" w:right="283" w:firstLine="720"/>
        <w:jc w:val="both"/>
        <w:rPr>
          <w:sz w:val="28"/>
          <w:szCs w:val="28"/>
        </w:rPr>
      </w:pPr>
    </w:p>
    <w:p w:rsidR="00AE1C63" w:rsidRDefault="00AE1C63" w:rsidP="00AE1C63">
      <w:pPr>
        <w:pStyle w:val="a4"/>
        <w:shd w:val="clear" w:color="auto" w:fill="auto"/>
        <w:ind w:left="20" w:right="283" w:firstLine="720"/>
        <w:rPr>
          <w:sz w:val="28"/>
          <w:szCs w:val="28"/>
        </w:rPr>
      </w:pPr>
    </w:p>
    <w:p w:rsidR="00530195" w:rsidRPr="00F7205B" w:rsidRDefault="00530195" w:rsidP="00AE1C63">
      <w:pPr>
        <w:pStyle w:val="a4"/>
        <w:shd w:val="clear" w:color="auto" w:fill="auto"/>
        <w:ind w:left="20" w:right="283" w:firstLine="720"/>
        <w:rPr>
          <w:sz w:val="28"/>
          <w:szCs w:val="28"/>
        </w:rPr>
      </w:pPr>
      <w:r w:rsidRPr="00F7205B">
        <w:rPr>
          <w:sz w:val="28"/>
          <w:szCs w:val="28"/>
        </w:rPr>
        <w:lastRenderedPageBreak/>
        <w:t>ПЕРЕЛІК УМОВНИХ ПОЗНАЧЕНЬ, СИМВОЛІВ, ОДИНИЦЬ, СКОРОЧЕНЬ І ТЕРМІНІВ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proofErr w:type="spellStart"/>
      <w:r w:rsidRPr="00F7205B">
        <w:rPr>
          <w:sz w:val="28"/>
          <w:szCs w:val="28"/>
        </w:rPr>
        <w:t>вкл</w:t>
      </w:r>
      <w:proofErr w:type="spellEnd"/>
      <w:r w:rsidRPr="00F7205B">
        <w:rPr>
          <w:sz w:val="28"/>
          <w:szCs w:val="28"/>
        </w:rPr>
        <w:t>. - включно;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в. о. – відносна одиниця;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вул. – вулиця;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ВШД – вібраційна щокова дробарка;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гр. – група;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ДБК – домобудівний комбінат;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ДКПП – державний класифікатор продуктів і послуг;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ДСЗ – дробарко – сортувальний завод;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ДСТУ – Державний стандарт України;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proofErr w:type="spellStart"/>
      <w:r w:rsidRPr="00F7205B">
        <w:rPr>
          <w:sz w:val="28"/>
          <w:szCs w:val="28"/>
        </w:rPr>
        <w:t>Інв</w:t>
      </w:r>
      <w:proofErr w:type="spellEnd"/>
      <w:r w:rsidRPr="00F7205B">
        <w:rPr>
          <w:sz w:val="28"/>
          <w:szCs w:val="28"/>
        </w:rPr>
        <w:t>. – інвентарний;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proofErr w:type="spellStart"/>
      <w:r w:rsidRPr="00F7205B">
        <w:rPr>
          <w:sz w:val="28"/>
          <w:szCs w:val="28"/>
        </w:rPr>
        <w:t>корп</w:t>
      </w:r>
      <w:proofErr w:type="spellEnd"/>
      <w:r w:rsidRPr="00F7205B">
        <w:rPr>
          <w:sz w:val="28"/>
          <w:szCs w:val="28"/>
        </w:rPr>
        <w:t>. – корпус;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КП – код продукту;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КІД – конусна інерційна дробарка;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м. – місто;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мм – міліметр;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ПОМ – персонально – обчислювальна машина;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проф. – професор;</w:t>
      </w:r>
    </w:p>
    <w:p w:rsidR="00530195" w:rsidRPr="00F7205B" w:rsidRDefault="00530195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 xml:space="preserve">рис. </w:t>
      </w:r>
      <w:r w:rsidR="00FB57ED" w:rsidRPr="00F7205B">
        <w:rPr>
          <w:sz w:val="28"/>
          <w:szCs w:val="28"/>
        </w:rPr>
        <w:t>–</w:t>
      </w:r>
      <w:r w:rsidRPr="00F7205B">
        <w:rPr>
          <w:sz w:val="28"/>
          <w:szCs w:val="28"/>
        </w:rPr>
        <w:t xml:space="preserve"> </w:t>
      </w:r>
      <w:r w:rsidR="00FB57ED" w:rsidRPr="00F7205B">
        <w:rPr>
          <w:sz w:val="28"/>
          <w:szCs w:val="28"/>
        </w:rPr>
        <w:t>рисунок;</w:t>
      </w:r>
    </w:p>
    <w:p w:rsidR="00FB57ED" w:rsidRPr="00F7205B" w:rsidRDefault="00FB57ED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р. – рік;</w:t>
      </w:r>
    </w:p>
    <w:p w:rsidR="00FB57ED" w:rsidRPr="00F7205B" w:rsidRDefault="00FB57ED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proofErr w:type="spellStart"/>
      <w:r w:rsidRPr="00F7205B">
        <w:rPr>
          <w:sz w:val="28"/>
          <w:szCs w:val="28"/>
        </w:rPr>
        <w:t>тел</w:t>
      </w:r>
      <w:proofErr w:type="spellEnd"/>
      <w:r w:rsidRPr="00F7205B">
        <w:rPr>
          <w:sz w:val="28"/>
          <w:szCs w:val="28"/>
        </w:rPr>
        <w:t>. – телефон;</w:t>
      </w:r>
    </w:p>
    <w:p w:rsidR="00FB57ED" w:rsidRPr="00F7205B" w:rsidRDefault="00FB57ED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тис. – тисяча;</w:t>
      </w:r>
    </w:p>
    <w:p w:rsidR="00FB57ED" w:rsidRPr="00F7205B" w:rsidRDefault="00FB57ED" w:rsidP="00AE1C63">
      <w:pPr>
        <w:pStyle w:val="a4"/>
        <w:shd w:val="clear" w:color="auto" w:fill="auto"/>
        <w:ind w:left="20" w:right="283" w:hanging="20"/>
        <w:jc w:val="both"/>
        <w:rPr>
          <w:sz w:val="28"/>
          <w:szCs w:val="28"/>
        </w:rPr>
      </w:pPr>
      <w:r w:rsidRPr="00F7205B">
        <w:rPr>
          <w:sz w:val="28"/>
          <w:szCs w:val="28"/>
        </w:rPr>
        <w:t>УДК – універсальний десятинний класифікатор.</w:t>
      </w:r>
    </w:p>
    <w:p w:rsidR="00FB57ED" w:rsidRPr="00F7205B" w:rsidRDefault="00FB57ED" w:rsidP="00AE1C63">
      <w:pPr>
        <w:tabs>
          <w:tab w:val="left" w:pos="3997"/>
        </w:tabs>
        <w:spacing w:after="0"/>
        <w:ind w:right="283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537965" w:rsidRDefault="00537965" w:rsidP="00AE1C63">
      <w:pPr>
        <w:tabs>
          <w:tab w:val="left" w:pos="3591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591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591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Pr="00F7205B" w:rsidRDefault="00AE1C63" w:rsidP="00AE1C63">
      <w:pPr>
        <w:tabs>
          <w:tab w:val="left" w:pos="3591"/>
        </w:tabs>
        <w:spacing w:after="0"/>
        <w:rPr>
          <w:rFonts w:ascii="Times New Roman" w:hAnsi="Times New Roman"/>
          <w:sz w:val="28"/>
          <w:szCs w:val="28"/>
        </w:rPr>
      </w:pPr>
    </w:p>
    <w:p w:rsidR="00FB57ED" w:rsidRPr="00F7205B" w:rsidRDefault="00B91818" w:rsidP="00AE1C6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6</w:t>
      </w:r>
      <w:r w:rsidR="00FB57ED" w:rsidRPr="00F7205B">
        <w:rPr>
          <w:rFonts w:ascii="Times New Roman" w:hAnsi="Times New Roman"/>
          <w:b/>
          <w:sz w:val="28"/>
          <w:szCs w:val="28"/>
        </w:rPr>
        <w:t xml:space="preserve">.1 Обґрунтування доцільності реконструкції </w:t>
      </w:r>
      <w:proofErr w:type="spellStart"/>
      <w:r w:rsidR="00FB57ED" w:rsidRPr="00F7205B">
        <w:rPr>
          <w:rFonts w:ascii="Times New Roman" w:hAnsi="Times New Roman"/>
          <w:b/>
          <w:sz w:val="28"/>
          <w:szCs w:val="28"/>
        </w:rPr>
        <w:t>дробарно</w:t>
      </w:r>
      <w:proofErr w:type="spellEnd"/>
      <w:r w:rsidR="00FB57ED" w:rsidRPr="00F7205B">
        <w:rPr>
          <w:rFonts w:ascii="Times New Roman" w:hAnsi="Times New Roman"/>
          <w:b/>
          <w:sz w:val="28"/>
          <w:szCs w:val="28"/>
        </w:rPr>
        <w:t>-сортувального заводу та узгодження його за продуктивністю</w:t>
      </w:r>
    </w:p>
    <w:p w:rsidR="00FB57ED" w:rsidRPr="00F7205B" w:rsidRDefault="00FB57ED" w:rsidP="00AE1C6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Пройшла </w:t>
      </w:r>
      <w:proofErr w:type="spellStart"/>
      <w:r w:rsidRPr="00F7205B">
        <w:rPr>
          <w:rFonts w:ascii="Times New Roman" w:hAnsi="Times New Roman"/>
          <w:sz w:val="28"/>
          <w:szCs w:val="28"/>
        </w:rPr>
        <w:t>дорозвідка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корисних копалин в кар’єрі. В результаті було виявлено запаси обсягом 10 млн. 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>, тому потребується модернізація заводу.  Його термін функціонування  буде не менше 25 років.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Потрібна продуктивність по вхідному матеріалу:</w:t>
      </w:r>
    </w:p>
    <w:p w:rsidR="00FB57ED" w:rsidRPr="00F7205B" w:rsidRDefault="0040792B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         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г.п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г.п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г.п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в.п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0000∙1,3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0,95∙1,7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=193189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/рік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F7205B">
        <w:rPr>
          <w:rFonts w:ascii="Times New Roman" w:eastAsia="Times New Roman" w:hAnsi="Times New Roman"/>
          <w:sz w:val="28"/>
          <w:szCs w:val="28"/>
        </w:rPr>
        <w:t xml:space="preserve">                              (6</w:t>
      </w:r>
      <w:r w:rsidR="00FB57ED" w:rsidRPr="00F7205B">
        <w:rPr>
          <w:rFonts w:ascii="Times New Roman" w:eastAsia="Times New Roman" w:hAnsi="Times New Roman"/>
          <w:sz w:val="28"/>
          <w:szCs w:val="28"/>
        </w:rPr>
        <w:t xml:space="preserve">.1)                </w:t>
      </w:r>
    </w:p>
    <w:p w:rsidR="00FB57ED" w:rsidRPr="00F7205B" w:rsidRDefault="00FB57ED" w:rsidP="00AE1C63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</m:oMath>
      <w:r w:rsidRPr="00F7205B">
        <w:rPr>
          <w:rFonts w:ascii="Times New Roman" w:eastAsia="Times New Roman" w:hAnsi="Times New Roman"/>
          <w:sz w:val="28"/>
          <w:szCs w:val="28"/>
        </w:rPr>
        <w:t xml:space="preserve"> – річна продуктивність кар’єру, м</w:t>
      </w:r>
      <w:r w:rsidRPr="00F7205B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eastAsia="Times New Roman" w:hAnsi="Times New Roman"/>
          <w:sz w:val="28"/>
          <w:szCs w:val="28"/>
        </w:rPr>
        <w:t>/рік;</w:t>
      </w:r>
    </w:p>
    <w:p w:rsidR="00FB57ED" w:rsidRPr="00F7205B" w:rsidRDefault="0040792B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г.п</m:t>
            </m:r>
          </m:sub>
        </m:sSub>
      </m:oMath>
      <w:r w:rsidR="00FB57ED" w:rsidRPr="00F7205B">
        <w:rPr>
          <w:rFonts w:ascii="Times New Roman" w:eastAsia="Times New Roman" w:hAnsi="Times New Roman"/>
          <w:sz w:val="28"/>
          <w:szCs w:val="28"/>
        </w:rPr>
        <w:t>=</w:t>
      </w:r>
      <w:r w:rsidRPr="00F7205B">
        <w:rPr>
          <w:rFonts w:ascii="Times New Roman" w:eastAsia="Times New Roman" w:hAnsi="Times New Roman"/>
          <w:sz w:val="28"/>
          <w:szCs w:val="28"/>
        </w:rPr>
        <w:t>24</w:t>
      </w:r>
      <w:r w:rsidR="00FB57ED" w:rsidRPr="00F7205B">
        <w:rPr>
          <w:rFonts w:ascii="Times New Roman" w:eastAsia="Times New Roman" w:hAnsi="Times New Roman"/>
          <w:sz w:val="28"/>
          <w:szCs w:val="28"/>
        </w:rPr>
        <w:t>0000 – річна продуктивність ДСЗ, з завдання, м</w:t>
      </w:r>
      <w:r w:rsidR="00FB57ED" w:rsidRPr="00F7205B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="00FB57ED" w:rsidRPr="00F7205B">
        <w:rPr>
          <w:rFonts w:ascii="Times New Roman" w:eastAsia="Times New Roman" w:hAnsi="Times New Roman"/>
          <w:sz w:val="28"/>
          <w:szCs w:val="28"/>
        </w:rPr>
        <w:t>/рік;</w:t>
      </w:r>
    </w:p>
    <w:p w:rsidR="00FB57ED" w:rsidRPr="00F7205B" w:rsidRDefault="0040792B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г.п</m:t>
            </m:r>
          </m:sub>
        </m:sSub>
      </m:oMath>
      <w:r w:rsidR="00FB57ED" w:rsidRPr="00F7205B">
        <w:rPr>
          <w:rFonts w:ascii="Times New Roman" w:eastAsia="Times New Roman" w:hAnsi="Times New Roman"/>
          <w:sz w:val="28"/>
          <w:szCs w:val="28"/>
        </w:rPr>
        <w:t>=1,3 – насипна маса (щільність) готової продукції, т/м</w:t>
      </w:r>
      <w:r w:rsidR="00FB57ED" w:rsidRPr="00F7205B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="00FB57ED" w:rsidRPr="00F7205B">
        <w:rPr>
          <w:rFonts w:ascii="Times New Roman" w:eastAsia="Times New Roman" w:hAnsi="Times New Roman"/>
          <w:sz w:val="28"/>
          <w:szCs w:val="28"/>
        </w:rPr>
        <w:t xml:space="preserve">; </w:t>
      </w:r>
      <w:r w:rsidRPr="00F7205B">
        <w:rPr>
          <w:rFonts w:ascii="Times New Roman" w:eastAsia="Times New Roman" w:hAnsi="Times New Roman"/>
          <w:sz w:val="28"/>
          <w:szCs w:val="28"/>
        </w:rPr>
        <w:t>[6</w:t>
      </w:r>
      <w:r w:rsidR="00FB57ED" w:rsidRPr="00F7205B">
        <w:rPr>
          <w:rFonts w:ascii="Times New Roman" w:eastAsia="Times New Roman" w:hAnsi="Times New Roman"/>
          <w:sz w:val="28"/>
          <w:szCs w:val="28"/>
        </w:rPr>
        <w:t>]</w:t>
      </w:r>
    </w:p>
    <w:p w:rsidR="00FB57ED" w:rsidRPr="00F7205B" w:rsidRDefault="0040792B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г.п</m:t>
            </m:r>
          </m:sub>
        </m:sSub>
      </m:oMath>
      <w:r w:rsidR="00FB57ED" w:rsidRPr="00F7205B">
        <w:rPr>
          <w:rFonts w:ascii="Times New Roman" w:eastAsia="Times New Roman" w:hAnsi="Times New Roman"/>
          <w:sz w:val="28"/>
          <w:szCs w:val="28"/>
        </w:rPr>
        <w:t>=0,95 – орієнтовний вихід готової продукції, в.о.;</w:t>
      </w:r>
    </w:p>
    <w:p w:rsidR="00F7205B" w:rsidRDefault="0040792B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в.п</m:t>
            </m:r>
          </m:sub>
        </m:sSub>
      </m:oMath>
      <w:r w:rsidR="00FB57ED" w:rsidRPr="00F7205B">
        <w:rPr>
          <w:rFonts w:ascii="Times New Roman" w:eastAsia="Times New Roman" w:hAnsi="Times New Roman"/>
          <w:sz w:val="28"/>
          <w:szCs w:val="28"/>
        </w:rPr>
        <w:t>=1,7 – насипна маса вхідної продукції, т/м</w:t>
      </w:r>
      <w:r w:rsidR="00FB57ED" w:rsidRPr="00F7205B">
        <w:rPr>
          <w:rFonts w:ascii="Times New Roman" w:eastAsia="Times New Roman" w:hAnsi="Times New Roman"/>
          <w:sz w:val="28"/>
          <w:szCs w:val="28"/>
          <w:vertAlign w:val="superscript"/>
        </w:rPr>
        <w:t>3</w:t>
      </w:r>
      <w:r w:rsidR="00FB57ED" w:rsidRPr="00F7205B">
        <w:rPr>
          <w:rFonts w:ascii="Times New Roman" w:eastAsia="Times New Roman" w:hAnsi="Times New Roman"/>
          <w:sz w:val="28"/>
          <w:szCs w:val="28"/>
        </w:rPr>
        <w:t>.</w:t>
      </w:r>
      <w:r w:rsidRPr="00F7205B">
        <w:rPr>
          <w:rFonts w:ascii="Times New Roman" w:eastAsia="Times New Roman" w:hAnsi="Times New Roman"/>
          <w:sz w:val="28"/>
          <w:szCs w:val="28"/>
        </w:rPr>
        <w:t xml:space="preserve"> [6</w:t>
      </w:r>
      <w:r w:rsidR="00FB57ED" w:rsidRPr="00F7205B">
        <w:rPr>
          <w:rFonts w:ascii="Times New Roman" w:eastAsia="Times New Roman" w:hAnsi="Times New Roman"/>
          <w:sz w:val="28"/>
          <w:szCs w:val="28"/>
        </w:rPr>
        <w:t>]</w:t>
      </w: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E1C63" w:rsidRPr="00AE1C63" w:rsidRDefault="00AE1C63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FB57ED" w:rsidRPr="00F7205B" w:rsidRDefault="00B91818" w:rsidP="00AE1C6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6</w:t>
      </w:r>
      <w:r w:rsidR="00FB57ED" w:rsidRPr="00F7205B">
        <w:rPr>
          <w:rFonts w:ascii="Times New Roman" w:hAnsi="Times New Roman"/>
          <w:b/>
          <w:sz w:val="28"/>
          <w:szCs w:val="28"/>
        </w:rPr>
        <w:t>.2 Визначення споживачів т</w:t>
      </w:r>
      <w:r w:rsidR="00F7205B">
        <w:rPr>
          <w:rFonts w:ascii="Times New Roman" w:hAnsi="Times New Roman"/>
          <w:b/>
          <w:sz w:val="28"/>
          <w:szCs w:val="28"/>
        </w:rPr>
        <w:t>а їх вимог до готової продукції</w:t>
      </w:r>
    </w:p>
    <w:p w:rsidR="00FB57ED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Розподілення готової продукції між споживачами наведено в таблиц</w:t>
      </w:r>
      <w:r w:rsidR="00F7205B">
        <w:rPr>
          <w:rFonts w:ascii="Times New Roman" w:hAnsi="Times New Roman"/>
          <w:sz w:val="28"/>
          <w:szCs w:val="28"/>
        </w:rPr>
        <w:t>і 6.1.</w:t>
      </w:r>
    </w:p>
    <w:p w:rsidR="00F7205B" w:rsidRPr="00F7205B" w:rsidRDefault="00F7205B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B57ED" w:rsidRPr="00F7205B" w:rsidRDefault="00F7205B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6</w:t>
      </w:r>
      <w:r w:rsidR="00FB57ED" w:rsidRPr="00F7205B">
        <w:rPr>
          <w:rFonts w:ascii="Times New Roman" w:hAnsi="Times New Roman"/>
          <w:sz w:val="28"/>
          <w:szCs w:val="28"/>
        </w:rPr>
        <w:t>.1. – Розподілення готової продукції між споживачами</w:t>
      </w:r>
    </w:p>
    <w:tbl>
      <w:tblPr>
        <w:tblW w:w="10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5"/>
        <w:gridCol w:w="1165"/>
        <w:gridCol w:w="1306"/>
        <w:gridCol w:w="1626"/>
        <w:gridCol w:w="1532"/>
        <w:gridCol w:w="7"/>
        <w:gridCol w:w="1315"/>
      </w:tblGrid>
      <w:tr w:rsidR="00FB57ED" w:rsidRPr="00F7205B" w:rsidTr="00FB57ED">
        <w:trPr>
          <w:trHeight w:val="915"/>
          <w:jc w:val="center"/>
        </w:trPr>
        <w:tc>
          <w:tcPr>
            <w:tcW w:w="3095" w:type="dxa"/>
            <w:vMerge w:val="restart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Споживачі готової продукції</w:t>
            </w:r>
          </w:p>
        </w:tc>
        <w:tc>
          <w:tcPr>
            <w:tcW w:w="4097" w:type="dxa"/>
            <w:gridSpan w:val="3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Щебінь , тис. м</w:t>
            </w:r>
            <w:r w:rsidRPr="00F7205B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/рік /%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ind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Пісок, тис. м</w:t>
            </w:r>
            <w:r w:rsidRPr="00F7205B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/рік /%/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Відходи, тис. м</w:t>
            </w:r>
            <w:r w:rsidRPr="00F7205B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/рік /%/</w:t>
            </w:r>
          </w:p>
        </w:tc>
      </w:tr>
      <w:tr w:rsidR="00FB57ED" w:rsidRPr="00F7205B" w:rsidTr="00FB57ED">
        <w:trPr>
          <w:trHeight w:val="175"/>
          <w:jc w:val="center"/>
        </w:trPr>
        <w:tc>
          <w:tcPr>
            <w:tcW w:w="3095" w:type="dxa"/>
            <w:vMerge/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5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5…10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10…20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20…40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0,14…5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0…0,14</w:t>
            </w:r>
          </w:p>
        </w:tc>
      </w:tr>
      <w:tr w:rsidR="00FB57ED" w:rsidRPr="00F7205B" w:rsidTr="00FB57ED">
        <w:trPr>
          <w:trHeight w:val="133"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B57ED" w:rsidRPr="00F7205B" w:rsidTr="008B2024">
        <w:trPr>
          <w:trHeight w:val="396"/>
          <w:jc w:val="center"/>
        </w:trPr>
        <w:tc>
          <w:tcPr>
            <w:tcW w:w="3095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20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ВАТ «</w:t>
            </w:r>
            <w:proofErr w:type="spellStart"/>
            <w:r w:rsidR="0040792B" w:rsidRPr="00F7205B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Совант</w:t>
            </w:r>
            <w:proofErr w:type="spellEnd"/>
            <w:r w:rsidRPr="00F720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</w:p>
          <w:p w:rsidR="0040792B" w:rsidRPr="00F7205B" w:rsidRDefault="0040792B" w:rsidP="008B20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5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2" w:type="dxa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2" w:type="dxa"/>
            <w:gridSpan w:val="2"/>
            <w:shd w:val="clear" w:color="auto" w:fill="auto"/>
          </w:tcPr>
          <w:p w:rsidR="00FB57ED" w:rsidRPr="00F7205B" w:rsidRDefault="00FB57ED" w:rsidP="008B20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7ED" w:rsidRPr="00F7205B" w:rsidTr="00FB57ED">
        <w:trPr>
          <w:trHeight w:val="311"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40792B" w:rsidRPr="00F7205B" w:rsidRDefault="0040792B" w:rsidP="00AE1C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ВАТ «</w:t>
            </w:r>
            <w:proofErr w:type="spellStart"/>
            <w:r w:rsidRPr="00F7205B">
              <w:rPr>
                <w:rFonts w:ascii="Times New Roman" w:hAnsi="Times New Roman"/>
                <w:sz w:val="24"/>
                <w:szCs w:val="24"/>
              </w:rPr>
              <w:t>БудАйленд</w:t>
            </w:r>
            <w:proofErr w:type="spellEnd"/>
            <w:r w:rsidRPr="00F7205B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B57ED" w:rsidRPr="00F7205B" w:rsidRDefault="00FB57ED" w:rsidP="00AE1C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 xml:space="preserve">(м. Київ, вул. </w:t>
            </w:r>
            <w:proofErr w:type="spellStart"/>
            <w:r w:rsidR="0040792B" w:rsidRPr="00F7205B">
              <w:rPr>
                <w:rFonts w:ascii="Times New Roman" w:hAnsi="Times New Roman"/>
                <w:sz w:val="24"/>
                <w:szCs w:val="24"/>
              </w:rPr>
              <w:t>Туполева</w:t>
            </w:r>
            <w:proofErr w:type="spellEnd"/>
            <w:r w:rsidR="0040792B" w:rsidRPr="00F7205B">
              <w:rPr>
                <w:rFonts w:ascii="Times New Roman" w:hAnsi="Times New Roman"/>
                <w:sz w:val="24"/>
                <w:szCs w:val="24"/>
              </w:rPr>
              <w:t>, 1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65" w:type="dxa"/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left w:val="single" w:sz="4" w:space="0" w:color="auto"/>
            </w:tcBorders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2" w:type="dxa"/>
            <w:gridSpan w:val="2"/>
            <w:shd w:val="clear" w:color="auto" w:fill="auto"/>
          </w:tcPr>
          <w:p w:rsidR="00FB57ED" w:rsidRPr="00F7205B" w:rsidRDefault="00FB57ED" w:rsidP="00AE1C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57ED" w:rsidRPr="00F7205B" w:rsidTr="008B20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39"/>
          <w:jc w:val="center"/>
        </w:trPr>
        <w:tc>
          <w:tcPr>
            <w:tcW w:w="3095" w:type="dxa"/>
          </w:tcPr>
          <w:p w:rsidR="0040792B" w:rsidRPr="00F7205B" w:rsidRDefault="00FB57ED" w:rsidP="00AE1C6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 xml:space="preserve">ТОВ ДЕЛІ ГРУПП (м. Київ, вул. </w:t>
            </w:r>
            <w:proofErr w:type="spellStart"/>
            <w:r w:rsidRPr="00F7205B">
              <w:rPr>
                <w:rFonts w:ascii="Times New Roman" w:hAnsi="Times New Roman"/>
                <w:sz w:val="24"/>
                <w:szCs w:val="24"/>
              </w:rPr>
              <w:t>Кіквідзе</w:t>
            </w:r>
            <w:proofErr w:type="spellEnd"/>
            <w:r w:rsidRPr="00F7205B">
              <w:rPr>
                <w:rFonts w:ascii="Times New Roman" w:hAnsi="Times New Roman"/>
                <w:sz w:val="24"/>
                <w:szCs w:val="24"/>
              </w:rPr>
              <w:t>, 12)</w:t>
            </w:r>
          </w:p>
        </w:tc>
        <w:tc>
          <w:tcPr>
            <w:tcW w:w="1165" w:type="dxa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F7205B" w:rsidRDefault="00FB57ED" w:rsidP="00AE1C63">
            <w:pPr>
              <w:spacing w:after="0"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7ED" w:rsidRPr="00F7205B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65"/>
          <w:jc w:val="center"/>
        </w:trPr>
        <w:tc>
          <w:tcPr>
            <w:tcW w:w="3095" w:type="dxa"/>
          </w:tcPr>
          <w:p w:rsidR="0040792B" w:rsidRPr="00F7205B" w:rsidRDefault="00F7205B" w:rsidP="00AE1C63">
            <w:pPr>
              <w:spacing w:after="0" w:line="360" w:lineRule="auto"/>
              <w:rPr>
                <w:rFonts w:ascii="Times New Roman" w:hAnsi="Times New Roman"/>
                <w:szCs w:val="24"/>
              </w:rPr>
            </w:pPr>
            <w:r w:rsidRPr="00F7205B">
              <w:rPr>
                <w:rFonts w:ascii="Times New Roman" w:hAnsi="Times New Roman"/>
                <w:szCs w:val="24"/>
              </w:rPr>
              <w:t xml:space="preserve">ООО «АЛЬЯНС </w:t>
            </w:r>
            <w:r w:rsidR="0040792B" w:rsidRPr="00F7205B">
              <w:rPr>
                <w:rFonts w:ascii="Times New Roman" w:hAnsi="Times New Roman"/>
                <w:szCs w:val="24"/>
              </w:rPr>
              <w:t>СТРОИТЕЛЕЙ УКРАИНЫ»</w:t>
            </w:r>
          </w:p>
          <w:p w:rsidR="00FB57ED" w:rsidRPr="00F7205B" w:rsidRDefault="0040792B" w:rsidP="00AE1C6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F7205B">
              <w:rPr>
                <w:rFonts w:ascii="Times New Roman" w:hAnsi="Times New Roman"/>
                <w:sz w:val="24"/>
                <w:szCs w:val="24"/>
              </w:rPr>
              <w:t>м.</w:t>
            </w:r>
            <w:r w:rsidR="00FB57ED" w:rsidRPr="00F7205B">
              <w:rPr>
                <w:rFonts w:ascii="Times New Roman" w:hAnsi="Times New Roman"/>
                <w:sz w:val="24"/>
                <w:szCs w:val="24"/>
              </w:rPr>
              <w:t>Київ,</w:t>
            </w:r>
            <w:r w:rsidRPr="00F7205B">
              <w:rPr>
                <w:rFonts w:ascii="Times New Roman" w:hAnsi="Times New Roman"/>
                <w:sz w:val="24"/>
                <w:szCs w:val="24"/>
              </w:rPr>
              <w:t>пр.Героїв</w:t>
            </w:r>
            <w:proofErr w:type="spellEnd"/>
            <w:r w:rsidRPr="00F7205B">
              <w:rPr>
                <w:rFonts w:ascii="Times New Roman" w:hAnsi="Times New Roman"/>
                <w:sz w:val="24"/>
                <w:szCs w:val="24"/>
              </w:rPr>
              <w:t xml:space="preserve"> Сталінграда 10А, корпус 6, оф.46</w:t>
            </w:r>
            <w:r w:rsidR="00FB57ED" w:rsidRPr="00F7205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6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7ED" w:rsidRPr="00F7205B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5"/>
          <w:jc w:val="center"/>
        </w:trPr>
        <w:tc>
          <w:tcPr>
            <w:tcW w:w="3095" w:type="dxa"/>
          </w:tcPr>
          <w:p w:rsidR="00FB57ED" w:rsidRPr="00F7205B" w:rsidRDefault="00FB57ED" w:rsidP="00AE1C6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Інші</w:t>
            </w:r>
          </w:p>
        </w:tc>
        <w:tc>
          <w:tcPr>
            <w:tcW w:w="116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B57ED" w:rsidRPr="00F7205B" w:rsidTr="00FB57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3095" w:type="dxa"/>
          </w:tcPr>
          <w:p w:rsidR="00FB57ED" w:rsidRPr="00F7205B" w:rsidRDefault="00FB57ED" w:rsidP="00AE1C6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205B">
              <w:rPr>
                <w:rFonts w:ascii="Times New Roman" w:hAnsi="Times New Roman"/>
                <w:sz w:val="28"/>
                <w:szCs w:val="28"/>
              </w:rPr>
              <w:t>Всього</w:t>
            </w:r>
          </w:p>
        </w:tc>
        <w:tc>
          <w:tcPr>
            <w:tcW w:w="116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6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FB57ED" w:rsidRPr="00F7205B" w:rsidRDefault="00FB57ED" w:rsidP="00AE1C63">
            <w:pPr>
              <w:spacing w:after="0" w:line="360" w:lineRule="auto"/>
              <w:ind w:left="773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B57ED" w:rsidRPr="00F7205B" w:rsidRDefault="00FB57ED" w:rsidP="008B20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Щебінь й пісок повинні відповідати вимогам державного стандарту України – Будівельні матеріали. Щебінь і пісок декоративні зі скельних гірських порід гірничозбагачувальних  комбінатів  і  шахт  України.  Технічні  вимоги[Текст] : ДСТУ  Б  В.2.7-102-2000. –  На  заміну  ДСТУ  БВ.2.7-17-95,  ДСТУ  БВ.2.7.32-95; чинний від</w:t>
      </w:r>
      <w:r w:rsidR="00F7205B" w:rsidRPr="00F7205B">
        <w:rPr>
          <w:rFonts w:ascii="Times New Roman" w:hAnsi="Times New Roman"/>
          <w:sz w:val="28"/>
          <w:szCs w:val="28"/>
        </w:rPr>
        <w:t xml:space="preserve"> 2000-07-01 [4</w:t>
      </w:r>
      <w:r w:rsidRPr="00F7205B">
        <w:rPr>
          <w:rFonts w:ascii="Times New Roman" w:hAnsi="Times New Roman"/>
          <w:sz w:val="28"/>
          <w:szCs w:val="28"/>
        </w:rPr>
        <w:t xml:space="preserve">]. </w:t>
      </w:r>
    </w:p>
    <w:p w:rsidR="008B2024" w:rsidRDefault="00FB57ED" w:rsidP="008B20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Вимоги  до  готової  продукції  заводу  за  ДСТУ  Б  В.2.7-102-2000: насипна щільність щебню не повинна бути більше</w:t>
      </w:r>
      <w:r w:rsidR="00F7205B" w:rsidRPr="00F7205B">
        <w:rPr>
          <w:rFonts w:ascii="Times New Roman" w:hAnsi="Times New Roman"/>
          <w:sz w:val="28"/>
          <w:szCs w:val="28"/>
        </w:rPr>
        <w:t xml:space="preserve"> </w:t>
      </w:r>
      <w:r w:rsidRPr="00F7205B">
        <w:rPr>
          <w:rFonts w:ascii="Times New Roman" w:hAnsi="Times New Roman"/>
          <w:sz w:val="28"/>
          <w:szCs w:val="28"/>
        </w:rPr>
        <w:t>1600 кг/м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>, піску – 1650 кг/м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; марка по міцності щебню та піску – не нижче 600; вміст пиловидних і глиняних часток не повинен перевищувати 1 % по масі в щебінці та 7 % по масі в піску; вміст </w:t>
      </w:r>
      <w:proofErr w:type="spellStart"/>
      <w:r w:rsidRPr="00F7205B">
        <w:rPr>
          <w:rFonts w:ascii="Times New Roman" w:hAnsi="Times New Roman"/>
          <w:sz w:val="28"/>
          <w:szCs w:val="28"/>
        </w:rPr>
        <w:t>зерен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пластинчастої й голкоподібної форми в щебні не повинен перевищувати 35 % по масі; марка по морозостійкості – не нижче F 25 для піску, щебінь розділяють на марки F 25, F 35, F 50 і F 100; вміст </w:t>
      </w:r>
      <w:proofErr w:type="spellStart"/>
      <w:r w:rsidRPr="00F7205B">
        <w:rPr>
          <w:rFonts w:ascii="Times New Roman" w:hAnsi="Times New Roman"/>
          <w:sz w:val="28"/>
          <w:szCs w:val="28"/>
        </w:rPr>
        <w:t>зерен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слабких порід не повинен перевищувати 10 % по  масі; вміст  у  щебні  і  піску  </w:t>
      </w:r>
      <w:r w:rsidRPr="00F7205B">
        <w:rPr>
          <w:rFonts w:ascii="Times New Roman" w:hAnsi="Times New Roman"/>
          <w:sz w:val="28"/>
          <w:szCs w:val="28"/>
        </w:rPr>
        <w:lastRenderedPageBreak/>
        <w:t>сірчистих  і  сірчанокислих  з'єднань  у перерахуванні на SO</w:t>
      </w:r>
      <w:r w:rsidRPr="00F7205B">
        <w:rPr>
          <w:rFonts w:ascii="Times New Roman" w:hAnsi="Times New Roman"/>
          <w:sz w:val="28"/>
          <w:szCs w:val="28"/>
          <w:vertAlign w:val="sub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 не повинен перевищувати 0,5 % по масі; вміст у щебні і піску породотвірних мінералів на основі оксидів і гідрооксидів заліза(магнезиту, гетиту, гематиту та ін.) не повинен перевищувати 10 % за обсягом кожного з них або15 % їх суми; щебінь й пісок не повинні містити</w:t>
      </w:r>
      <w:r w:rsidR="00F7205B">
        <w:rPr>
          <w:rFonts w:ascii="Times New Roman" w:hAnsi="Times New Roman"/>
          <w:sz w:val="28"/>
          <w:szCs w:val="28"/>
        </w:rPr>
        <w:t xml:space="preserve"> сторонніх </w:t>
      </w:r>
      <w:proofErr w:type="spellStart"/>
      <w:r w:rsidR="00F7205B">
        <w:rPr>
          <w:rFonts w:ascii="Times New Roman" w:hAnsi="Times New Roman"/>
          <w:sz w:val="28"/>
          <w:szCs w:val="28"/>
        </w:rPr>
        <w:t>засмічуючих</w:t>
      </w:r>
      <w:proofErr w:type="spellEnd"/>
      <w:r w:rsidR="00F7205B">
        <w:rPr>
          <w:rFonts w:ascii="Times New Roman" w:hAnsi="Times New Roman"/>
          <w:sz w:val="28"/>
          <w:szCs w:val="28"/>
        </w:rPr>
        <w:t xml:space="preserve"> домішок.</w:t>
      </w:r>
    </w:p>
    <w:p w:rsidR="00AE1C63" w:rsidRPr="00F7205B" w:rsidRDefault="00AE1C63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1C63" w:rsidRPr="00F7205B" w:rsidRDefault="00B91818" w:rsidP="00AE1C6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6</w:t>
      </w:r>
      <w:r w:rsidR="00FB57ED" w:rsidRPr="00F7205B">
        <w:rPr>
          <w:rFonts w:ascii="Times New Roman" w:eastAsia="Times New Roman" w:hAnsi="Times New Roman"/>
          <w:b/>
          <w:sz w:val="28"/>
          <w:szCs w:val="28"/>
          <w:lang w:eastAsia="ru-RU"/>
        </w:rPr>
        <w:t>.3 Вибір і обґрунтування технологічної схем</w:t>
      </w:r>
      <w:r w:rsidR="00F7205B">
        <w:rPr>
          <w:rFonts w:ascii="Times New Roman" w:eastAsia="Times New Roman" w:hAnsi="Times New Roman"/>
          <w:b/>
          <w:sz w:val="28"/>
          <w:szCs w:val="28"/>
          <w:lang w:eastAsia="ru-RU"/>
        </w:rPr>
        <w:t>и дробарко-сортувального заводу</w:t>
      </w:r>
    </w:p>
    <w:p w:rsidR="00FB57ED" w:rsidRPr="00F7205B" w:rsidRDefault="00FB57ED" w:rsidP="00AE1C6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F7205B">
        <w:rPr>
          <w:rFonts w:ascii="Times New Roman" w:hAnsi="Times New Roman"/>
          <w:bCs/>
          <w:sz w:val="28"/>
          <w:szCs w:val="28"/>
        </w:rPr>
        <w:t>Для вибору технологічної схеми ДСЗ необхідно провести дослідження гранулометричного складу вхідної гірничої маси, яка надходить з кар’єру (Додаток В).</w:t>
      </w:r>
    </w:p>
    <w:p w:rsidR="00FB57ED" w:rsidRPr="00F7205B" w:rsidRDefault="00FB57ED" w:rsidP="00AE1C63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Pr="00F7205B" w:rsidRDefault="00B91818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FB57ED" w:rsidRPr="00F7205B">
        <w:rPr>
          <w:rFonts w:ascii="Times New Roman" w:eastAsia="Times New Roman" w:hAnsi="Times New Roman"/>
          <w:sz w:val="28"/>
          <w:szCs w:val="28"/>
          <w:lang w:eastAsia="ru-RU"/>
        </w:rPr>
        <w:t xml:space="preserve">.3.1 Загальна ступінь подрібнення заводу </w:t>
      </w:r>
      <w:proofErr w:type="spellStart"/>
      <w:r w:rsidR="00FB57ED" w:rsidRPr="00F7205B">
        <w:rPr>
          <w:rFonts w:ascii="Times New Roman" w:hAnsi="Times New Roman"/>
          <w:sz w:val="28"/>
          <w:szCs w:val="28"/>
        </w:rPr>
        <w:t>і</w:t>
      </w:r>
      <w:r w:rsidR="00FB57ED" w:rsidRPr="00F7205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="00F7205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F7205B">
        <w:rPr>
          <w:sz w:val="28"/>
          <w:szCs w:val="28"/>
        </w:rPr>
        <w:t>[1]</w:t>
      </w:r>
      <w:r w:rsidR="00F7205B">
        <w:rPr>
          <w:sz w:val="28"/>
          <w:szCs w:val="28"/>
        </w:rPr>
        <w:t xml:space="preserve"> </w:t>
      </w:r>
      <w:r w:rsidR="00FB57ED" w:rsidRPr="00F7205B">
        <w:rPr>
          <w:rFonts w:ascii="Times New Roman" w:hAnsi="Times New Roman"/>
          <w:sz w:val="28"/>
          <w:szCs w:val="28"/>
        </w:rPr>
        <w:t>: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Default="00FB57ED" w:rsidP="00AE1C63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        </w:t>
      </w:r>
      <w:proofErr w:type="spellStart"/>
      <w:r w:rsidRPr="00F7205B">
        <w:rPr>
          <w:rFonts w:ascii="Times New Roman" w:hAnsi="Times New Roman"/>
          <w:sz w:val="28"/>
          <w:szCs w:val="28"/>
        </w:rPr>
        <w:t>і</w:t>
      </w:r>
      <w:r w:rsidRPr="00F7205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Pr="00F7205B">
        <w:rPr>
          <w:rFonts w:ascii="Times New Roman" w:hAnsi="Times New Roman"/>
          <w:sz w:val="28"/>
          <w:szCs w:val="28"/>
        </w:rPr>
        <w:t>=</w:t>
      </w:r>
      <w:proofErr w:type="spellStart"/>
      <w:r w:rsidRPr="00F7205B">
        <w:rPr>
          <w:rFonts w:ascii="Times New Roman" w:hAnsi="Times New Roman"/>
          <w:sz w:val="28"/>
          <w:szCs w:val="28"/>
        </w:rPr>
        <w:t>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F7205B">
        <w:rPr>
          <w:rFonts w:ascii="Times New Roman" w:hAnsi="Times New Roman"/>
          <w:sz w:val="28"/>
          <w:szCs w:val="28"/>
        </w:rPr>
        <w:t>/</w:t>
      </w:r>
      <w:proofErr w:type="spellStart"/>
      <w:r w:rsidRPr="00F7205B">
        <w:rPr>
          <w:rFonts w:ascii="Times New Roman" w:hAnsi="Times New Roman"/>
          <w:sz w:val="28"/>
          <w:szCs w:val="28"/>
        </w:rPr>
        <w:t>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=500/20=25, в.о.,                          </w:t>
      </w:r>
      <w:r w:rsidR="00F7205B">
        <w:rPr>
          <w:rFonts w:ascii="Times New Roman" w:hAnsi="Times New Roman"/>
          <w:sz w:val="28"/>
          <w:szCs w:val="28"/>
        </w:rPr>
        <w:t xml:space="preserve">                              (6</w:t>
      </w:r>
      <w:r w:rsidR="00AE1C63">
        <w:rPr>
          <w:rFonts w:ascii="Times New Roman" w:hAnsi="Times New Roman"/>
          <w:sz w:val="28"/>
          <w:szCs w:val="28"/>
        </w:rPr>
        <w:t>.2)</w:t>
      </w:r>
    </w:p>
    <w:p w:rsidR="00AE1C63" w:rsidRPr="00AE1C63" w:rsidRDefault="00AE1C63" w:rsidP="00AE1C63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де  </w:t>
      </w:r>
      <w:proofErr w:type="spellStart"/>
      <w:r w:rsidRPr="00F7205B">
        <w:rPr>
          <w:rFonts w:ascii="Times New Roman" w:hAnsi="Times New Roman"/>
          <w:sz w:val="28"/>
          <w:szCs w:val="28"/>
        </w:rPr>
        <w:t>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F7205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7205B">
        <w:rPr>
          <w:rFonts w:ascii="Times New Roman" w:hAnsi="Times New Roman"/>
          <w:sz w:val="28"/>
          <w:szCs w:val="28"/>
        </w:rPr>
        <w:t>= 500 – максимальний розмір куска вихідної гірничої маси, мм;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7205B">
        <w:rPr>
          <w:rFonts w:ascii="Times New Roman" w:hAnsi="Times New Roman"/>
          <w:sz w:val="28"/>
          <w:szCs w:val="28"/>
        </w:rPr>
        <w:t>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F7205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7205B">
        <w:rPr>
          <w:rFonts w:ascii="Times New Roman" w:hAnsi="Times New Roman"/>
          <w:sz w:val="28"/>
          <w:szCs w:val="28"/>
        </w:rPr>
        <w:t>= 20 – максимальний отриманий кусок готової продукції  ДСЗ, оскільки фракція (10…20) мм має найбільший попит і відповідає вимогам споживачів, мм.</w:t>
      </w:r>
    </w:p>
    <w:p w:rsidR="00FB57ED" w:rsidRPr="00F7205B" w:rsidRDefault="00FB57ED" w:rsidP="00AE1C63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Default="00B91818" w:rsidP="008B20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FB57ED" w:rsidRPr="00F7205B">
        <w:rPr>
          <w:rFonts w:ascii="Times New Roman" w:eastAsia="Times New Roman" w:hAnsi="Times New Roman"/>
          <w:sz w:val="28"/>
          <w:szCs w:val="28"/>
          <w:lang w:eastAsia="ru-RU"/>
        </w:rPr>
        <w:t xml:space="preserve">.3.2 </w:t>
      </w:r>
      <w:r w:rsidR="00FB57ED" w:rsidRPr="00F7205B">
        <w:rPr>
          <w:rFonts w:ascii="Times New Roman" w:hAnsi="Times New Roman"/>
          <w:sz w:val="28"/>
          <w:szCs w:val="28"/>
        </w:rPr>
        <w:t>Часткова ступінь подрібнення  і</w:t>
      </w:r>
      <w:r w:rsidR="00FB57ED"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="00FB57ED" w:rsidRPr="00F7205B">
        <w:rPr>
          <w:rFonts w:ascii="Times New Roman" w:hAnsi="Times New Roman"/>
          <w:sz w:val="28"/>
          <w:szCs w:val="28"/>
        </w:rPr>
        <w:t xml:space="preserve">  першої стадії:</w:t>
      </w:r>
    </w:p>
    <w:p w:rsidR="008B2024" w:rsidRPr="00F7205B" w:rsidRDefault="008B2024" w:rsidP="008B20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B2024" w:rsidRDefault="00FB57ED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           і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>=</w:t>
      </w:r>
      <w:proofErr w:type="spellStart"/>
      <w:r w:rsidRPr="00F7205B">
        <w:rPr>
          <w:rFonts w:ascii="Times New Roman" w:hAnsi="Times New Roman"/>
          <w:sz w:val="28"/>
          <w:szCs w:val="28"/>
        </w:rPr>
        <w:t>D</w:t>
      </w:r>
      <w:r w:rsidRPr="00F7205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F7205B">
        <w:rPr>
          <w:rFonts w:ascii="Times New Roman" w:hAnsi="Times New Roman"/>
          <w:sz w:val="28"/>
          <w:szCs w:val="28"/>
        </w:rPr>
        <w:t>/d</w:t>
      </w:r>
      <w:r w:rsidRPr="00F7205B">
        <w:rPr>
          <w:rFonts w:ascii="Times New Roman" w:hAnsi="Times New Roman"/>
          <w:sz w:val="28"/>
          <w:szCs w:val="28"/>
          <w:vertAlign w:val="subscript"/>
        </w:rPr>
        <w:t>1max</w:t>
      </w:r>
      <w:r w:rsidRPr="00F7205B">
        <w:rPr>
          <w:rFonts w:ascii="Times New Roman" w:hAnsi="Times New Roman"/>
          <w:sz w:val="28"/>
          <w:szCs w:val="28"/>
        </w:rPr>
        <w:t>=500/1,6·b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 xml:space="preserve">=500/1,6·100=3,13, в.о.,    </w:t>
      </w:r>
      <w:r w:rsidR="00F7205B">
        <w:rPr>
          <w:rFonts w:ascii="Times New Roman" w:hAnsi="Times New Roman"/>
          <w:sz w:val="28"/>
          <w:szCs w:val="28"/>
        </w:rPr>
        <w:t xml:space="preserve">                              (6</w:t>
      </w:r>
      <w:r w:rsidRPr="00F7205B">
        <w:rPr>
          <w:rFonts w:ascii="Times New Roman" w:hAnsi="Times New Roman"/>
          <w:sz w:val="28"/>
          <w:szCs w:val="28"/>
        </w:rPr>
        <w:t>.3)</w:t>
      </w:r>
    </w:p>
    <w:p w:rsidR="008B2024" w:rsidRPr="00F7205B" w:rsidRDefault="008B2024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де d</w:t>
      </w:r>
      <w:r w:rsidRPr="00F7205B">
        <w:rPr>
          <w:rFonts w:ascii="Times New Roman" w:hAnsi="Times New Roman"/>
          <w:sz w:val="28"/>
          <w:szCs w:val="28"/>
          <w:vertAlign w:val="subscript"/>
        </w:rPr>
        <w:t>1max</w:t>
      </w:r>
      <w:r w:rsidRPr="00F7205B">
        <w:rPr>
          <w:rFonts w:ascii="Times New Roman" w:hAnsi="Times New Roman"/>
          <w:sz w:val="28"/>
          <w:szCs w:val="28"/>
        </w:rPr>
        <w:t>=1,6·b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>=1,6·100=160 – максимальний розмір куска на виході дробарки ВЩД-600x900, мм;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1,6 – коефіцієнт </w:t>
      </w:r>
      <w:proofErr w:type="spellStart"/>
      <w:r w:rsidRPr="00F7205B">
        <w:rPr>
          <w:rFonts w:ascii="Times New Roman" w:hAnsi="Times New Roman"/>
          <w:sz w:val="28"/>
          <w:szCs w:val="28"/>
        </w:rPr>
        <w:t>закрупнення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куск</w:t>
      </w:r>
      <w:r w:rsidR="00F7205B">
        <w:rPr>
          <w:rFonts w:ascii="Times New Roman" w:hAnsi="Times New Roman"/>
          <w:sz w:val="28"/>
          <w:szCs w:val="28"/>
        </w:rPr>
        <w:t>а на вході в дробарку, в.о. [8</w:t>
      </w:r>
      <w:r w:rsidRPr="00F7205B">
        <w:rPr>
          <w:rFonts w:ascii="Times New Roman" w:hAnsi="Times New Roman"/>
          <w:sz w:val="28"/>
          <w:szCs w:val="28"/>
        </w:rPr>
        <w:t>];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b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 xml:space="preserve">=100 – ширина вихідної щілини дробарки ВЩД-600x900 для отримання максимальної кількості фракцій (10…20) мм, мм, </w:t>
      </w:r>
      <w:r w:rsidR="00F7205B">
        <w:rPr>
          <w:rFonts w:ascii="Times New Roman" w:hAnsi="Times New Roman"/>
          <w:sz w:val="28"/>
          <w:szCs w:val="28"/>
        </w:rPr>
        <w:t>[8</w:t>
      </w:r>
      <w:r w:rsidRPr="00F7205B">
        <w:rPr>
          <w:rFonts w:ascii="Times New Roman" w:hAnsi="Times New Roman"/>
          <w:sz w:val="28"/>
          <w:szCs w:val="28"/>
        </w:rPr>
        <w:t>]</w:t>
      </w:r>
    </w:p>
    <w:p w:rsidR="00FB57ED" w:rsidRPr="00F7205B" w:rsidRDefault="00FB57ED" w:rsidP="00AE1C63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FB57ED" w:rsidRPr="00F7205B" w:rsidRDefault="00B91818" w:rsidP="00AE1C63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</w:t>
      </w:r>
      <w:r w:rsidR="00FB57ED" w:rsidRPr="00F7205B">
        <w:rPr>
          <w:rFonts w:ascii="Times New Roman" w:hAnsi="Times New Roman"/>
          <w:sz w:val="28"/>
          <w:szCs w:val="28"/>
        </w:rPr>
        <w:t>.3.3 Часткова ступінь подрібнення  і</w:t>
      </w:r>
      <w:r w:rsidR="00FB57ED" w:rsidRPr="00F7205B">
        <w:rPr>
          <w:rFonts w:ascii="Times New Roman" w:hAnsi="Times New Roman"/>
          <w:sz w:val="28"/>
          <w:szCs w:val="28"/>
          <w:vertAlign w:val="subscript"/>
        </w:rPr>
        <w:t xml:space="preserve">2  </w:t>
      </w:r>
      <w:r w:rsidR="00FB57ED" w:rsidRPr="00F7205B">
        <w:rPr>
          <w:rFonts w:ascii="Times New Roman" w:hAnsi="Times New Roman"/>
          <w:sz w:val="28"/>
          <w:szCs w:val="28"/>
        </w:rPr>
        <w:t>другої стадії: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7ED" w:rsidRPr="00F7205B" w:rsidRDefault="00FB57ED" w:rsidP="00AE1C63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        і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= d</w:t>
      </w:r>
      <w:r w:rsidRPr="00F7205B">
        <w:rPr>
          <w:rFonts w:ascii="Times New Roman" w:hAnsi="Times New Roman"/>
          <w:sz w:val="28"/>
          <w:szCs w:val="28"/>
          <w:vertAlign w:val="subscript"/>
        </w:rPr>
        <w:t>1max</w:t>
      </w:r>
      <w:r w:rsidRPr="00F7205B">
        <w:rPr>
          <w:rFonts w:ascii="Times New Roman" w:hAnsi="Times New Roman"/>
          <w:sz w:val="28"/>
          <w:szCs w:val="28"/>
        </w:rPr>
        <w:t xml:space="preserve"> /d</w:t>
      </w:r>
      <w:r w:rsidRPr="00F7205B">
        <w:rPr>
          <w:rFonts w:ascii="Times New Roman" w:hAnsi="Times New Roman"/>
          <w:sz w:val="28"/>
          <w:szCs w:val="28"/>
          <w:vertAlign w:val="subscript"/>
        </w:rPr>
        <w:t>2max</w:t>
      </w:r>
      <w:r w:rsidRPr="00F7205B">
        <w:rPr>
          <w:rFonts w:ascii="Times New Roman" w:hAnsi="Times New Roman"/>
          <w:sz w:val="28"/>
          <w:szCs w:val="28"/>
        </w:rPr>
        <w:t>=1.6·b</w:t>
      </w:r>
      <w:r w:rsidRPr="00F7205B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F7205B">
        <w:rPr>
          <w:rFonts w:ascii="Times New Roman" w:hAnsi="Times New Roman"/>
          <w:sz w:val="28"/>
          <w:szCs w:val="28"/>
        </w:rPr>
        <w:t>/2,8·b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=1,6·100/2,8·25=2.2</w:t>
      </w:r>
      <w:r w:rsidR="00F7205B">
        <w:rPr>
          <w:rFonts w:ascii="Times New Roman" w:hAnsi="Times New Roman"/>
          <w:sz w:val="28"/>
          <w:szCs w:val="28"/>
        </w:rPr>
        <w:t>8, в.о.,                      (6</w:t>
      </w:r>
      <w:r w:rsidRPr="00F7205B">
        <w:rPr>
          <w:rFonts w:ascii="Times New Roman" w:hAnsi="Times New Roman"/>
          <w:sz w:val="28"/>
          <w:szCs w:val="28"/>
        </w:rPr>
        <w:t>.4)</w:t>
      </w:r>
    </w:p>
    <w:p w:rsidR="00FB57ED" w:rsidRPr="00F7205B" w:rsidRDefault="00FB57ED" w:rsidP="00AE1C63">
      <w:pPr>
        <w:spacing w:after="0" w:line="360" w:lineRule="auto"/>
        <w:ind w:firstLine="284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де d</w:t>
      </w:r>
      <w:r w:rsidRPr="00F7205B">
        <w:rPr>
          <w:rFonts w:ascii="Times New Roman" w:hAnsi="Times New Roman"/>
          <w:sz w:val="28"/>
          <w:szCs w:val="28"/>
          <w:vertAlign w:val="subscript"/>
        </w:rPr>
        <w:t>2max</w:t>
      </w:r>
      <w:r w:rsidRPr="00F7205B">
        <w:rPr>
          <w:rFonts w:ascii="Times New Roman" w:hAnsi="Times New Roman"/>
          <w:sz w:val="28"/>
          <w:szCs w:val="28"/>
        </w:rPr>
        <w:t>=2,8·b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=2,8·25=70 – максимальний розмір куска на виході дробарки  КІД-900, мм ;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2,8 – коефіцієнт </w:t>
      </w:r>
      <w:proofErr w:type="spellStart"/>
      <w:r w:rsidRPr="00F7205B">
        <w:rPr>
          <w:rFonts w:ascii="Times New Roman" w:hAnsi="Times New Roman"/>
          <w:sz w:val="28"/>
          <w:szCs w:val="28"/>
        </w:rPr>
        <w:t>закрупнення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куск</w:t>
      </w:r>
      <w:r w:rsidR="00F7205B">
        <w:rPr>
          <w:rFonts w:ascii="Times New Roman" w:hAnsi="Times New Roman"/>
          <w:sz w:val="28"/>
          <w:szCs w:val="28"/>
        </w:rPr>
        <w:t>а на вході в дробарку, в.о. [9</w:t>
      </w:r>
      <w:r w:rsidRPr="00F7205B">
        <w:rPr>
          <w:rFonts w:ascii="Times New Roman" w:hAnsi="Times New Roman"/>
          <w:sz w:val="28"/>
          <w:szCs w:val="28"/>
        </w:rPr>
        <w:t>];</w:t>
      </w: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b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 xml:space="preserve">=25 – ширина вихідної щілини дробарки КІД-900 для отримання максимальної кількості фракцій (10…20) мм,  мм, </w:t>
      </w:r>
      <w:r w:rsidR="00F7205B">
        <w:rPr>
          <w:rFonts w:ascii="Times New Roman" w:hAnsi="Times New Roman"/>
          <w:sz w:val="28"/>
          <w:szCs w:val="28"/>
        </w:rPr>
        <w:t>[9</w:t>
      </w:r>
      <w:r w:rsidRPr="00F7205B">
        <w:rPr>
          <w:rFonts w:ascii="Times New Roman" w:hAnsi="Times New Roman"/>
          <w:sz w:val="28"/>
          <w:szCs w:val="28"/>
        </w:rPr>
        <w:t>]</w:t>
      </w:r>
    </w:p>
    <w:p w:rsidR="00FB57ED" w:rsidRPr="00F7205B" w:rsidRDefault="00FB57ED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FB57ED" w:rsidRPr="00F7205B" w:rsidRDefault="00B91818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FB57ED" w:rsidRPr="00F7205B">
        <w:rPr>
          <w:rFonts w:ascii="Times New Roman" w:hAnsi="Times New Roman"/>
          <w:sz w:val="28"/>
          <w:szCs w:val="28"/>
        </w:rPr>
        <w:t>.3.4 Часткова ступінь подрібнення  і</w:t>
      </w:r>
      <w:r w:rsidR="00FB57ED" w:rsidRPr="00F7205B">
        <w:rPr>
          <w:rFonts w:ascii="Times New Roman" w:hAnsi="Times New Roman"/>
          <w:sz w:val="28"/>
          <w:szCs w:val="28"/>
          <w:vertAlign w:val="subscript"/>
        </w:rPr>
        <w:t xml:space="preserve">3  </w:t>
      </w:r>
      <w:r w:rsidR="00FB57ED" w:rsidRPr="00F7205B">
        <w:rPr>
          <w:rFonts w:ascii="Times New Roman" w:hAnsi="Times New Roman"/>
          <w:sz w:val="28"/>
          <w:szCs w:val="28"/>
        </w:rPr>
        <w:t>третьої стадії:</w:t>
      </w:r>
    </w:p>
    <w:p w:rsidR="00FB57ED" w:rsidRPr="00F7205B" w:rsidRDefault="00FB57ED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            і</w:t>
      </w:r>
      <w:r w:rsidRPr="00F7205B">
        <w:rPr>
          <w:rFonts w:ascii="Times New Roman" w:hAnsi="Times New Roman"/>
          <w:sz w:val="28"/>
          <w:szCs w:val="28"/>
          <w:vertAlign w:val="subscript"/>
        </w:rPr>
        <w:t>3</w:t>
      </w:r>
      <w:r w:rsidRPr="00F7205B">
        <w:rPr>
          <w:rFonts w:ascii="Times New Roman" w:hAnsi="Times New Roman"/>
          <w:sz w:val="28"/>
          <w:szCs w:val="28"/>
        </w:rPr>
        <w:t>= d</w:t>
      </w:r>
      <w:r w:rsidRPr="00F7205B">
        <w:rPr>
          <w:rFonts w:ascii="Times New Roman" w:hAnsi="Times New Roman"/>
          <w:sz w:val="28"/>
          <w:szCs w:val="28"/>
          <w:vertAlign w:val="subscript"/>
        </w:rPr>
        <w:t>2max</w:t>
      </w:r>
      <w:r w:rsidRPr="00F7205B">
        <w:rPr>
          <w:rFonts w:ascii="Times New Roman" w:hAnsi="Times New Roman"/>
          <w:sz w:val="28"/>
          <w:szCs w:val="28"/>
        </w:rPr>
        <w:t xml:space="preserve"> /d</w:t>
      </w:r>
      <w:r w:rsidRPr="00F7205B">
        <w:rPr>
          <w:rFonts w:ascii="Times New Roman" w:hAnsi="Times New Roman"/>
          <w:sz w:val="28"/>
          <w:szCs w:val="28"/>
          <w:vertAlign w:val="subscript"/>
        </w:rPr>
        <w:t>3max</w:t>
      </w:r>
      <w:r w:rsidRPr="00F7205B">
        <w:rPr>
          <w:rFonts w:ascii="Times New Roman" w:hAnsi="Times New Roman"/>
          <w:sz w:val="28"/>
          <w:szCs w:val="28"/>
        </w:rPr>
        <w:t>=2,8· b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/3,3· b</w:t>
      </w:r>
      <w:r w:rsidRPr="00F7205B">
        <w:rPr>
          <w:rFonts w:ascii="Times New Roman" w:hAnsi="Times New Roman"/>
          <w:sz w:val="28"/>
          <w:szCs w:val="28"/>
          <w:vertAlign w:val="sub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=2,8·25/3,8·5=3.68, в.о.,               </w:t>
      </w:r>
      <w:r w:rsidR="00D63254" w:rsidRPr="00F7205B">
        <w:rPr>
          <w:rFonts w:ascii="Times New Roman" w:hAnsi="Times New Roman"/>
          <w:sz w:val="28"/>
          <w:szCs w:val="28"/>
        </w:rPr>
        <w:t xml:space="preserve">  </w:t>
      </w:r>
      <w:r w:rsidR="00F7205B">
        <w:rPr>
          <w:rFonts w:ascii="Times New Roman" w:hAnsi="Times New Roman"/>
          <w:sz w:val="28"/>
          <w:szCs w:val="28"/>
        </w:rPr>
        <w:t xml:space="preserve">        (6</w:t>
      </w:r>
      <w:r w:rsidRPr="00F7205B">
        <w:rPr>
          <w:rFonts w:ascii="Times New Roman" w:hAnsi="Times New Roman"/>
          <w:sz w:val="28"/>
          <w:szCs w:val="28"/>
        </w:rPr>
        <w:t>.5)</w:t>
      </w:r>
    </w:p>
    <w:p w:rsidR="00FB57ED" w:rsidRPr="00F7205B" w:rsidRDefault="00FB57ED" w:rsidP="00AE1C63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:rsidR="00FB57ED" w:rsidRPr="00F7205B" w:rsidRDefault="00FB57ED" w:rsidP="00AE1C63">
      <w:pPr>
        <w:pStyle w:val="3"/>
        <w:ind w:firstLine="709"/>
      </w:pPr>
      <w:r w:rsidRPr="00F7205B">
        <w:t>де d</w:t>
      </w:r>
      <w:r w:rsidRPr="00F7205B">
        <w:rPr>
          <w:vertAlign w:val="subscript"/>
        </w:rPr>
        <w:t>3max</w:t>
      </w:r>
      <w:r w:rsidRPr="00F7205B">
        <w:t>=3,8·b</w:t>
      </w:r>
      <w:r w:rsidRPr="00F7205B">
        <w:rPr>
          <w:vertAlign w:val="subscript"/>
        </w:rPr>
        <w:t>3</w:t>
      </w:r>
      <w:r w:rsidRPr="00F7205B">
        <w:t>=3,8·5=19 – максимальний розмір ку</w:t>
      </w:r>
      <w:r w:rsidR="00F7205B">
        <w:t>ска на виході дробарки     КІД-6</w:t>
      </w:r>
      <w:r w:rsidRPr="00F7205B">
        <w:t>00, мм;</w:t>
      </w:r>
    </w:p>
    <w:p w:rsidR="00FB57ED" w:rsidRPr="00F7205B" w:rsidRDefault="00FB57ED" w:rsidP="00AE1C63">
      <w:pPr>
        <w:pStyle w:val="3"/>
        <w:ind w:firstLine="709"/>
      </w:pPr>
      <w:r w:rsidRPr="00F7205B">
        <w:t xml:space="preserve">3,8 – коефіцієнт </w:t>
      </w:r>
      <w:proofErr w:type="spellStart"/>
      <w:r w:rsidRPr="00F7205B">
        <w:t>закрупнення</w:t>
      </w:r>
      <w:proofErr w:type="spellEnd"/>
      <w:r w:rsidRPr="00F7205B">
        <w:t xml:space="preserve"> куск</w:t>
      </w:r>
      <w:r w:rsidR="00F7205B">
        <w:t>а на вході в дробарку, в.о. [9</w:t>
      </w:r>
      <w:r w:rsidRPr="00F7205B">
        <w:t>];</w:t>
      </w:r>
    </w:p>
    <w:p w:rsidR="00FB57ED" w:rsidRPr="00F7205B" w:rsidRDefault="00FB57ED" w:rsidP="00AE1C63">
      <w:pPr>
        <w:pStyle w:val="3"/>
        <w:ind w:firstLine="709"/>
      </w:pPr>
      <w:r w:rsidRPr="00F7205B">
        <w:t>b</w:t>
      </w:r>
      <w:r w:rsidRPr="00F7205B">
        <w:rPr>
          <w:vertAlign w:val="subscript"/>
        </w:rPr>
        <w:t>3</w:t>
      </w:r>
      <w:r w:rsidRPr="00F7205B">
        <w:t>=5 – ширин</w:t>
      </w:r>
      <w:r w:rsidR="00F7205B">
        <w:t>а вихідної щілини дробарки КІД-6</w:t>
      </w:r>
      <w:r w:rsidRPr="00F7205B">
        <w:t>00 для отримання максимальної кількості фракцій (0..5) мм, яка використовується для оздоблен</w:t>
      </w:r>
      <w:r w:rsidR="00F7205B">
        <w:t>ня пішохідних доріжок,  мм, [9</w:t>
      </w:r>
      <w:r w:rsidRPr="00F7205B">
        <w:t>]</w:t>
      </w:r>
    </w:p>
    <w:p w:rsidR="00FB57ED" w:rsidRPr="00F7205B" w:rsidRDefault="00FB57ED" w:rsidP="00AE1C63">
      <w:pPr>
        <w:pStyle w:val="3"/>
        <w:ind w:firstLine="709"/>
      </w:pPr>
      <w:r w:rsidRPr="00F7205B">
        <w:t>Перевіряємо кількість вибраних стадій по ступеню подрібнення. Для цього повинна виконуватись умова необхідної і достатньої кількості стадій подрібнення:</w:t>
      </w:r>
    </w:p>
    <w:p w:rsidR="00FB57ED" w:rsidRPr="00F7205B" w:rsidRDefault="00FB57ED" w:rsidP="00AE1C63">
      <w:pPr>
        <w:pStyle w:val="3"/>
        <w:tabs>
          <w:tab w:val="left" w:pos="1110"/>
          <w:tab w:val="left" w:pos="7080"/>
        </w:tabs>
        <w:ind w:firstLine="284"/>
        <w:jc w:val="center"/>
      </w:pPr>
      <w:r w:rsidRPr="00F7205B">
        <w:t xml:space="preserve">           </w:t>
      </w:r>
      <w:proofErr w:type="spellStart"/>
      <w:r w:rsidRPr="00F7205B">
        <w:t>і</w:t>
      </w:r>
      <w:r w:rsidRPr="00F7205B">
        <w:rPr>
          <w:vertAlign w:val="subscript"/>
        </w:rPr>
        <w:t>заг</w:t>
      </w:r>
      <w:proofErr w:type="spellEnd"/>
      <w:r w:rsidRPr="00F7205B">
        <w:rPr>
          <w:vertAlign w:val="subscript"/>
        </w:rPr>
        <w:t xml:space="preserve"> </w:t>
      </w:r>
      <w:r w:rsidRPr="00F7205B">
        <w:t>&lt; і</w:t>
      </w:r>
      <w:r w:rsidRPr="00F7205B">
        <w:rPr>
          <w:vertAlign w:val="subscript"/>
        </w:rPr>
        <w:t>1</w:t>
      </w:r>
      <w:r w:rsidRPr="00F7205B">
        <w:t>· і</w:t>
      </w:r>
      <w:r w:rsidRPr="00F7205B">
        <w:rPr>
          <w:vertAlign w:val="subscript"/>
        </w:rPr>
        <w:t>2</w:t>
      </w:r>
      <w:r w:rsidRPr="00F7205B">
        <w:t>· і</w:t>
      </w:r>
      <w:r w:rsidRPr="00F7205B">
        <w:rPr>
          <w:vertAlign w:val="subscript"/>
        </w:rPr>
        <w:t>3</w:t>
      </w:r>
      <w:r w:rsidRPr="00F7205B">
        <w:t xml:space="preserve">·…· </w:t>
      </w:r>
      <w:proofErr w:type="spellStart"/>
      <w:r w:rsidRPr="00F7205B">
        <w:t>і</w:t>
      </w:r>
      <w:r w:rsidRPr="00F7205B">
        <w:rPr>
          <w:vertAlign w:val="subscript"/>
        </w:rPr>
        <w:t>n</w:t>
      </w:r>
      <w:proofErr w:type="spellEnd"/>
      <w:r w:rsidRPr="00F7205B">
        <w:rPr>
          <w:vertAlign w:val="subscript"/>
        </w:rPr>
        <w:t xml:space="preserve">  </w:t>
      </w:r>
      <w:r w:rsidRPr="00F7205B">
        <w:t xml:space="preserve">= 3,13·2,28·3.68 = 26.26 &gt; 25           </w:t>
      </w:r>
      <w:r w:rsidRPr="00F7205B">
        <w:rPr>
          <w:vertAlign w:val="superscript"/>
        </w:rPr>
        <w:t xml:space="preserve">                             </w:t>
      </w:r>
      <w:r w:rsidR="00F7205B">
        <w:t>(6</w:t>
      </w:r>
      <w:r w:rsidRPr="00F7205B">
        <w:t>.6)</w:t>
      </w:r>
    </w:p>
    <w:p w:rsidR="00FB57ED" w:rsidRPr="00F7205B" w:rsidRDefault="00FB57ED" w:rsidP="00AE1C63">
      <w:pPr>
        <w:pStyle w:val="3"/>
        <w:tabs>
          <w:tab w:val="left" w:pos="1110"/>
          <w:tab w:val="left" w:pos="7080"/>
        </w:tabs>
        <w:ind w:firstLine="284"/>
        <w:jc w:val="center"/>
      </w:pPr>
    </w:p>
    <w:p w:rsidR="00FB57ED" w:rsidRPr="00F7205B" w:rsidRDefault="00FB57ED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Оскільки загальна ступінь подрібнення </w:t>
      </w:r>
      <w:proofErr w:type="spellStart"/>
      <w:r w:rsidRPr="00F7205B">
        <w:rPr>
          <w:rFonts w:ascii="Times New Roman" w:hAnsi="Times New Roman"/>
          <w:sz w:val="28"/>
          <w:szCs w:val="28"/>
        </w:rPr>
        <w:t>і</w:t>
      </w:r>
      <w:r w:rsidRPr="00F7205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= 26,26  більше 25, то достатньо трьо</w:t>
      </w:r>
      <w:r w:rsidR="00DC7BDA">
        <w:rPr>
          <w:rFonts w:ascii="Times New Roman" w:hAnsi="Times New Roman"/>
          <w:sz w:val="28"/>
          <w:szCs w:val="28"/>
        </w:rPr>
        <w:t>х стадій(Рис.6</w:t>
      </w:r>
      <w:r w:rsidRPr="00F7205B">
        <w:rPr>
          <w:rFonts w:ascii="Times New Roman" w:hAnsi="Times New Roman"/>
          <w:sz w:val="28"/>
          <w:szCs w:val="28"/>
        </w:rPr>
        <w:t xml:space="preserve">.1) </w:t>
      </w:r>
    </w:p>
    <w:p w:rsidR="00D63254" w:rsidRPr="00F7205B" w:rsidRDefault="00FB57ED" w:rsidP="00AE1C6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Висновки: розраховано загальну ступінь подрібнення заводу, яка становить 25 в. о., і розрахували власне </w:t>
      </w:r>
      <w:proofErr w:type="spellStart"/>
      <w:r w:rsidRPr="00F7205B">
        <w:rPr>
          <w:rFonts w:ascii="Times New Roman" w:hAnsi="Times New Roman"/>
          <w:sz w:val="28"/>
          <w:szCs w:val="28"/>
        </w:rPr>
        <w:t>ступіні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подрібнення на фракції, які складаються: і</w:t>
      </w:r>
      <w:r w:rsidRPr="00F7205B">
        <w:rPr>
          <w:rFonts w:ascii="Times New Roman" w:hAnsi="Times New Roman"/>
          <w:sz w:val="28"/>
          <w:szCs w:val="28"/>
          <w:vertAlign w:val="subscript"/>
        </w:rPr>
        <w:t>1</w:t>
      </w:r>
      <w:r w:rsidRPr="00F7205B">
        <w:rPr>
          <w:rFonts w:ascii="Times New Roman" w:hAnsi="Times New Roman"/>
          <w:sz w:val="28"/>
          <w:szCs w:val="28"/>
        </w:rPr>
        <w:t>=3,13; і</w:t>
      </w:r>
      <w:r w:rsidRPr="00F7205B">
        <w:rPr>
          <w:rFonts w:ascii="Times New Roman" w:hAnsi="Times New Roman"/>
          <w:sz w:val="28"/>
          <w:szCs w:val="28"/>
          <w:vertAlign w:val="subscript"/>
        </w:rPr>
        <w:t>2</w:t>
      </w:r>
      <w:r w:rsidRPr="00F7205B">
        <w:rPr>
          <w:rFonts w:ascii="Times New Roman" w:hAnsi="Times New Roman"/>
          <w:sz w:val="28"/>
          <w:szCs w:val="28"/>
        </w:rPr>
        <w:t>·=2,28; і</w:t>
      </w:r>
      <w:r w:rsidRPr="00F7205B">
        <w:rPr>
          <w:rFonts w:ascii="Times New Roman" w:hAnsi="Times New Roman"/>
          <w:sz w:val="28"/>
          <w:szCs w:val="28"/>
          <w:vertAlign w:val="sub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=3,68. За 3 стадіями степінь подрібнення </w:t>
      </w:r>
      <w:r w:rsidR="00D63254" w:rsidRPr="00F7205B">
        <w:rPr>
          <w:rFonts w:ascii="Times New Roman" w:hAnsi="Times New Roman"/>
          <w:sz w:val="28"/>
          <w:szCs w:val="28"/>
        </w:rPr>
        <w:t>задовольняє</w:t>
      </w:r>
      <w:r w:rsidRPr="00F7205B">
        <w:rPr>
          <w:rFonts w:ascii="Times New Roman" w:hAnsi="Times New Roman"/>
          <w:sz w:val="28"/>
          <w:szCs w:val="28"/>
        </w:rPr>
        <w:t xml:space="preserve"> технологічну схему.</w:t>
      </w:r>
    </w:p>
    <w:p w:rsidR="00D63254" w:rsidRPr="00F7205B" w:rsidRDefault="00D63254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FB57ED" w:rsidRPr="00F7205B" w:rsidRDefault="00DC7BDA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0860BEFC" wp14:editId="028B8173">
            <wp:extent cx="6454424" cy="8591642"/>
            <wp:effectExtent l="0" t="0" r="3810" b="0"/>
            <wp:docPr id="2" name="Рисунок 2" descr="C:\Users\Свет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Свет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280" cy="861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BDA" w:rsidRDefault="00DC7BDA" w:rsidP="00AE1C63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D63254" w:rsidRPr="00F7205B">
        <w:rPr>
          <w:rFonts w:ascii="Times New Roman" w:hAnsi="Times New Roman"/>
          <w:sz w:val="28"/>
          <w:szCs w:val="28"/>
        </w:rPr>
        <w:t xml:space="preserve">.1 -  </w:t>
      </w:r>
      <w:r w:rsidR="00D63254" w:rsidRPr="00F7205B">
        <w:rPr>
          <w:rFonts w:ascii="Times New Roman" w:hAnsi="Times New Roman"/>
          <w:sz w:val="28"/>
        </w:rPr>
        <w:t>Технологічна схема ДСЗ</w:t>
      </w:r>
    </w:p>
    <w:p w:rsidR="00D63254" w:rsidRPr="00DC7BDA" w:rsidRDefault="00D63254" w:rsidP="00AE1C63">
      <w:pPr>
        <w:spacing w:after="0"/>
        <w:jc w:val="center"/>
        <w:rPr>
          <w:rFonts w:ascii="Times New Roman" w:hAnsi="Times New Roman"/>
          <w:sz w:val="28"/>
        </w:rPr>
      </w:pPr>
      <w:r w:rsidRPr="00F7205B">
        <w:rPr>
          <w:rFonts w:ascii="Times New Roman" w:hAnsi="Times New Roman"/>
          <w:sz w:val="28"/>
          <w:szCs w:val="28"/>
        </w:rPr>
        <w:tab/>
      </w: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AE1C63" w:rsidRPr="00AE1C63" w:rsidRDefault="00AE1C63" w:rsidP="00AE1C63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lastRenderedPageBreak/>
        <w:t>6</w:t>
      </w:r>
      <w:r w:rsidRPr="00AE1C6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.4 Режим роботи </w:t>
      </w:r>
      <w:proofErr w:type="spellStart"/>
      <w:r w:rsidRPr="00AE1C6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дробарно</w:t>
      </w:r>
      <w:proofErr w:type="spellEnd"/>
      <w:r w:rsidRPr="00AE1C6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-сортувального заводу </w:t>
      </w:r>
    </w:p>
    <w:p w:rsidR="00AE1C63" w:rsidRPr="00AE1C63" w:rsidRDefault="00AE1C63" w:rsidP="00AE1C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Розклад роботи ДСЗ прийнято цілорічним. Добовий розпорядок тризмінний, з 5 добовим робочим тижнем при двох вихідних. Приймаємо 8 годинний робочий день. Кількість робочих змін на тиждень 15. Розпорядок роботи складів по відвантаженню готової продукції цілорічний без вихідних днів [1]. </w:t>
      </w:r>
    </w:p>
    <w:p w:rsidR="00AE1C63" w:rsidRPr="00AE1C63" w:rsidRDefault="00AE1C63" w:rsidP="00AE1C63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Фонд чистого робочого часу Т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>ч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: </w:t>
      </w:r>
    </w:p>
    <w:p w:rsidR="00AE1C63" w:rsidRPr="00AE1C63" w:rsidRDefault="00AE1C63" w:rsidP="00AE1C63">
      <w:pPr>
        <w:autoSpaceDE w:val="0"/>
        <w:autoSpaceDN w:val="0"/>
        <w:adjustRightInd w:val="0"/>
        <w:spacing w:after="0" w:line="240" w:lineRule="auto"/>
        <w:ind w:firstLine="252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Т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ч 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= T</w:t>
      </w:r>
      <w:proofErr w:type="spellStart"/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>заг</w:t>
      </w:r>
      <w:proofErr w:type="spellEnd"/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 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*к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в </w:t>
      </w:r>
      <w:r>
        <w:rPr>
          <w:rFonts w:ascii="Times New Roman" w:eastAsiaTheme="minorHAnsi" w:hAnsi="Times New Roman"/>
          <w:color w:val="000000"/>
          <w:sz w:val="28"/>
          <w:szCs w:val="28"/>
        </w:rPr>
        <w:t>= 6075 * 0,85 = 5164 год , (6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.7) </w:t>
      </w:r>
    </w:p>
    <w:p w:rsidR="00AE1C63" w:rsidRPr="00AE1C63" w:rsidRDefault="00AE1C63" w:rsidP="00AE1C63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де T</w:t>
      </w:r>
      <w:proofErr w:type="spellStart"/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>заг</w:t>
      </w:r>
      <w:proofErr w:type="spellEnd"/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 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= 6075 – річний фонд роботи підприємства, год [1]; </w:t>
      </w:r>
    </w:p>
    <w:p w:rsidR="00AE1C63" w:rsidRPr="00AE1C63" w:rsidRDefault="00AE1C63" w:rsidP="00AE1C63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к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>в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= 0,85 – коефіцієнт використання обладнання, який проектується [1]. </w:t>
      </w:r>
    </w:p>
    <w:p w:rsidR="00AE1C63" w:rsidRPr="00AE1C63" w:rsidRDefault="00AE1C63" w:rsidP="00AE1C63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eastAsiaTheme="minorHAnsi" w:hAnsi="Times New Roman"/>
          <w:color w:val="000000"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Годинна продуктивність операції Q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год 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: </w:t>
      </w:r>
    </w:p>
    <w:p w:rsidR="00AE1C63" w:rsidRPr="00AE1C63" w:rsidRDefault="00AE1C63" w:rsidP="00AE1C63">
      <w:pPr>
        <w:autoSpaceDE w:val="0"/>
        <w:autoSpaceDN w:val="0"/>
        <w:adjustRightInd w:val="0"/>
        <w:spacing w:after="0" w:line="240" w:lineRule="auto"/>
        <w:ind w:firstLine="2520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Qгод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>= 24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0000/5</w:t>
      </w:r>
      <w:r>
        <w:rPr>
          <w:rFonts w:ascii="Times New Roman" w:eastAsiaTheme="minorHAnsi" w:hAnsi="Times New Roman"/>
          <w:color w:val="000000"/>
          <w:sz w:val="28"/>
          <w:szCs w:val="28"/>
        </w:rPr>
        <w:t>164 = 46,43 м3/год (6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 xml:space="preserve">.8) </w:t>
      </w:r>
    </w:p>
    <w:p w:rsidR="00AE1C63" w:rsidRDefault="00AE1C63" w:rsidP="00AE1C6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де Q</w:t>
      </w:r>
      <w:r w:rsidRPr="00AE1C63">
        <w:rPr>
          <w:rFonts w:ascii="Times New Roman" w:eastAsiaTheme="minorHAnsi" w:hAnsi="Times New Roman"/>
          <w:color w:val="000000"/>
          <w:position w:val="-10"/>
          <w:sz w:val="28"/>
          <w:szCs w:val="28"/>
          <w:vertAlign w:val="subscript"/>
        </w:rPr>
        <w:t xml:space="preserve">р </w:t>
      </w:r>
      <w:r>
        <w:rPr>
          <w:rFonts w:ascii="Times New Roman" w:eastAsiaTheme="minorHAnsi" w:hAnsi="Times New Roman"/>
          <w:color w:val="000000"/>
          <w:sz w:val="28"/>
          <w:szCs w:val="28"/>
        </w:rPr>
        <w:t>=24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0000 – продуктивність ДСЗ по готовій продукції, згідно з завданням, м</w:t>
      </w:r>
      <w:r w:rsidRPr="00AE1C63">
        <w:rPr>
          <w:rFonts w:ascii="Times New Roman" w:eastAsiaTheme="minorHAnsi" w:hAnsi="Times New Roman"/>
          <w:color w:val="000000"/>
          <w:position w:val="10"/>
          <w:sz w:val="28"/>
          <w:szCs w:val="28"/>
          <w:vertAlign w:val="superscript"/>
        </w:rPr>
        <w:t>3</w:t>
      </w:r>
      <w:r w:rsidRPr="00AE1C63">
        <w:rPr>
          <w:rFonts w:ascii="Times New Roman" w:eastAsiaTheme="minorHAnsi" w:hAnsi="Times New Roman"/>
          <w:color w:val="000000"/>
          <w:sz w:val="28"/>
          <w:szCs w:val="28"/>
        </w:rPr>
        <w:t>/рік.</w:t>
      </w:r>
    </w:p>
    <w:p w:rsidR="00064127" w:rsidRPr="00F7205B" w:rsidRDefault="00B91818" w:rsidP="00AE1C6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064127" w:rsidRPr="00F7205B">
        <w:rPr>
          <w:rFonts w:ascii="Times New Roman" w:hAnsi="Times New Roman"/>
          <w:b/>
          <w:sz w:val="28"/>
          <w:szCs w:val="28"/>
        </w:rPr>
        <w:t xml:space="preserve">.5 Визначення виробничої потужності заводу за вихідною сировиною  </w:t>
      </w:r>
    </w:p>
    <w:p w:rsidR="00064127" w:rsidRPr="00F7205B" w:rsidRDefault="00064127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64127" w:rsidRPr="00F7205B" w:rsidRDefault="00064127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Потрібна продуктивність ДСЗ по вихідному матеріалу </w:t>
      </w:r>
      <w:proofErr w:type="spellStart"/>
      <w:r w:rsidRPr="00F7205B">
        <w:rPr>
          <w:rFonts w:ascii="Times New Roman" w:hAnsi="Times New Roman"/>
          <w:sz w:val="28"/>
          <w:szCs w:val="28"/>
        </w:rPr>
        <w:t>Q</w:t>
      </w:r>
      <w:r w:rsidRPr="00F7205B">
        <w:rPr>
          <w:rFonts w:ascii="Times New Roman" w:hAnsi="Times New Roman"/>
          <w:sz w:val="28"/>
          <w:szCs w:val="28"/>
          <w:vertAlign w:val="subscript"/>
        </w:rPr>
        <w:t>вх</w:t>
      </w:r>
      <w:proofErr w:type="spellEnd"/>
      <w:r w:rsidRPr="00F7205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DC7BDA">
        <w:rPr>
          <w:rFonts w:ascii="Times New Roman" w:hAnsi="Times New Roman"/>
          <w:sz w:val="28"/>
          <w:szCs w:val="28"/>
        </w:rPr>
        <w:t>[3</w:t>
      </w:r>
      <w:r w:rsidRPr="00F7205B">
        <w:rPr>
          <w:rFonts w:ascii="Times New Roman" w:hAnsi="Times New Roman"/>
          <w:sz w:val="28"/>
          <w:szCs w:val="28"/>
        </w:rPr>
        <w:t xml:space="preserve">]:      </w:t>
      </w:r>
    </w:p>
    <w:p w:rsidR="00064127" w:rsidRPr="00F7205B" w:rsidRDefault="00064127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C7BDA" w:rsidRPr="00F7205B" w:rsidRDefault="00064127" w:rsidP="00AE1C6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F7205B">
        <w:rPr>
          <w:rFonts w:ascii="Times New Roman" w:hAnsi="Times New Roman"/>
          <w:sz w:val="28"/>
          <w:szCs w:val="28"/>
        </w:rPr>
        <w:t>Q</w:t>
      </w:r>
      <w:r w:rsidRPr="00F7205B">
        <w:rPr>
          <w:rFonts w:ascii="Times New Roman" w:hAnsi="Times New Roman"/>
          <w:sz w:val="28"/>
          <w:szCs w:val="28"/>
          <w:vertAlign w:val="subscript"/>
        </w:rPr>
        <w:t>вх</w:t>
      </w:r>
      <w:proofErr w:type="spellEnd"/>
      <w:r w:rsidRPr="00F7205B">
        <w:rPr>
          <w:rFonts w:ascii="Times New Roman" w:hAnsi="Times New Roman"/>
          <w:sz w:val="28"/>
          <w:szCs w:val="28"/>
        </w:rPr>
        <w:t>=</w:t>
      </w:r>
      <w:proofErr w:type="spellStart"/>
      <w:r w:rsidRPr="00F7205B">
        <w:rPr>
          <w:rFonts w:ascii="Times New Roman" w:hAnsi="Times New Roman"/>
          <w:sz w:val="28"/>
          <w:szCs w:val="28"/>
        </w:rPr>
        <w:t>Q</w:t>
      </w:r>
      <w:r w:rsidRPr="00F7205B">
        <w:rPr>
          <w:rFonts w:ascii="Times New Roman" w:hAnsi="Times New Roman"/>
          <w:sz w:val="28"/>
          <w:szCs w:val="28"/>
          <w:vertAlign w:val="subscript"/>
        </w:rPr>
        <w:t>г.п</w:t>
      </w:r>
      <w:r w:rsidRPr="00F7205B">
        <w:rPr>
          <w:rFonts w:ascii="Times New Roman" w:hAnsi="Times New Roman"/>
          <w:sz w:val="28"/>
          <w:szCs w:val="28"/>
        </w:rPr>
        <w:t>∙δ</w:t>
      </w:r>
      <w:r w:rsidRPr="00F7205B">
        <w:rPr>
          <w:rFonts w:ascii="Times New Roman" w:hAnsi="Times New Roman"/>
          <w:sz w:val="28"/>
          <w:szCs w:val="28"/>
          <w:vertAlign w:val="subscript"/>
        </w:rPr>
        <w:t>гот</w:t>
      </w:r>
      <w:proofErr w:type="spellEnd"/>
      <w:r w:rsidRPr="00F7205B">
        <w:rPr>
          <w:rFonts w:ascii="Times New Roman" w:hAnsi="Times New Roman"/>
          <w:sz w:val="28"/>
          <w:szCs w:val="28"/>
        </w:rPr>
        <w:t>/(</w:t>
      </w:r>
      <w:proofErr w:type="spellStart"/>
      <w:r w:rsidRPr="00F7205B">
        <w:rPr>
          <w:rFonts w:ascii="Times New Roman" w:hAnsi="Times New Roman"/>
          <w:sz w:val="28"/>
          <w:szCs w:val="28"/>
        </w:rPr>
        <w:t>γ</w:t>
      </w:r>
      <w:r w:rsidRPr="00F7205B">
        <w:rPr>
          <w:rFonts w:ascii="Times New Roman" w:hAnsi="Times New Roman"/>
          <w:sz w:val="28"/>
          <w:szCs w:val="28"/>
          <w:vertAlign w:val="subscript"/>
        </w:rPr>
        <w:t>гот</w:t>
      </w:r>
      <w:r w:rsidRPr="00F7205B">
        <w:rPr>
          <w:rFonts w:ascii="Times New Roman" w:hAnsi="Times New Roman"/>
          <w:sz w:val="28"/>
          <w:szCs w:val="28"/>
        </w:rPr>
        <w:t>∙δ</w:t>
      </w:r>
      <w:r w:rsidRPr="00F7205B">
        <w:rPr>
          <w:rFonts w:ascii="Times New Roman" w:hAnsi="Times New Roman"/>
          <w:sz w:val="28"/>
          <w:szCs w:val="28"/>
          <w:vertAlign w:val="subscript"/>
        </w:rPr>
        <w:t>вх</w:t>
      </w:r>
      <w:proofErr w:type="spellEnd"/>
      <w:r w:rsidR="00DC7BDA">
        <w:rPr>
          <w:rFonts w:ascii="Times New Roman" w:hAnsi="Times New Roman"/>
          <w:sz w:val="28"/>
          <w:szCs w:val="28"/>
        </w:rPr>
        <w:t>)=240∙1,3/(0,975∙1,7)=188235,3</w:t>
      </w:r>
      <w:r w:rsidRPr="00F7205B">
        <w:rPr>
          <w:rFonts w:ascii="Times New Roman" w:hAnsi="Times New Roman"/>
          <w:sz w:val="28"/>
          <w:szCs w:val="28"/>
        </w:rPr>
        <w:t>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>/рік</w:t>
      </w:r>
      <w:r w:rsidR="00DC7BDA">
        <w:rPr>
          <w:rFonts w:ascii="Times New Roman" w:hAnsi="Times New Roman"/>
          <w:sz w:val="28"/>
          <w:szCs w:val="28"/>
        </w:rPr>
        <w:t>,                        (6</w:t>
      </w:r>
      <w:r w:rsidR="00AE1C63">
        <w:rPr>
          <w:rFonts w:ascii="Times New Roman" w:hAnsi="Times New Roman"/>
          <w:sz w:val="28"/>
          <w:szCs w:val="28"/>
        </w:rPr>
        <w:t>.9</w:t>
      </w:r>
      <w:r w:rsidR="00DC7BDA">
        <w:rPr>
          <w:rFonts w:ascii="Times New Roman" w:hAnsi="Times New Roman"/>
          <w:sz w:val="28"/>
          <w:szCs w:val="28"/>
        </w:rPr>
        <w:t>)</w:t>
      </w:r>
    </w:p>
    <w:p w:rsidR="00064127" w:rsidRPr="00F7205B" w:rsidRDefault="00064127" w:rsidP="00AE1C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F7205B">
        <w:rPr>
          <w:rFonts w:ascii="Times New Roman" w:hAnsi="Times New Roman"/>
          <w:sz w:val="28"/>
          <w:szCs w:val="28"/>
        </w:rPr>
        <w:t>Q</w:t>
      </w:r>
      <w:r w:rsidRPr="00F7205B">
        <w:rPr>
          <w:rFonts w:ascii="Times New Roman" w:hAnsi="Times New Roman"/>
          <w:sz w:val="28"/>
          <w:szCs w:val="28"/>
          <w:vertAlign w:val="subscript"/>
        </w:rPr>
        <w:t>г.п</w:t>
      </w:r>
      <w:proofErr w:type="spellEnd"/>
      <w:r w:rsidR="00DC7BDA">
        <w:rPr>
          <w:rFonts w:ascii="Times New Roman" w:hAnsi="Times New Roman"/>
          <w:sz w:val="28"/>
          <w:szCs w:val="28"/>
        </w:rPr>
        <w:t>= 24</w:t>
      </w:r>
      <w:r w:rsidRPr="00F7205B">
        <w:rPr>
          <w:rFonts w:ascii="Times New Roman" w:hAnsi="Times New Roman"/>
          <w:sz w:val="28"/>
          <w:szCs w:val="28"/>
        </w:rPr>
        <w:t>0000 – продуктивність ДСЗ по готовій продукції, 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Pr="00F7205B">
        <w:rPr>
          <w:rFonts w:ascii="Times New Roman" w:hAnsi="Times New Roman"/>
          <w:sz w:val="28"/>
          <w:szCs w:val="28"/>
        </w:rPr>
        <w:t xml:space="preserve">/рік.     </w:t>
      </w:r>
    </w:p>
    <w:p w:rsidR="00064127" w:rsidRPr="00F7205B" w:rsidRDefault="00064127" w:rsidP="00AE1C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F7205B">
        <w:rPr>
          <w:rFonts w:ascii="Times New Roman" w:hAnsi="Times New Roman"/>
          <w:sz w:val="28"/>
          <w:szCs w:val="28"/>
        </w:rPr>
        <w:t>δ</w:t>
      </w:r>
      <w:r w:rsidRPr="00F7205B">
        <w:rPr>
          <w:rFonts w:ascii="Times New Roman" w:hAnsi="Times New Roman"/>
          <w:sz w:val="28"/>
          <w:szCs w:val="28"/>
          <w:vertAlign w:val="subscript"/>
        </w:rPr>
        <w:t>гот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= 1,3 – насипна маса (щільність) готової продукції фракцій (10..20) мм, т/м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="00DC7BDA">
        <w:rPr>
          <w:rFonts w:ascii="Times New Roman" w:hAnsi="Times New Roman"/>
          <w:sz w:val="28"/>
          <w:szCs w:val="28"/>
        </w:rPr>
        <w:t xml:space="preserve"> [6</w:t>
      </w:r>
      <w:r w:rsidRPr="00F7205B">
        <w:rPr>
          <w:rFonts w:ascii="Times New Roman" w:hAnsi="Times New Roman"/>
          <w:sz w:val="28"/>
          <w:szCs w:val="28"/>
        </w:rPr>
        <w:t>].</w:t>
      </w:r>
    </w:p>
    <w:p w:rsidR="00064127" w:rsidRPr="00F7205B" w:rsidRDefault="00064127" w:rsidP="00AE1C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7205B">
        <w:rPr>
          <w:rFonts w:ascii="Times New Roman" w:hAnsi="Times New Roman"/>
          <w:sz w:val="28"/>
          <w:szCs w:val="28"/>
        </w:rPr>
        <w:t>γ</w:t>
      </w:r>
      <w:r w:rsidRPr="00F7205B">
        <w:rPr>
          <w:rFonts w:ascii="Times New Roman" w:hAnsi="Times New Roman"/>
          <w:sz w:val="28"/>
          <w:szCs w:val="28"/>
          <w:vertAlign w:val="subscript"/>
        </w:rPr>
        <w:t>гот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= 0,975 – вихід готової продукції з урахуванням утилізації відходів, в.о.  </w:t>
      </w:r>
    </w:p>
    <w:p w:rsidR="00064127" w:rsidRPr="00F7205B" w:rsidRDefault="00064127" w:rsidP="00AE1C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7205B">
        <w:rPr>
          <w:rFonts w:ascii="Times New Roman" w:hAnsi="Times New Roman"/>
          <w:sz w:val="28"/>
          <w:szCs w:val="28"/>
        </w:rPr>
        <w:t>δ</w:t>
      </w:r>
      <w:r w:rsidRPr="00F7205B">
        <w:rPr>
          <w:rFonts w:ascii="Times New Roman" w:hAnsi="Times New Roman"/>
          <w:sz w:val="28"/>
          <w:szCs w:val="28"/>
          <w:vertAlign w:val="subscript"/>
        </w:rPr>
        <w:t>вх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= 1,7 – насипна маса (щільність) вхідного продукту, т/м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="00DC7BDA">
        <w:rPr>
          <w:rFonts w:ascii="Times New Roman" w:hAnsi="Times New Roman"/>
          <w:sz w:val="28"/>
          <w:szCs w:val="28"/>
        </w:rPr>
        <w:t xml:space="preserve"> [6</w:t>
      </w:r>
      <w:r w:rsidRPr="00F7205B">
        <w:rPr>
          <w:rFonts w:ascii="Times New Roman" w:hAnsi="Times New Roman"/>
          <w:sz w:val="28"/>
          <w:szCs w:val="28"/>
        </w:rPr>
        <w:t xml:space="preserve">].   </w:t>
      </w:r>
    </w:p>
    <w:p w:rsidR="00064127" w:rsidRPr="00F7205B" w:rsidRDefault="00064127" w:rsidP="00AE1C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Годинна продуктивність ДСЗ по вхідному матеріалу  </w:t>
      </w:r>
      <w:proofErr w:type="spellStart"/>
      <w:r w:rsidRPr="00F7205B">
        <w:rPr>
          <w:rFonts w:ascii="Times New Roman" w:hAnsi="Times New Roman"/>
          <w:sz w:val="28"/>
          <w:szCs w:val="28"/>
        </w:rPr>
        <w:t>Q</w:t>
      </w:r>
      <w:r w:rsidRPr="00F7205B">
        <w:rPr>
          <w:rFonts w:ascii="Times New Roman" w:hAnsi="Times New Roman"/>
          <w:sz w:val="28"/>
          <w:szCs w:val="28"/>
          <w:vertAlign w:val="subscript"/>
        </w:rPr>
        <w:t>год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:  </w:t>
      </w:r>
    </w:p>
    <w:p w:rsidR="00826360" w:rsidRDefault="00064127" w:rsidP="008B20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                        </w:t>
      </w:r>
      <w:proofErr w:type="spellStart"/>
      <w:r w:rsidRPr="00F7205B">
        <w:rPr>
          <w:rFonts w:ascii="Times New Roman" w:hAnsi="Times New Roman"/>
          <w:sz w:val="28"/>
          <w:szCs w:val="28"/>
        </w:rPr>
        <w:t>Q</w:t>
      </w:r>
      <w:r w:rsidRPr="00F7205B">
        <w:rPr>
          <w:rFonts w:ascii="Times New Roman" w:hAnsi="Times New Roman"/>
          <w:sz w:val="28"/>
          <w:szCs w:val="28"/>
          <w:vertAlign w:val="subscript"/>
        </w:rPr>
        <w:t>год</w:t>
      </w:r>
      <w:proofErr w:type="spellEnd"/>
      <w:r w:rsidRPr="00F7205B">
        <w:rPr>
          <w:rFonts w:ascii="Times New Roman" w:hAnsi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</m:sub>
            </m:sSub>
          </m:den>
        </m:f>
      </m:oMath>
      <w:r w:rsidRPr="00F7205B">
        <w:rPr>
          <w:rFonts w:ascii="Times New Roman" w:hAnsi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188235,3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5164</m:t>
            </m:r>
          </m:den>
        </m:f>
      </m:oMath>
      <w:r w:rsidR="00AE1C63">
        <w:rPr>
          <w:rFonts w:ascii="Times New Roman" w:hAnsi="Times New Roman"/>
          <w:sz w:val="28"/>
          <w:szCs w:val="28"/>
        </w:rPr>
        <w:t>=36,45</w:t>
      </w:r>
      <w:r w:rsidRPr="00F7205B">
        <w:rPr>
          <w:rFonts w:ascii="Times New Roman" w:hAnsi="Times New Roman"/>
          <w:sz w:val="28"/>
          <w:szCs w:val="28"/>
        </w:rPr>
        <w:t>м</w:t>
      </w:r>
      <w:r w:rsidRPr="00F7205B">
        <w:rPr>
          <w:rFonts w:ascii="Times New Roman" w:hAnsi="Times New Roman"/>
          <w:sz w:val="28"/>
          <w:szCs w:val="28"/>
          <w:vertAlign w:val="superscript"/>
        </w:rPr>
        <w:t>3</w:t>
      </w:r>
      <w:r w:rsidR="00355AAE" w:rsidRPr="00F7205B">
        <w:rPr>
          <w:rFonts w:ascii="Times New Roman" w:hAnsi="Times New Roman"/>
          <w:sz w:val="28"/>
          <w:szCs w:val="28"/>
        </w:rPr>
        <w:t xml:space="preserve">/год </w:t>
      </w:r>
      <w:r w:rsidRPr="00F7205B">
        <w:rPr>
          <w:rFonts w:ascii="Times New Roman" w:hAnsi="Times New Roman"/>
          <w:sz w:val="28"/>
          <w:szCs w:val="28"/>
        </w:rPr>
        <w:t xml:space="preserve">     </w:t>
      </w:r>
      <w:r w:rsidR="00355AAE" w:rsidRPr="00F7205B">
        <w:rPr>
          <w:rFonts w:ascii="Times New Roman" w:hAnsi="Times New Roman"/>
          <w:sz w:val="28"/>
          <w:szCs w:val="28"/>
        </w:rPr>
        <w:t xml:space="preserve">  </w:t>
      </w:r>
      <w:r w:rsidRPr="00F7205B">
        <w:rPr>
          <w:rFonts w:ascii="Times New Roman" w:hAnsi="Times New Roman"/>
          <w:sz w:val="28"/>
          <w:szCs w:val="28"/>
        </w:rPr>
        <w:t xml:space="preserve">                             </w:t>
      </w:r>
      <w:r w:rsidR="00AE1C63">
        <w:rPr>
          <w:rFonts w:ascii="Times New Roman" w:hAnsi="Times New Roman"/>
          <w:sz w:val="28"/>
          <w:szCs w:val="28"/>
        </w:rPr>
        <w:t xml:space="preserve">    ,</w:t>
      </w:r>
      <w:r w:rsidRPr="00F7205B">
        <w:rPr>
          <w:rFonts w:ascii="Times New Roman" w:hAnsi="Times New Roman"/>
          <w:sz w:val="28"/>
          <w:szCs w:val="28"/>
        </w:rPr>
        <w:t>(</w:t>
      </w:r>
      <w:r w:rsidR="00AE1C63">
        <w:rPr>
          <w:rFonts w:ascii="Times New Roman" w:hAnsi="Times New Roman"/>
          <w:sz w:val="28"/>
          <w:szCs w:val="28"/>
        </w:rPr>
        <w:t xml:space="preserve">6.10) </w:t>
      </w:r>
    </w:p>
    <w:p w:rsidR="008B2024" w:rsidRDefault="008B2024" w:rsidP="008B20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1C63" w:rsidRPr="00AE1C63" w:rsidRDefault="00B91818" w:rsidP="00AE1C63">
      <w:pPr>
        <w:tabs>
          <w:tab w:val="left" w:pos="3497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 w:rsidR="00AE1C63" w:rsidRPr="00AE1C63">
        <w:rPr>
          <w:rFonts w:ascii="Times New Roman" w:hAnsi="Times New Roman"/>
          <w:b/>
          <w:bCs/>
          <w:sz w:val="28"/>
          <w:szCs w:val="28"/>
        </w:rPr>
        <w:t>.6 Розрахунок якісно-кількісної схеми</w:t>
      </w: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9.6.1 Вихід продукту 2,3,6: </w:t>
      </w:r>
    </w:p>
    <w:p w:rsidR="00AE1C63" w:rsidRP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P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γ</w:t>
      </w:r>
      <w:r w:rsidRPr="00AE1C63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AE1C63">
        <w:rPr>
          <w:rFonts w:ascii="Times New Roman" w:hAnsi="Times New Roman"/>
          <w:sz w:val="28"/>
          <w:szCs w:val="28"/>
        </w:rPr>
        <w:t>=γ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>-100</w:t>
      </w:r>
      <w:r w:rsidRPr="00AE1C63">
        <w:rPr>
          <w:rFonts w:ascii="Times New Roman" w:hAnsi="Times New Roman"/>
          <w:sz w:val="28"/>
          <w:szCs w:val="28"/>
        </w:rPr>
        <w:t>·Е</w:t>
      </w:r>
      <w:r w:rsidRPr="00AE1C63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="00B91818">
        <w:rPr>
          <w:rFonts w:ascii="Times New Roman" w:hAnsi="Times New Roman"/>
          <w:sz w:val="28"/>
          <w:szCs w:val="28"/>
        </w:rPr>
        <w:t>=0,25·0,6=0,15, в.о.</w:t>
      </w:r>
      <w:r w:rsidRPr="00AE1C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 w:rsidR="00B91818">
        <w:rPr>
          <w:rFonts w:ascii="Times New Roman" w:hAnsi="Times New Roman"/>
          <w:sz w:val="28"/>
          <w:szCs w:val="28"/>
        </w:rPr>
        <w:t>,(9.11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B91818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P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де 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-100 </w:t>
      </w:r>
      <w:r w:rsidRPr="00AE1C63">
        <w:rPr>
          <w:rFonts w:ascii="Times New Roman" w:hAnsi="Times New Roman"/>
          <w:sz w:val="28"/>
          <w:szCs w:val="28"/>
        </w:rPr>
        <w:t xml:space="preserve">=0,25 – вихід фракцій (0…100) мм у вхідній гірській масі, в.о.; </w:t>
      </w:r>
    </w:p>
    <w:p w:rsidR="00AE1C63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Е=0,7</w:t>
      </w:r>
      <w:r w:rsidR="00AE1C63" w:rsidRPr="00AE1C63">
        <w:rPr>
          <w:rFonts w:ascii="Times New Roman" w:hAnsi="Times New Roman"/>
          <w:sz w:val="28"/>
          <w:szCs w:val="28"/>
        </w:rPr>
        <w:t xml:space="preserve"> - ефективність грохочення на першій операції, прийнята згідно [1] за таблицею В.1 Додатку В, для розрахунку гіршого варіанту, в.о. </w:t>
      </w:r>
    </w:p>
    <w:p w:rsidR="00B91818" w:rsidRPr="00AE1C63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9.6.2. Вихід продукту операції 3 та 6: </w:t>
      </w:r>
    </w:p>
    <w:p w:rsidR="00B91818" w:rsidRPr="00AE1C63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P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γ</w:t>
      </w:r>
      <w:r w:rsidRPr="00AE1C63">
        <w:rPr>
          <w:rFonts w:ascii="Times New Roman" w:hAnsi="Times New Roman"/>
          <w:sz w:val="28"/>
          <w:szCs w:val="28"/>
          <w:vertAlign w:val="subscript"/>
        </w:rPr>
        <w:t>3</w:t>
      </w:r>
      <w:r w:rsidRPr="00AE1C63">
        <w:rPr>
          <w:rFonts w:ascii="Times New Roman" w:hAnsi="Times New Roman"/>
          <w:sz w:val="28"/>
          <w:szCs w:val="28"/>
        </w:rPr>
        <w:t>= 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- γ</w:t>
      </w:r>
      <w:r w:rsidRPr="00AE1C63">
        <w:rPr>
          <w:rFonts w:ascii="Times New Roman" w:hAnsi="Times New Roman"/>
          <w:sz w:val="28"/>
          <w:szCs w:val="28"/>
          <w:vertAlign w:val="subscript"/>
        </w:rPr>
        <w:t>2</w:t>
      </w:r>
      <w:r w:rsidRPr="00AE1C63">
        <w:rPr>
          <w:rFonts w:ascii="Times New Roman" w:hAnsi="Times New Roman"/>
          <w:sz w:val="28"/>
          <w:szCs w:val="28"/>
        </w:rPr>
        <w:t xml:space="preserve">=1-0,15=0,85; </w:t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  <w:t xml:space="preserve">   (9.12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B91818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P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γ</w:t>
      </w:r>
      <w:r w:rsidRPr="00AE1C63">
        <w:rPr>
          <w:rFonts w:ascii="Times New Roman" w:hAnsi="Times New Roman"/>
          <w:sz w:val="28"/>
          <w:szCs w:val="28"/>
          <w:vertAlign w:val="subscript"/>
        </w:rPr>
        <w:t>6</w:t>
      </w:r>
      <w:r w:rsidRPr="00AE1C63">
        <w:rPr>
          <w:rFonts w:ascii="Times New Roman" w:hAnsi="Times New Roman"/>
          <w:sz w:val="28"/>
          <w:szCs w:val="28"/>
        </w:rPr>
        <w:t>= γ</w:t>
      </w:r>
      <w:r w:rsidRPr="00AE1C63">
        <w:rPr>
          <w:rFonts w:ascii="Times New Roman" w:hAnsi="Times New Roman"/>
          <w:sz w:val="28"/>
          <w:szCs w:val="28"/>
          <w:vertAlign w:val="subscript"/>
        </w:rPr>
        <w:t>3</w:t>
      </w:r>
      <w:r w:rsidRPr="00AE1C63">
        <w:rPr>
          <w:rFonts w:ascii="Times New Roman" w:hAnsi="Times New Roman"/>
          <w:sz w:val="28"/>
          <w:szCs w:val="28"/>
        </w:rPr>
        <w:t xml:space="preserve">= 0,85. </w:t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  <w:t xml:space="preserve">   (9.13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B91818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9.6.3 Фракційна ефективність операції грохочення 1: </w:t>
      </w:r>
    </w:p>
    <w:p w:rsidR="00B91818" w:rsidRPr="00AE1C63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>-d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>c</w:t>
      </w:r>
      <w:r w:rsidRPr="00AE1C63">
        <w:rPr>
          <w:rFonts w:ascii="Times New Roman" w:hAnsi="Times New Roman"/>
          <w:sz w:val="28"/>
          <w:szCs w:val="28"/>
        </w:rPr>
        <w:t xml:space="preserve">, </w:t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  <w:t xml:space="preserve">   (9.14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B91818" w:rsidRPr="00AE1C63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С=К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·Е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/(1-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="00B91818">
        <w:rPr>
          <w:rFonts w:ascii="Times New Roman" w:hAnsi="Times New Roman"/>
          <w:sz w:val="28"/>
          <w:szCs w:val="28"/>
        </w:rPr>
        <w:t>)=1,06·0,7/(1-0,7)=2,47</w:t>
      </w:r>
      <w:r w:rsidRPr="00AE1C63">
        <w:rPr>
          <w:rFonts w:ascii="Times New Roman" w:hAnsi="Times New Roman"/>
          <w:sz w:val="28"/>
          <w:szCs w:val="28"/>
        </w:rPr>
        <w:t xml:space="preserve">; </w:t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  <w:t xml:space="preserve">   (9.15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B91818" w:rsidRPr="00AE1C63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К 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=3,322·lg(γ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-100 </w:t>
      </w:r>
      <w:r w:rsidRPr="00AE1C63">
        <w:rPr>
          <w:rFonts w:ascii="Times New Roman" w:hAnsi="Times New Roman"/>
          <w:sz w:val="28"/>
          <w:szCs w:val="28"/>
        </w:rPr>
        <w:t>/γ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>-50</w:t>
      </w:r>
      <w:r w:rsidRPr="00AE1C63">
        <w:rPr>
          <w:rFonts w:ascii="Times New Roman" w:hAnsi="Times New Roman"/>
          <w:sz w:val="28"/>
          <w:szCs w:val="28"/>
        </w:rPr>
        <w:t xml:space="preserve">)=3,322· </w:t>
      </w:r>
      <w:proofErr w:type="spellStart"/>
      <w:r w:rsidRPr="00AE1C63">
        <w:rPr>
          <w:rFonts w:ascii="Times New Roman" w:hAnsi="Times New Roman"/>
          <w:sz w:val="28"/>
          <w:szCs w:val="28"/>
        </w:rPr>
        <w:t>lg</w:t>
      </w:r>
      <w:proofErr w:type="spellEnd"/>
      <w:r w:rsidRPr="00AE1C63">
        <w:rPr>
          <w:rFonts w:ascii="Times New Roman" w:hAnsi="Times New Roman"/>
          <w:sz w:val="28"/>
          <w:szCs w:val="28"/>
        </w:rPr>
        <w:t xml:space="preserve">(0,25 /0,15)=1,06, </w:t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</w:r>
      <w:r w:rsidR="00B91818">
        <w:rPr>
          <w:rFonts w:ascii="Times New Roman" w:hAnsi="Times New Roman"/>
          <w:sz w:val="28"/>
          <w:szCs w:val="28"/>
        </w:rPr>
        <w:tab/>
        <w:t xml:space="preserve">   (9.16</w:t>
      </w:r>
      <w:r w:rsidRPr="00AE1C63">
        <w:rPr>
          <w:rFonts w:ascii="Times New Roman" w:hAnsi="Times New Roman"/>
          <w:sz w:val="28"/>
          <w:szCs w:val="28"/>
        </w:rPr>
        <w:t xml:space="preserve">) </w:t>
      </w:r>
    </w:p>
    <w:p w:rsidR="00B91818" w:rsidRPr="00AE1C63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P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де γ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-50 </w:t>
      </w:r>
      <w:r w:rsidRPr="00AE1C63">
        <w:rPr>
          <w:rFonts w:ascii="Times New Roman" w:hAnsi="Times New Roman"/>
          <w:sz w:val="28"/>
          <w:szCs w:val="28"/>
        </w:rPr>
        <w:t>=0,15 – визначено з характеристики крупності вхідної гірни</w:t>
      </w:r>
      <w:r w:rsidR="00B22316">
        <w:rPr>
          <w:rFonts w:ascii="Times New Roman" w:hAnsi="Times New Roman"/>
          <w:sz w:val="28"/>
          <w:szCs w:val="28"/>
        </w:rPr>
        <w:t>чої маси.</w:t>
      </w:r>
      <w:r w:rsidRPr="00AE1C63">
        <w:rPr>
          <w:rFonts w:ascii="Times New Roman" w:hAnsi="Times New Roman"/>
          <w:sz w:val="28"/>
          <w:szCs w:val="28"/>
        </w:rPr>
        <w:t xml:space="preserve"> </w:t>
      </w:r>
    </w:p>
    <w:p w:rsidR="00AE1C63" w:rsidRPr="00AE1C63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Е1=0,7</w:t>
      </w:r>
      <w:r w:rsidR="00AE1C63" w:rsidRPr="00AE1C63">
        <w:rPr>
          <w:rFonts w:ascii="Times New Roman" w:hAnsi="Times New Roman"/>
          <w:sz w:val="28"/>
          <w:szCs w:val="28"/>
        </w:rPr>
        <w:t xml:space="preserve"> – ефективність на першій стадії грохочення, для максимального забезпечення ефективності грохочення при зменшенні навантаження на дробарку, в.о. </w:t>
      </w: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Отже, за (9.16) фракційна </w:t>
      </w:r>
      <w:r w:rsidR="00B91818" w:rsidRPr="00AE1C63">
        <w:rPr>
          <w:rFonts w:ascii="Times New Roman" w:hAnsi="Times New Roman"/>
          <w:sz w:val="28"/>
          <w:szCs w:val="28"/>
        </w:rPr>
        <w:t>ефективність</w:t>
      </w:r>
      <w:r w:rsidRPr="00AE1C63">
        <w:rPr>
          <w:rFonts w:ascii="Times New Roman" w:hAnsi="Times New Roman"/>
          <w:sz w:val="28"/>
          <w:szCs w:val="28"/>
        </w:rPr>
        <w:t xml:space="preserve"> грохочення на 1 операції: </w:t>
      </w:r>
    </w:p>
    <w:p w:rsidR="001922E6" w:rsidRPr="00AE1C63" w:rsidRDefault="001922E6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E1C63" w:rsidRDefault="00AE1C63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>-100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 w:rsidR="00B91818"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)·(100/100)</w:t>
      </w:r>
      <w:r w:rsidR="00B91818">
        <w:rPr>
          <w:rFonts w:ascii="Times New Roman" w:hAnsi="Times New Roman"/>
          <w:sz w:val="28"/>
          <w:szCs w:val="28"/>
          <w:vertAlign w:val="superscript"/>
        </w:rPr>
        <w:t>2,47</w:t>
      </w:r>
      <w:r w:rsidR="00B91818">
        <w:rPr>
          <w:rFonts w:ascii="Times New Roman" w:hAnsi="Times New Roman"/>
          <w:sz w:val="28"/>
          <w:szCs w:val="28"/>
        </w:rPr>
        <w:t>=0,7</w:t>
      </w:r>
      <w:r w:rsidRPr="00AE1C63">
        <w:rPr>
          <w:rFonts w:ascii="Times New Roman" w:hAnsi="Times New Roman"/>
          <w:sz w:val="28"/>
          <w:szCs w:val="28"/>
        </w:rPr>
        <w:t xml:space="preserve">; </w:t>
      </w:r>
    </w:p>
    <w:p w:rsidR="001922E6" w:rsidRPr="00AE1C63" w:rsidRDefault="001922E6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E1C63" w:rsidRDefault="00AE1C63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-70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2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 w:rsidR="00B91818"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)·(70/100)</w:t>
      </w:r>
      <w:r w:rsidR="00B91818">
        <w:rPr>
          <w:rFonts w:ascii="Times New Roman" w:hAnsi="Times New Roman"/>
          <w:sz w:val="28"/>
          <w:szCs w:val="28"/>
          <w:vertAlign w:val="superscript"/>
        </w:rPr>
        <w:t>2,47</w:t>
      </w:r>
      <w:r w:rsidRPr="00AE1C63">
        <w:rPr>
          <w:rFonts w:ascii="Times New Roman" w:hAnsi="Times New Roman"/>
          <w:sz w:val="28"/>
          <w:szCs w:val="28"/>
        </w:rPr>
        <w:t xml:space="preserve">=0,77; </w:t>
      </w:r>
    </w:p>
    <w:p w:rsidR="001922E6" w:rsidRPr="00AE1C63" w:rsidRDefault="001922E6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E1C63" w:rsidRDefault="00AE1C63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-40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3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 w:rsidR="00B91818"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)·(40/100)</w:t>
      </w:r>
      <w:r w:rsidR="00B91818">
        <w:rPr>
          <w:rFonts w:ascii="Times New Roman" w:hAnsi="Times New Roman"/>
          <w:sz w:val="28"/>
          <w:szCs w:val="28"/>
          <w:vertAlign w:val="superscript"/>
        </w:rPr>
        <w:t>2,47</w:t>
      </w:r>
      <w:r w:rsidRPr="00AE1C63">
        <w:rPr>
          <w:rFonts w:ascii="Times New Roman" w:hAnsi="Times New Roman"/>
          <w:sz w:val="28"/>
          <w:szCs w:val="28"/>
        </w:rPr>
        <w:t xml:space="preserve">=0,91; </w:t>
      </w:r>
    </w:p>
    <w:p w:rsidR="001922E6" w:rsidRPr="00AE1C63" w:rsidRDefault="001922E6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22E6" w:rsidRDefault="00AE1C63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-20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4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 w:rsidR="00B91818"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)·(20/100)</w:t>
      </w:r>
      <w:r w:rsidR="00B91818">
        <w:rPr>
          <w:rFonts w:ascii="Times New Roman" w:hAnsi="Times New Roman"/>
          <w:sz w:val="28"/>
          <w:szCs w:val="28"/>
          <w:vertAlign w:val="superscript"/>
        </w:rPr>
        <w:t>2,47</w:t>
      </w:r>
      <w:r w:rsidRPr="00AE1C63">
        <w:rPr>
          <w:rFonts w:ascii="Times New Roman" w:hAnsi="Times New Roman"/>
          <w:sz w:val="28"/>
          <w:szCs w:val="28"/>
        </w:rPr>
        <w:t>=0,97;</w:t>
      </w:r>
    </w:p>
    <w:p w:rsidR="00AE1C63" w:rsidRPr="00AE1C63" w:rsidRDefault="00AE1C63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 xml:space="preserve"> </w:t>
      </w:r>
    </w:p>
    <w:p w:rsidR="00AE1C63" w:rsidRDefault="00AE1C63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-10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5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 w:rsidR="00B91818"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)·(10/100)</w:t>
      </w:r>
      <w:r w:rsidR="00B91818">
        <w:rPr>
          <w:rFonts w:ascii="Times New Roman" w:hAnsi="Times New Roman"/>
          <w:sz w:val="28"/>
          <w:szCs w:val="28"/>
          <w:vertAlign w:val="superscript"/>
        </w:rPr>
        <w:t>2,47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AE1C63">
        <w:rPr>
          <w:rFonts w:ascii="Times New Roman" w:hAnsi="Times New Roman"/>
          <w:sz w:val="28"/>
          <w:szCs w:val="28"/>
        </w:rPr>
        <w:t xml:space="preserve">=0,99; </w:t>
      </w:r>
    </w:p>
    <w:p w:rsidR="001922E6" w:rsidRPr="00AE1C63" w:rsidRDefault="001922E6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E1C63" w:rsidRDefault="00AE1C63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-5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6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 w:rsidR="00B91818"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)·(5/100)</w:t>
      </w:r>
      <w:r w:rsidR="00B91818">
        <w:rPr>
          <w:rFonts w:ascii="Times New Roman" w:hAnsi="Times New Roman"/>
          <w:sz w:val="28"/>
          <w:szCs w:val="28"/>
          <w:vertAlign w:val="superscript"/>
        </w:rPr>
        <w:t>2,47</w:t>
      </w:r>
      <w:r w:rsidRPr="00AE1C63">
        <w:rPr>
          <w:rFonts w:ascii="Times New Roman" w:hAnsi="Times New Roman"/>
          <w:sz w:val="28"/>
          <w:szCs w:val="28"/>
        </w:rPr>
        <w:t xml:space="preserve">=0,99; </w:t>
      </w:r>
    </w:p>
    <w:p w:rsidR="001922E6" w:rsidRPr="00AE1C63" w:rsidRDefault="001922E6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E1C63" w:rsidRDefault="00AE1C63" w:rsidP="001922E6">
      <w:pPr>
        <w:tabs>
          <w:tab w:val="left" w:pos="349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E1C63">
        <w:rPr>
          <w:rFonts w:ascii="Times New Roman" w:hAnsi="Times New Roman"/>
          <w:sz w:val="28"/>
          <w:szCs w:val="28"/>
        </w:rPr>
        <w:t>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-0,14 </w:t>
      </w:r>
      <w:r w:rsidRPr="00AE1C63">
        <w:rPr>
          <w:rFonts w:ascii="Times New Roman" w:hAnsi="Times New Roman"/>
          <w:sz w:val="28"/>
          <w:szCs w:val="28"/>
        </w:rPr>
        <w:t>=1-(1- Е</w:t>
      </w:r>
      <w:r w:rsidRPr="00AE1C63">
        <w:rPr>
          <w:rFonts w:ascii="Times New Roman" w:hAnsi="Times New Roman"/>
          <w:sz w:val="28"/>
          <w:szCs w:val="28"/>
          <w:vertAlign w:val="subscript"/>
        </w:rPr>
        <w:t>1</w:t>
      </w:r>
      <w:r w:rsidRPr="00AE1C63">
        <w:rPr>
          <w:rFonts w:ascii="Times New Roman" w:hAnsi="Times New Roman"/>
          <w:sz w:val="28"/>
          <w:szCs w:val="28"/>
        </w:rPr>
        <w:t>)·(d</w:t>
      </w:r>
      <w:r w:rsidRPr="00AE1C63">
        <w:rPr>
          <w:rFonts w:ascii="Times New Roman" w:hAnsi="Times New Roman"/>
          <w:sz w:val="28"/>
          <w:szCs w:val="28"/>
          <w:vertAlign w:val="subscript"/>
        </w:rPr>
        <w:t>7</w:t>
      </w:r>
      <w:r w:rsidRPr="00AE1C63">
        <w:rPr>
          <w:rFonts w:ascii="Times New Roman" w:hAnsi="Times New Roman"/>
          <w:sz w:val="28"/>
          <w:szCs w:val="28"/>
        </w:rPr>
        <w:t>/100)</w:t>
      </w:r>
      <w:r w:rsidRPr="00AE1C63">
        <w:rPr>
          <w:rFonts w:ascii="Times New Roman" w:hAnsi="Times New Roman"/>
          <w:sz w:val="28"/>
          <w:szCs w:val="28"/>
          <w:vertAlign w:val="superscript"/>
        </w:rPr>
        <w:t xml:space="preserve">c </w:t>
      </w:r>
      <w:r w:rsidR="00B91818">
        <w:rPr>
          <w:rFonts w:ascii="Times New Roman" w:hAnsi="Times New Roman"/>
          <w:sz w:val="28"/>
          <w:szCs w:val="28"/>
        </w:rPr>
        <w:t>=1-(1-0,7</w:t>
      </w:r>
      <w:r w:rsidRPr="00AE1C63">
        <w:rPr>
          <w:rFonts w:ascii="Times New Roman" w:hAnsi="Times New Roman"/>
          <w:sz w:val="28"/>
          <w:szCs w:val="28"/>
        </w:rPr>
        <w:t>)·(0,14/100)</w:t>
      </w:r>
      <w:r w:rsidR="00B91818">
        <w:rPr>
          <w:rFonts w:ascii="Times New Roman" w:hAnsi="Times New Roman"/>
          <w:sz w:val="28"/>
          <w:szCs w:val="28"/>
          <w:vertAlign w:val="superscript"/>
        </w:rPr>
        <w:t>2,47</w:t>
      </w:r>
      <w:r w:rsidRPr="00AE1C63">
        <w:rPr>
          <w:rFonts w:ascii="Times New Roman" w:hAnsi="Times New Roman"/>
          <w:sz w:val="28"/>
          <w:szCs w:val="28"/>
        </w:rPr>
        <w:t>=0,99.</w:t>
      </w: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AE1C63" w:rsidRDefault="00AE1C63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B91818" w:rsidRDefault="00B91818" w:rsidP="00AE1C63">
      <w:pPr>
        <w:tabs>
          <w:tab w:val="left" w:pos="3497"/>
        </w:tabs>
        <w:spacing w:after="0"/>
        <w:rPr>
          <w:rFonts w:ascii="Times New Roman" w:hAnsi="Times New Roman"/>
          <w:sz w:val="28"/>
          <w:szCs w:val="28"/>
        </w:rPr>
      </w:pPr>
    </w:p>
    <w:p w:rsidR="008B2024" w:rsidRDefault="008B2024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8B2024" w:rsidRDefault="008B2024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B91818" w:rsidRPr="00B91818" w:rsidRDefault="00B91818" w:rsidP="004E5994">
      <w:pPr>
        <w:spacing w:before="10" w:after="10"/>
        <w:jc w:val="center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b/>
          <w:bCs/>
          <w:sz w:val="28"/>
          <w:szCs w:val="28"/>
        </w:rPr>
        <w:lastRenderedPageBreak/>
        <w:t>ПЕРЕЛІК ПОСИЛАНЬ</w:t>
      </w:r>
    </w:p>
    <w:p w:rsidR="00B91818" w:rsidRDefault="00B91818" w:rsidP="004E5994">
      <w:pPr>
        <w:spacing w:before="10" w:after="10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B91818">
        <w:rPr>
          <w:rFonts w:ascii="Times New Roman" w:hAnsi="Times New Roman"/>
          <w:sz w:val="28"/>
          <w:szCs w:val="28"/>
        </w:rPr>
        <w:t>Нормы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технологического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проектирования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предприятий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промышленности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не</w:t>
      </w:r>
      <w:r w:rsidR="004E5994">
        <w:rPr>
          <w:rFonts w:ascii="Times New Roman" w:hAnsi="Times New Roman"/>
          <w:sz w:val="28"/>
          <w:szCs w:val="28"/>
        </w:rPr>
        <w:t>рудных</w:t>
      </w:r>
      <w:proofErr w:type="spellEnd"/>
      <w:r w:rsidR="004E59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5994">
        <w:rPr>
          <w:rFonts w:ascii="Times New Roman" w:hAnsi="Times New Roman"/>
          <w:sz w:val="28"/>
          <w:szCs w:val="28"/>
        </w:rPr>
        <w:t>строительных</w:t>
      </w:r>
      <w:proofErr w:type="spellEnd"/>
      <w:r w:rsidR="004E59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5994">
        <w:rPr>
          <w:rFonts w:ascii="Times New Roman" w:hAnsi="Times New Roman"/>
          <w:sz w:val="28"/>
          <w:szCs w:val="28"/>
        </w:rPr>
        <w:t>материалов</w:t>
      </w:r>
      <w:proofErr w:type="spellEnd"/>
      <w:r w:rsidR="004E5994">
        <w:rPr>
          <w:rFonts w:ascii="Times New Roman" w:hAnsi="Times New Roman"/>
          <w:sz w:val="28"/>
          <w:szCs w:val="28"/>
        </w:rPr>
        <w:t xml:space="preserve"> </w:t>
      </w:r>
      <w:r w:rsidRPr="00B91818">
        <w:rPr>
          <w:rFonts w:ascii="Times New Roman" w:hAnsi="Times New Roman"/>
          <w:sz w:val="28"/>
          <w:szCs w:val="28"/>
        </w:rPr>
        <w:t xml:space="preserve"> [ </w:t>
      </w:r>
      <w:proofErr w:type="spellStart"/>
      <w:r w:rsidRPr="00B91818">
        <w:rPr>
          <w:rFonts w:ascii="Times New Roman" w:hAnsi="Times New Roman"/>
          <w:sz w:val="28"/>
          <w:szCs w:val="28"/>
        </w:rPr>
        <w:t>Абрамсон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В.Ш., Аксен</w:t>
      </w:r>
      <w:r w:rsidR="004E5994">
        <w:rPr>
          <w:rFonts w:ascii="Times New Roman" w:hAnsi="Times New Roman"/>
          <w:sz w:val="28"/>
          <w:szCs w:val="28"/>
        </w:rPr>
        <w:t xml:space="preserve">ов В.С., </w:t>
      </w:r>
      <w:proofErr w:type="spellStart"/>
      <w:r w:rsidR="004E5994">
        <w:rPr>
          <w:rFonts w:ascii="Times New Roman" w:hAnsi="Times New Roman"/>
          <w:sz w:val="28"/>
          <w:szCs w:val="28"/>
        </w:rPr>
        <w:t>Андронников</w:t>
      </w:r>
      <w:proofErr w:type="spellEnd"/>
      <w:r w:rsidR="004E5994">
        <w:rPr>
          <w:rFonts w:ascii="Times New Roman" w:hAnsi="Times New Roman"/>
          <w:sz w:val="28"/>
          <w:szCs w:val="28"/>
        </w:rPr>
        <w:t xml:space="preserve"> И.К. и </w:t>
      </w:r>
      <w:proofErr w:type="spellStart"/>
      <w:r w:rsidR="004E5994">
        <w:rPr>
          <w:rFonts w:ascii="Times New Roman" w:hAnsi="Times New Roman"/>
          <w:sz w:val="28"/>
          <w:szCs w:val="28"/>
        </w:rPr>
        <w:t>др</w:t>
      </w:r>
      <w:proofErr w:type="spellEnd"/>
      <w:r w:rsidR="004E5994">
        <w:rPr>
          <w:rFonts w:ascii="Times New Roman" w:hAnsi="Times New Roman"/>
          <w:sz w:val="28"/>
          <w:szCs w:val="28"/>
        </w:rPr>
        <w:t>.</w:t>
      </w:r>
      <w:r w:rsidRPr="00B91818">
        <w:rPr>
          <w:rFonts w:ascii="Times New Roman" w:hAnsi="Times New Roman"/>
          <w:sz w:val="28"/>
          <w:szCs w:val="28"/>
        </w:rPr>
        <w:t xml:space="preserve">] – Л.: </w:t>
      </w:r>
      <w:proofErr w:type="spellStart"/>
      <w:r w:rsidRPr="00B91818">
        <w:rPr>
          <w:rFonts w:ascii="Times New Roman" w:hAnsi="Times New Roman"/>
          <w:sz w:val="28"/>
          <w:szCs w:val="28"/>
        </w:rPr>
        <w:t>Строиздат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, 1977. – 368 с. </w:t>
      </w:r>
    </w:p>
    <w:p w:rsidR="00B91818" w:rsidRDefault="00B91818" w:rsidP="004E5994">
      <w:pPr>
        <w:spacing w:before="10" w:after="10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2. Терентьєв О.М. Техніка і технологія переробки будівельних гірських порід. Методичні вказівки до вивчення курсу для студентів гірничих спеціальностей усіх видів форм навчання / Уклад. О.М. Терентьєв, В.О. </w:t>
      </w:r>
      <w:proofErr w:type="spellStart"/>
      <w:r w:rsidRPr="00B91818">
        <w:rPr>
          <w:rFonts w:ascii="Times New Roman" w:hAnsi="Times New Roman"/>
          <w:sz w:val="28"/>
          <w:szCs w:val="28"/>
        </w:rPr>
        <w:t>Хоренко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– К.: ІОЦ Видавництво „Політехніка”, 2002. – 88 с. </w:t>
      </w:r>
    </w:p>
    <w:p w:rsidR="00B91818" w:rsidRDefault="00B91818" w:rsidP="004E5994">
      <w:pPr>
        <w:spacing w:before="10" w:after="10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B91818">
        <w:rPr>
          <w:rFonts w:ascii="Times New Roman" w:hAnsi="Times New Roman"/>
          <w:sz w:val="28"/>
          <w:szCs w:val="28"/>
        </w:rPr>
        <w:t>Терентьев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О.М. </w:t>
      </w:r>
      <w:proofErr w:type="spellStart"/>
      <w:r w:rsidRPr="00B91818">
        <w:rPr>
          <w:rFonts w:ascii="Times New Roman" w:hAnsi="Times New Roman"/>
          <w:sz w:val="28"/>
          <w:szCs w:val="28"/>
        </w:rPr>
        <w:t>Методические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указания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к курсовому и дипломному </w:t>
      </w:r>
      <w:proofErr w:type="spellStart"/>
      <w:r w:rsidRPr="00B91818">
        <w:rPr>
          <w:rFonts w:ascii="Times New Roman" w:hAnsi="Times New Roman"/>
          <w:sz w:val="28"/>
          <w:szCs w:val="28"/>
        </w:rPr>
        <w:t>проектированию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по курсу «</w:t>
      </w:r>
      <w:proofErr w:type="spellStart"/>
      <w:r w:rsidRPr="00B91818">
        <w:rPr>
          <w:rFonts w:ascii="Times New Roman" w:hAnsi="Times New Roman"/>
          <w:sz w:val="28"/>
          <w:szCs w:val="28"/>
        </w:rPr>
        <w:t>Переработка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91818">
        <w:rPr>
          <w:rFonts w:ascii="Times New Roman" w:hAnsi="Times New Roman"/>
          <w:sz w:val="28"/>
          <w:szCs w:val="28"/>
        </w:rPr>
        <w:t>качество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91818">
        <w:rPr>
          <w:rFonts w:ascii="Times New Roman" w:hAnsi="Times New Roman"/>
          <w:sz w:val="28"/>
          <w:szCs w:val="28"/>
        </w:rPr>
        <w:t>обогащение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полезных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ископаемых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» для </w:t>
      </w:r>
      <w:proofErr w:type="spellStart"/>
      <w:r w:rsidRPr="00B91818">
        <w:rPr>
          <w:rFonts w:ascii="Times New Roman" w:hAnsi="Times New Roman"/>
          <w:sz w:val="28"/>
          <w:szCs w:val="28"/>
        </w:rPr>
        <w:t>студентов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специальности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B91818">
        <w:rPr>
          <w:rFonts w:ascii="Times New Roman" w:hAnsi="Times New Roman"/>
          <w:sz w:val="28"/>
          <w:szCs w:val="28"/>
        </w:rPr>
        <w:t>Технология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91818">
        <w:rPr>
          <w:rFonts w:ascii="Times New Roman" w:hAnsi="Times New Roman"/>
          <w:sz w:val="28"/>
          <w:szCs w:val="28"/>
        </w:rPr>
        <w:t>комплексная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механизация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открытой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разработки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месторождений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полезных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ископаемых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» / Олег Маркович </w:t>
      </w:r>
      <w:proofErr w:type="spellStart"/>
      <w:r w:rsidRPr="00B91818">
        <w:rPr>
          <w:rFonts w:ascii="Times New Roman" w:hAnsi="Times New Roman"/>
          <w:sz w:val="28"/>
          <w:szCs w:val="28"/>
        </w:rPr>
        <w:t>Терентьев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– К.: КПИ, 1986. – 64 с. </w:t>
      </w:r>
    </w:p>
    <w:p w:rsidR="00B91818" w:rsidRDefault="00B91818" w:rsidP="004E5994">
      <w:pPr>
        <w:spacing w:before="10" w:after="10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4. Терентьєв О.М. Основи переробки та збагачення корисних копалин. Методичні вказівки до вивчення курсу для студентів спеціальності «Розробка родовищ корисних копалин» / Уклад. О.М. Терентьєв, В.О. </w:t>
      </w:r>
      <w:proofErr w:type="spellStart"/>
      <w:r w:rsidRPr="00B91818">
        <w:rPr>
          <w:rFonts w:ascii="Times New Roman" w:hAnsi="Times New Roman"/>
          <w:sz w:val="28"/>
          <w:szCs w:val="28"/>
        </w:rPr>
        <w:t>Хоренко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– К.: ІОЦ „Видавництво «Політехніка», 2003. – 112 с. </w:t>
      </w:r>
    </w:p>
    <w:p w:rsidR="00B91818" w:rsidRDefault="00B91818" w:rsidP="004E5994">
      <w:pPr>
        <w:spacing w:before="10" w:after="10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5. Крупко В.Г. Методичні вказівки до практичних і самостійних робіт з дисципліни «Машини для виробництва будівельних матеріалів». / </w:t>
      </w:r>
      <w:proofErr w:type="spellStart"/>
      <w:r w:rsidRPr="00B91818">
        <w:rPr>
          <w:rFonts w:ascii="Times New Roman" w:hAnsi="Times New Roman"/>
          <w:sz w:val="28"/>
          <w:szCs w:val="28"/>
        </w:rPr>
        <w:t>Укл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В.Г. Крупко, М.Ю. </w:t>
      </w:r>
      <w:proofErr w:type="spellStart"/>
      <w:r w:rsidRPr="00B91818">
        <w:rPr>
          <w:rFonts w:ascii="Times New Roman" w:hAnsi="Times New Roman"/>
          <w:sz w:val="28"/>
          <w:szCs w:val="28"/>
        </w:rPr>
        <w:t>Дорохов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- Краматорськ: ДДМА, 2003. - Ч. 2. – 28 с. </w:t>
      </w:r>
    </w:p>
    <w:p w:rsidR="00B91818" w:rsidRDefault="00B91818" w:rsidP="004E5994">
      <w:pPr>
        <w:spacing w:before="10" w:after="10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6. ДСТУ Б В.2.7-34:2001 «Щебінь для будівельних робіт із скельних гірських порід та відходів, сухого магнітного збагачення залізистих кварцитів гірничо-збагачувальних комбінатів і шахт України», дійсний. </w:t>
      </w:r>
    </w:p>
    <w:p w:rsidR="00B91818" w:rsidRDefault="00B91818" w:rsidP="004E5994">
      <w:pPr>
        <w:spacing w:before="10" w:after="10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7. ДСТУ Б В.2.7-76-98 «Будівельні матеріали. Пісок для будівельних робіт з відсіву подрібнення скельних гірських порід гірничо-збагачувальних комбінатів України», дійсний. </w:t>
      </w:r>
    </w:p>
    <w:p w:rsidR="00B91818" w:rsidRDefault="00B91818" w:rsidP="004E5994">
      <w:pPr>
        <w:spacing w:before="10" w:after="10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>8. ГОСТ 27412-93 «</w:t>
      </w:r>
      <w:proofErr w:type="spellStart"/>
      <w:r w:rsidRPr="00B91818">
        <w:rPr>
          <w:rFonts w:ascii="Times New Roman" w:hAnsi="Times New Roman"/>
          <w:sz w:val="28"/>
          <w:szCs w:val="28"/>
        </w:rPr>
        <w:t>Дробилки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Щекове. </w:t>
      </w:r>
      <w:proofErr w:type="spellStart"/>
      <w:r w:rsidRPr="00B91818">
        <w:rPr>
          <w:rFonts w:ascii="Times New Roman" w:hAnsi="Times New Roman"/>
          <w:sz w:val="28"/>
          <w:szCs w:val="28"/>
        </w:rPr>
        <w:t>Общие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технические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условия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», </w:t>
      </w:r>
      <w:proofErr w:type="spellStart"/>
      <w:r w:rsidRPr="00B91818">
        <w:rPr>
          <w:rFonts w:ascii="Times New Roman" w:hAnsi="Times New Roman"/>
          <w:sz w:val="28"/>
          <w:szCs w:val="28"/>
        </w:rPr>
        <w:t>действителен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</w:p>
    <w:p w:rsidR="00B91818" w:rsidRDefault="00B91818" w:rsidP="004E5994">
      <w:pPr>
        <w:spacing w:before="10" w:after="10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>9. ГОСТ 14916-82 «</w:t>
      </w:r>
      <w:proofErr w:type="spellStart"/>
      <w:r w:rsidRPr="00B91818">
        <w:rPr>
          <w:rFonts w:ascii="Times New Roman" w:hAnsi="Times New Roman"/>
          <w:sz w:val="28"/>
          <w:szCs w:val="28"/>
        </w:rPr>
        <w:t>Дробилки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Термины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91818">
        <w:rPr>
          <w:rFonts w:ascii="Times New Roman" w:hAnsi="Times New Roman"/>
          <w:sz w:val="28"/>
          <w:szCs w:val="28"/>
        </w:rPr>
        <w:t>определения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Технические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условия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». </w:t>
      </w:r>
    </w:p>
    <w:p w:rsidR="00B91818" w:rsidRDefault="00B91818" w:rsidP="004E5994">
      <w:pPr>
        <w:spacing w:before="10" w:after="10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10. Сажин Ю.Г. </w:t>
      </w:r>
      <w:proofErr w:type="spellStart"/>
      <w:r w:rsidRPr="00B91818">
        <w:rPr>
          <w:rFonts w:ascii="Times New Roman" w:hAnsi="Times New Roman"/>
          <w:sz w:val="28"/>
          <w:szCs w:val="28"/>
        </w:rPr>
        <w:t>Расчеты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рудоподготовки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обогатительных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фабрик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Учебник</w:t>
      </w:r>
      <w:proofErr w:type="spellEnd"/>
      <w:r w:rsidRPr="00B91818">
        <w:rPr>
          <w:rFonts w:ascii="Times New Roman" w:hAnsi="Times New Roman"/>
          <w:sz w:val="28"/>
          <w:szCs w:val="28"/>
        </w:rPr>
        <w:t>.-</w:t>
      </w:r>
      <w:proofErr w:type="spellStart"/>
      <w:r w:rsidRPr="00B91818">
        <w:rPr>
          <w:rFonts w:ascii="Times New Roman" w:hAnsi="Times New Roman"/>
          <w:sz w:val="28"/>
          <w:szCs w:val="28"/>
        </w:rPr>
        <w:t>Алматы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B91818">
        <w:rPr>
          <w:rFonts w:ascii="Times New Roman" w:hAnsi="Times New Roman"/>
          <w:sz w:val="28"/>
          <w:szCs w:val="28"/>
        </w:rPr>
        <w:t>КазНТУ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, 2000.-179с. </w:t>
      </w:r>
    </w:p>
    <w:p w:rsidR="00B91818" w:rsidRPr="00F7205B" w:rsidRDefault="00B91818" w:rsidP="004E5994">
      <w:pPr>
        <w:spacing w:before="10" w:after="10"/>
        <w:ind w:firstLine="426"/>
        <w:rPr>
          <w:rFonts w:ascii="Times New Roman" w:hAnsi="Times New Roman"/>
          <w:sz w:val="28"/>
          <w:szCs w:val="28"/>
        </w:rPr>
      </w:pPr>
      <w:r w:rsidRPr="00B91818">
        <w:rPr>
          <w:rFonts w:ascii="Times New Roman" w:hAnsi="Times New Roman"/>
          <w:sz w:val="28"/>
          <w:szCs w:val="28"/>
        </w:rPr>
        <w:t xml:space="preserve">11. </w:t>
      </w:r>
      <w:proofErr w:type="spellStart"/>
      <w:r w:rsidRPr="00B91818">
        <w:rPr>
          <w:rFonts w:ascii="Times New Roman" w:hAnsi="Times New Roman"/>
          <w:sz w:val="28"/>
          <w:szCs w:val="28"/>
        </w:rPr>
        <w:t>Геомеханика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открытых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горных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1818">
        <w:rPr>
          <w:rFonts w:ascii="Times New Roman" w:hAnsi="Times New Roman"/>
          <w:sz w:val="28"/>
          <w:szCs w:val="28"/>
        </w:rPr>
        <w:t>работ</w:t>
      </w:r>
      <w:proofErr w:type="spellEnd"/>
      <w:r w:rsidRPr="00B91818">
        <w:rPr>
          <w:rFonts w:ascii="Times New Roman" w:hAnsi="Times New Roman"/>
          <w:sz w:val="28"/>
          <w:szCs w:val="28"/>
        </w:rPr>
        <w:t>/ А.М.</w:t>
      </w:r>
      <w:proofErr w:type="spellStart"/>
      <w:r w:rsidRPr="00B91818">
        <w:rPr>
          <w:rFonts w:ascii="Times New Roman" w:hAnsi="Times New Roman"/>
          <w:sz w:val="28"/>
          <w:szCs w:val="28"/>
        </w:rPr>
        <w:t>Гальперин</w:t>
      </w:r>
      <w:proofErr w:type="spellEnd"/>
      <w:r w:rsidRPr="00B91818">
        <w:rPr>
          <w:rFonts w:ascii="Times New Roman" w:hAnsi="Times New Roman"/>
          <w:sz w:val="28"/>
          <w:szCs w:val="28"/>
        </w:rPr>
        <w:t>.-М.:</w:t>
      </w:r>
      <w:proofErr w:type="spellStart"/>
      <w:r w:rsidRPr="00B91818">
        <w:rPr>
          <w:rFonts w:ascii="Times New Roman" w:hAnsi="Times New Roman"/>
          <w:sz w:val="28"/>
          <w:szCs w:val="28"/>
        </w:rPr>
        <w:t>изд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Моск.гос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91818">
        <w:rPr>
          <w:rFonts w:ascii="Times New Roman" w:hAnsi="Times New Roman"/>
          <w:sz w:val="28"/>
          <w:szCs w:val="28"/>
        </w:rPr>
        <w:t>Горного</w:t>
      </w:r>
      <w:proofErr w:type="spellEnd"/>
      <w:r w:rsidRPr="00B91818">
        <w:rPr>
          <w:rFonts w:ascii="Times New Roman" w:hAnsi="Times New Roman"/>
          <w:sz w:val="28"/>
          <w:szCs w:val="28"/>
        </w:rPr>
        <w:t xml:space="preserve"> университета,2003.-473с.</w:t>
      </w:r>
    </w:p>
    <w:p w:rsidR="001B4A83" w:rsidRPr="00F7205B" w:rsidRDefault="001B4A83" w:rsidP="004E5994">
      <w:pPr>
        <w:spacing w:after="0"/>
        <w:ind w:firstLine="426"/>
        <w:rPr>
          <w:rFonts w:ascii="Times New Roman" w:hAnsi="Times New Roman"/>
          <w:sz w:val="28"/>
          <w:szCs w:val="28"/>
        </w:rPr>
      </w:pPr>
    </w:p>
    <w:p w:rsidR="001B4A83" w:rsidRPr="00F7205B" w:rsidRDefault="001B4A83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826360" w:rsidRPr="00F7205B" w:rsidRDefault="001B4A83" w:rsidP="00AE1C63">
      <w:pPr>
        <w:tabs>
          <w:tab w:val="left" w:pos="3478"/>
        </w:tabs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ab/>
      </w:r>
    </w:p>
    <w:p w:rsidR="00B91818" w:rsidRDefault="00B91818" w:rsidP="00AE1C63">
      <w:pPr>
        <w:tabs>
          <w:tab w:val="left" w:pos="3478"/>
        </w:tabs>
        <w:spacing w:after="0"/>
        <w:rPr>
          <w:rFonts w:ascii="Times New Roman" w:hAnsi="Times New Roman"/>
          <w:sz w:val="28"/>
          <w:szCs w:val="28"/>
        </w:rPr>
      </w:pPr>
    </w:p>
    <w:p w:rsidR="002B6034" w:rsidRDefault="002B6034" w:rsidP="00AE1C63">
      <w:pPr>
        <w:tabs>
          <w:tab w:val="left" w:pos="3478"/>
        </w:tabs>
        <w:spacing w:after="0"/>
        <w:rPr>
          <w:rFonts w:ascii="Times New Roman" w:hAnsi="Times New Roman"/>
          <w:sz w:val="28"/>
          <w:szCs w:val="28"/>
        </w:rPr>
      </w:pPr>
    </w:p>
    <w:p w:rsidR="008B2024" w:rsidRPr="00F7205B" w:rsidRDefault="008B2024" w:rsidP="00AE1C63">
      <w:pPr>
        <w:tabs>
          <w:tab w:val="left" w:pos="3478"/>
        </w:tabs>
        <w:spacing w:after="0"/>
        <w:rPr>
          <w:rFonts w:ascii="Times New Roman" w:hAnsi="Times New Roman"/>
          <w:sz w:val="28"/>
          <w:szCs w:val="28"/>
        </w:rPr>
      </w:pPr>
    </w:p>
    <w:p w:rsidR="001B4A83" w:rsidRPr="00F7205B" w:rsidRDefault="001B4A83" w:rsidP="00AE1C63">
      <w:pPr>
        <w:pStyle w:val="a8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205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А</w:t>
      </w:r>
    </w:p>
    <w:p w:rsidR="001B4A83" w:rsidRPr="00F7205B" w:rsidRDefault="001B4A83" w:rsidP="00AE1C63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205B">
        <w:rPr>
          <w:rFonts w:ascii="Times New Roman" w:hAnsi="Times New Roman" w:cs="Times New Roman"/>
          <w:sz w:val="28"/>
          <w:szCs w:val="28"/>
          <w:lang w:val="uk-UA"/>
        </w:rPr>
        <w:t xml:space="preserve">    Універсальний десятковий класифікатор</w:t>
      </w:r>
    </w:p>
    <w:p w:rsidR="001B4A83" w:rsidRPr="00F7205B" w:rsidRDefault="001B4A83" w:rsidP="00AE1C63">
      <w:pPr>
        <w:pStyle w:val="a8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622. – гірнича справа.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.732 – дроблення.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.742 – грохоти, решета, сита для збагачення.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.621 – загальне машинобудування, ядерна техніка, електротехніка, механічна    технологія в цілому.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.564 – брущатка, щебінь.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.553 – вивчення родовищ корисних копалин.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.926 – обладнання для дроблення та подрібнення твердих матеріалів.</w:t>
      </w:r>
    </w:p>
    <w:p w:rsidR="001B4A83" w:rsidRPr="00F7205B" w:rsidRDefault="001B4A83" w:rsidP="00AE1C63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.08 – степінь дроблення або зменшення крупності.</w:t>
      </w:r>
    </w:p>
    <w:p w:rsidR="00B91818" w:rsidRPr="00F7205B" w:rsidRDefault="00B91818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B4A83" w:rsidRPr="00F7205B" w:rsidRDefault="001B4A83" w:rsidP="00AE1C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ДОДАТОК Б</w:t>
      </w:r>
    </w:p>
    <w:p w:rsidR="001B4A83" w:rsidRPr="00F7205B" w:rsidRDefault="001B4A83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Державний </w:t>
      </w:r>
      <w:r w:rsidR="009931DC" w:rsidRPr="00F7205B">
        <w:rPr>
          <w:rFonts w:ascii="Times New Roman" w:hAnsi="Times New Roman"/>
          <w:sz w:val="28"/>
          <w:szCs w:val="28"/>
        </w:rPr>
        <w:t>класифікатор продукції ДК 016 – 2010</w:t>
      </w: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08.1 – Камінь, пісок і глина.</w:t>
      </w: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08.9 – Продукція добування корисних копалин і розробляння кар’єрів.</w:t>
      </w: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08.12.1 – Гравій та пісок.</w:t>
      </w:r>
    </w:p>
    <w:p w:rsidR="009931DC" w:rsidRPr="00F7205B" w:rsidRDefault="009931DC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52.10.19 – Послуги щодо складування та зберігання, інші.</w:t>
      </w:r>
      <w:r w:rsidRPr="00F7205B">
        <w:rPr>
          <w:rFonts w:ascii="Times New Roman" w:hAnsi="Times New Roman"/>
          <w:sz w:val="28"/>
          <w:szCs w:val="28"/>
        </w:rPr>
        <w:br/>
        <w:t xml:space="preserve">28.92.4 – Машини й устаткування для сортування, подрібнювання, змішування та </w:t>
      </w:r>
      <w:proofErr w:type="spellStart"/>
      <w:r w:rsidRPr="00F7205B">
        <w:rPr>
          <w:rFonts w:ascii="Times New Roman" w:hAnsi="Times New Roman"/>
          <w:sz w:val="28"/>
          <w:szCs w:val="28"/>
        </w:rPr>
        <w:t>подрібне</w:t>
      </w:r>
      <w:proofErr w:type="spellEnd"/>
      <w:r w:rsidRPr="00F7205B">
        <w:rPr>
          <w:rFonts w:ascii="Times New Roman" w:hAnsi="Times New Roman"/>
          <w:sz w:val="28"/>
          <w:szCs w:val="28"/>
        </w:rPr>
        <w:t xml:space="preserve"> обробляння ґрунту, каміння, руд та інших мінеральних речовин.</w:t>
      </w:r>
    </w:p>
    <w:p w:rsidR="009931DC" w:rsidRPr="00F7205B" w:rsidRDefault="009931DC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28.99.39 – 53.00 – Машини й устаткування, інші, з обробляння ґрунту, каміння, руд або інших мінеральних копалин, н. в. і. у.</w:t>
      </w:r>
    </w:p>
    <w:p w:rsidR="009931DC" w:rsidRPr="00F7205B" w:rsidRDefault="009931DC" w:rsidP="00AE1C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08 – Продукція добування корисних копалин і розробляння кар’єрів.</w:t>
      </w: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 xml:space="preserve">  </w:t>
      </w: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B22316" w:rsidRPr="00F7205B" w:rsidRDefault="00B22316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:rsidR="00B22316" w:rsidRPr="00F7205B" w:rsidRDefault="009931DC" w:rsidP="00B2231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lastRenderedPageBreak/>
        <w:t>ДОДАТОК В</w:t>
      </w:r>
    </w:p>
    <w:p w:rsidR="009931DC" w:rsidRPr="00F7205B" w:rsidRDefault="009931DC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Фракційний склад вхідної гірничої маси</w:t>
      </w:r>
    </w:p>
    <w:tbl>
      <w:tblPr>
        <w:tblStyle w:val="TableGrid"/>
        <w:tblW w:w="10214" w:type="dxa"/>
        <w:jc w:val="center"/>
        <w:tblInd w:w="0" w:type="dxa"/>
        <w:tblCellMar>
          <w:top w:w="6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3"/>
        <w:gridCol w:w="2553"/>
        <w:gridCol w:w="2553"/>
        <w:gridCol w:w="2555"/>
      </w:tblGrid>
      <w:tr w:rsidR="009931DC" w:rsidRPr="00F7205B" w:rsidTr="00B91818">
        <w:trPr>
          <w:trHeight w:val="89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left="215" w:right="155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Розмір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фракції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  <w:r w:rsidRPr="00F7205B">
              <w:rPr>
                <w:rFonts w:ascii="Times New Roman" w:hAnsi="Times New Roman"/>
                <w:sz w:val="24"/>
              </w:rPr>
              <w:t>мм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Вихід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фракції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</w:p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Pr="00F7205B">
              <w:rPr>
                <w:rFonts w:ascii="Times New Roman" w:hAnsi="Times New Roman"/>
                <w:sz w:val="24"/>
              </w:rPr>
              <w:t>в</w:t>
            </w:r>
            <w:r w:rsidRPr="00F7205B">
              <w:rPr>
                <w:rFonts w:ascii="Times New Roman" w:eastAsia="Times New Roman" w:hAnsi="Times New Roman"/>
                <w:sz w:val="24"/>
              </w:rPr>
              <w:t>.</w:t>
            </w:r>
            <w:r w:rsidRPr="00F7205B">
              <w:rPr>
                <w:rFonts w:ascii="Times New Roman" w:hAnsi="Times New Roman"/>
                <w:sz w:val="24"/>
              </w:rPr>
              <w:t>о</w:t>
            </w:r>
            <w:proofErr w:type="spellEnd"/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left="215" w:right="157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Розмір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фракції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  <w:r w:rsidRPr="00F7205B">
              <w:rPr>
                <w:rFonts w:ascii="Times New Roman" w:hAnsi="Times New Roman"/>
                <w:sz w:val="24"/>
              </w:rPr>
              <w:t>мм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Вихід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фракції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</w:p>
          <w:p w:rsidR="009931DC" w:rsidRPr="00F7205B" w:rsidRDefault="009931DC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Pr="00F7205B">
              <w:rPr>
                <w:rFonts w:ascii="Times New Roman" w:hAnsi="Times New Roman"/>
                <w:sz w:val="24"/>
              </w:rPr>
              <w:t>в</w:t>
            </w:r>
            <w:r w:rsidRPr="00F7205B">
              <w:rPr>
                <w:rFonts w:ascii="Times New Roman" w:eastAsia="Times New Roman" w:hAnsi="Times New Roman"/>
                <w:sz w:val="24"/>
              </w:rPr>
              <w:t>.</w:t>
            </w:r>
            <w:r w:rsidRPr="00F7205B">
              <w:rPr>
                <w:rFonts w:ascii="Times New Roman" w:hAnsi="Times New Roman"/>
                <w:sz w:val="24"/>
              </w:rPr>
              <w:t>о</w:t>
            </w:r>
            <w:proofErr w:type="spellEnd"/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1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2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3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4 </w:t>
            </w:r>
          </w:p>
        </w:tc>
      </w:tr>
      <w:tr w:rsidR="009931DC" w:rsidRPr="00F7205B" w:rsidTr="00B91818">
        <w:trPr>
          <w:trHeight w:val="454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0…0,14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0,01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0…70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0,18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0…5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0,06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0…100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0,25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0…10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0,09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0…200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0,58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0…20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0,15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0…300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0,80 </w:t>
            </w:r>
          </w:p>
        </w:tc>
      </w:tr>
      <w:tr w:rsidR="009931DC" w:rsidRPr="00F7205B" w:rsidTr="00B91818">
        <w:trPr>
          <w:trHeight w:val="456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0…40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0,16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0…500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1DC" w:rsidRPr="00F7205B" w:rsidRDefault="009931DC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1,00 </w:t>
            </w:r>
          </w:p>
        </w:tc>
      </w:tr>
    </w:tbl>
    <w:p w:rsidR="005521E2" w:rsidRPr="00F7205B" w:rsidRDefault="005521E2" w:rsidP="00AE1C63">
      <w:pPr>
        <w:spacing w:after="0"/>
        <w:rPr>
          <w:rFonts w:ascii="Times New Roman" w:hAnsi="Times New Roman"/>
          <w:sz w:val="28"/>
          <w:szCs w:val="28"/>
        </w:rPr>
      </w:pPr>
    </w:p>
    <w:p w:rsidR="009931DC" w:rsidRPr="00F7205B" w:rsidRDefault="009931DC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521E2" w:rsidRPr="00F7205B" w:rsidRDefault="005521E2" w:rsidP="00AE1C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7205B">
        <w:rPr>
          <w:rFonts w:ascii="Times New Roman" w:hAnsi="Times New Roman"/>
          <w:b/>
          <w:sz w:val="28"/>
          <w:szCs w:val="28"/>
        </w:rPr>
        <w:t>ДОДАТОК Г</w:t>
      </w:r>
    </w:p>
    <w:p w:rsidR="005521E2" w:rsidRPr="00F7205B" w:rsidRDefault="005521E2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7205B">
        <w:rPr>
          <w:rFonts w:ascii="Times New Roman" w:hAnsi="Times New Roman"/>
          <w:sz w:val="28"/>
          <w:szCs w:val="28"/>
        </w:rPr>
        <w:t>Ефективність операцій грохочення</w:t>
      </w:r>
    </w:p>
    <w:tbl>
      <w:tblPr>
        <w:tblStyle w:val="TableGrid"/>
        <w:tblW w:w="10030" w:type="dxa"/>
        <w:jc w:val="center"/>
        <w:tblInd w:w="0" w:type="dxa"/>
        <w:tblCellMar>
          <w:top w:w="5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6"/>
        <w:gridCol w:w="3504"/>
        <w:gridCol w:w="2730"/>
      </w:tblGrid>
      <w:tr w:rsidR="005521E2" w:rsidRPr="00F7205B" w:rsidTr="00B91818">
        <w:trPr>
          <w:trHeight w:val="563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ind w:right="3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Найменування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операції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Тип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обладнання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Ефективність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грохочення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% </w:t>
            </w:r>
          </w:p>
        </w:tc>
      </w:tr>
      <w:tr w:rsidR="005521E2" w:rsidRPr="00F7205B" w:rsidTr="00B91818">
        <w:trPr>
          <w:trHeight w:val="366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1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2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3 </w:t>
            </w:r>
          </w:p>
        </w:tc>
      </w:tr>
      <w:tr w:rsidR="005521E2" w:rsidRPr="00F7205B" w:rsidTr="00B91818">
        <w:trPr>
          <w:trHeight w:val="838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Попереднє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грохочення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перед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першою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стадією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подрібнення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38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Колосниковий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нерухомий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Інерційний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left="59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60…70 </w:t>
            </w:r>
          </w:p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70…85 </w:t>
            </w:r>
          </w:p>
        </w:tc>
      </w:tr>
      <w:tr w:rsidR="005521E2" w:rsidRPr="00F7205B" w:rsidTr="00B91818">
        <w:trPr>
          <w:trHeight w:val="562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Те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ж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саме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перед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другою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стадією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подрібнення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Вібраційний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85…90 </w:t>
            </w:r>
          </w:p>
        </w:tc>
      </w:tr>
      <w:tr w:rsidR="005521E2" w:rsidRPr="00F7205B" w:rsidTr="00B91818">
        <w:trPr>
          <w:trHeight w:val="563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Кінцеве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товарне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грохочення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, </w:t>
            </w:r>
            <w:r w:rsidRPr="00F7205B">
              <w:rPr>
                <w:rFonts w:ascii="Times New Roman" w:hAnsi="Times New Roman"/>
                <w:sz w:val="24"/>
              </w:rPr>
              <w:t>грохочення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замкненому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циклі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left="5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Інерційний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Вібраційний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грохот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90…98 </w:t>
            </w:r>
          </w:p>
          <w:p w:rsidR="005521E2" w:rsidRPr="00F7205B" w:rsidRDefault="005521E2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90…98 </w:t>
            </w:r>
          </w:p>
        </w:tc>
      </w:tr>
      <w:tr w:rsidR="005521E2" w:rsidRPr="00F7205B" w:rsidTr="00B91818">
        <w:trPr>
          <w:trHeight w:val="286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Класифікація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Спіральний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класифікатор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60…70 </w:t>
            </w:r>
          </w:p>
        </w:tc>
      </w:tr>
      <w:tr w:rsidR="005521E2" w:rsidRPr="00F7205B" w:rsidTr="00B91818">
        <w:trPr>
          <w:trHeight w:val="562"/>
          <w:jc w:val="center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right="2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hAnsi="Times New Roman"/>
                <w:sz w:val="24"/>
              </w:rPr>
              <w:t>Промивання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left="6"/>
              <w:jc w:val="center"/>
              <w:rPr>
                <w:rFonts w:ascii="Times New Roman" w:hAnsi="Times New Roman"/>
              </w:rPr>
            </w:pPr>
            <w:proofErr w:type="spellStart"/>
            <w:r w:rsidRPr="00F7205B">
              <w:rPr>
                <w:rFonts w:ascii="Times New Roman" w:hAnsi="Times New Roman"/>
                <w:sz w:val="24"/>
              </w:rPr>
              <w:t>Коритні</w:t>
            </w:r>
            <w:proofErr w:type="spellEnd"/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і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вібраційні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Pr="00F7205B">
              <w:rPr>
                <w:rFonts w:ascii="Times New Roman" w:hAnsi="Times New Roman"/>
                <w:sz w:val="24"/>
              </w:rPr>
              <w:t>промивочні</w:t>
            </w:r>
            <w:proofErr w:type="spellEnd"/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7205B">
              <w:rPr>
                <w:rFonts w:ascii="Times New Roman" w:hAnsi="Times New Roman"/>
                <w:sz w:val="24"/>
              </w:rPr>
              <w:t>мийки</w:t>
            </w: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1E2" w:rsidRPr="00F7205B" w:rsidRDefault="005521E2" w:rsidP="00AE1C63">
            <w:pPr>
              <w:spacing w:line="259" w:lineRule="auto"/>
              <w:ind w:left="59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5521E2" w:rsidRPr="00F7205B" w:rsidRDefault="005521E2" w:rsidP="00AE1C63">
            <w:pPr>
              <w:spacing w:line="259" w:lineRule="auto"/>
              <w:ind w:right="1"/>
              <w:jc w:val="center"/>
              <w:rPr>
                <w:rFonts w:ascii="Times New Roman" w:hAnsi="Times New Roman"/>
              </w:rPr>
            </w:pPr>
            <w:r w:rsidRPr="00F7205B">
              <w:rPr>
                <w:rFonts w:ascii="Times New Roman" w:eastAsia="Times New Roman" w:hAnsi="Times New Roman"/>
                <w:sz w:val="24"/>
              </w:rPr>
              <w:t xml:space="preserve">85…95 </w:t>
            </w:r>
          </w:p>
        </w:tc>
      </w:tr>
    </w:tbl>
    <w:p w:rsidR="005521E2" w:rsidRDefault="005521E2" w:rsidP="00AE1C6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sectPr w:rsidR="005521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092"/>
    <w:rsid w:val="00003092"/>
    <w:rsid w:val="00064127"/>
    <w:rsid w:val="000D532B"/>
    <w:rsid w:val="001922E6"/>
    <w:rsid w:val="001B4A83"/>
    <w:rsid w:val="001E1E0A"/>
    <w:rsid w:val="002B6034"/>
    <w:rsid w:val="00355AAE"/>
    <w:rsid w:val="003A6A2C"/>
    <w:rsid w:val="0040792B"/>
    <w:rsid w:val="004E5994"/>
    <w:rsid w:val="00530195"/>
    <w:rsid w:val="00537965"/>
    <w:rsid w:val="005521E2"/>
    <w:rsid w:val="005D3C03"/>
    <w:rsid w:val="00782A17"/>
    <w:rsid w:val="007B14A9"/>
    <w:rsid w:val="00826360"/>
    <w:rsid w:val="00844704"/>
    <w:rsid w:val="008B2024"/>
    <w:rsid w:val="008D09FC"/>
    <w:rsid w:val="009931DC"/>
    <w:rsid w:val="00AE1C63"/>
    <w:rsid w:val="00B22316"/>
    <w:rsid w:val="00B91818"/>
    <w:rsid w:val="00BD5C22"/>
    <w:rsid w:val="00D63254"/>
    <w:rsid w:val="00D67726"/>
    <w:rsid w:val="00DC7BDA"/>
    <w:rsid w:val="00F03AA8"/>
    <w:rsid w:val="00F7205B"/>
    <w:rsid w:val="00F73747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226A84-1EFD-4CFD-B835-6611AFF4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96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a4"/>
    <w:rsid w:val="0053796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a4">
    <w:name w:val="Основний текст"/>
    <w:basedOn w:val="a"/>
    <w:link w:val="a3"/>
    <w:rsid w:val="00537965"/>
    <w:pPr>
      <w:shd w:val="clear" w:color="auto" w:fill="FFFFFF"/>
      <w:spacing w:after="0" w:line="480" w:lineRule="exact"/>
      <w:ind w:hanging="1800"/>
      <w:jc w:val="center"/>
    </w:pPr>
    <w:rPr>
      <w:rFonts w:ascii="Times New Roman" w:eastAsia="Times New Roman" w:hAnsi="Times New Roman"/>
      <w:sz w:val="27"/>
      <w:szCs w:val="27"/>
    </w:rPr>
  </w:style>
  <w:style w:type="character" w:customStyle="1" w:styleId="2">
    <w:name w:val="Основний текст (2)_"/>
    <w:basedOn w:val="a0"/>
    <w:link w:val="20"/>
    <w:rsid w:val="0053796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0">
    <w:name w:val="Основний текст (2)"/>
    <w:basedOn w:val="a"/>
    <w:link w:val="2"/>
    <w:rsid w:val="00537965"/>
    <w:pPr>
      <w:shd w:val="clear" w:color="auto" w:fill="FFFFFF"/>
      <w:spacing w:after="720" w:line="0" w:lineRule="atLeast"/>
    </w:pPr>
    <w:rPr>
      <w:rFonts w:ascii="Times New Roman" w:eastAsia="Times New Roman" w:hAnsi="Times New Roman"/>
      <w:sz w:val="27"/>
      <w:szCs w:val="27"/>
    </w:rPr>
  </w:style>
  <w:style w:type="character" w:customStyle="1" w:styleId="a5">
    <w:name w:val="Основний текст + Напівжирний"/>
    <w:basedOn w:val="a3"/>
    <w:rsid w:val="005379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21">
    <w:name w:val="Основний текст (2) + Не напівжирний"/>
    <w:basedOn w:val="2"/>
    <w:rsid w:val="00537965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styleId="a6">
    <w:name w:val="Balloon Text"/>
    <w:basedOn w:val="a"/>
    <w:link w:val="a7"/>
    <w:uiPriority w:val="99"/>
    <w:semiHidden/>
    <w:unhideWhenUsed/>
    <w:rsid w:val="00FB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57ED"/>
    <w:rPr>
      <w:rFonts w:ascii="Tahoma" w:eastAsia="Calibri" w:hAnsi="Tahoma" w:cs="Tahoma"/>
      <w:sz w:val="16"/>
      <w:szCs w:val="16"/>
    </w:rPr>
  </w:style>
  <w:style w:type="paragraph" w:styleId="3">
    <w:name w:val="Body Text Indent 3"/>
    <w:basedOn w:val="a"/>
    <w:link w:val="30"/>
    <w:rsid w:val="00FB57ED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FB57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Plain Text"/>
    <w:basedOn w:val="a"/>
    <w:link w:val="a9"/>
    <w:rsid w:val="001B4A8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9">
    <w:name w:val="Текст Знак"/>
    <w:basedOn w:val="a0"/>
    <w:link w:val="a8"/>
    <w:rsid w:val="001B4A83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Grid">
    <w:name w:val="TableGrid"/>
    <w:rsid w:val="009931DC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7B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1C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9A9F8-173A-46EC-A387-9F6DE361C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9915</Words>
  <Characters>5652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Максим Павленко</cp:lastModifiedBy>
  <cp:revision>5</cp:revision>
  <dcterms:created xsi:type="dcterms:W3CDTF">2015-03-23T20:26:00Z</dcterms:created>
  <dcterms:modified xsi:type="dcterms:W3CDTF">2015-03-23T20:37:00Z</dcterms:modified>
</cp:coreProperties>
</file>