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65" w:rsidRPr="00E4066B" w:rsidRDefault="00537965" w:rsidP="00537965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УДК 622.732</w:t>
      </w:r>
      <w:r>
        <w:rPr>
          <w:rFonts w:ascii="Times New Roman" w:hAnsi="Times New Roman"/>
          <w:b/>
          <w:sz w:val="28"/>
          <w:szCs w:val="28"/>
          <w:lang w:val="ru-RU"/>
        </w:rPr>
        <w:t>.</w:t>
      </w:r>
      <w:r w:rsidRPr="00E4066B">
        <w:rPr>
          <w:rFonts w:ascii="Times New Roman" w:hAnsi="Times New Roman"/>
          <w:b/>
          <w:sz w:val="28"/>
          <w:szCs w:val="28"/>
        </w:rPr>
        <w:t>622.742</w:t>
      </w:r>
    </w:p>
    <w:p w:rsidR="00537965" w:rsidRPr="00E4066B" w:rsidRDefault="00537965" w:rsidP="00537965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КП 29.52.40.330</w:t>
      </w:r>
    </w:p>
    <w:p w:rsidR="00537965" w:rsidRPr="00E4066B" w:rsidRDefault="00537965" w:rsidP="00537965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Інв. № ОБ-</w:t>
      </w:r>
      <w:r>
        <w:rPr>
          <w:rFonts w:ascii="Times New Roman" w:hAnsi="Times New Roman"/>
          <w:b/>
          <w:sz w:val="28"/>
          <w:szCs w:val="28"/>
        </w:rPr>
        <w:t>1</w:t>
      </w:r>
      <w:r w:rsidRPr="00E4066B">
        <w:rPr>
          <w:rFonts w:ascii="Times New Roman" w:hAnsi="Times New Roman"/>
          <w:b/>
          <w:sz w:val="28"/>
          <w:szCs w:val="28"/>
        </w:rPr>
        <w:t>1-</w:t>
      </w:r>
      <w:r>
        <w:rPr>
          <w:rFonts w:ascii="Times New Roman" w:hAnsi="Times New Roman"/>
          <w:b/>
          <w:sz w:val="28"/>
          <w:szCs w:val="28"/>
          <w:lang w:val="ru-RU"/>
        </w:rPr>
        <w:t>08</w:t>
      </w:r>
    </w:p>
    <w:p w:rsidR="00537965" w:rsidRPr="00E4066B" w:rsidRDefault="00537965" w:rsidP="00537965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 (КПІ)</w:t>
      </w: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ІНСТИТУТ ЕНЕРГОЗБЕРЕЖЕННЯ ТА ЕНЕРГОМЕНЕДЖМЕНТУ</w:t>
      </w: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 xml:space="preserve">03056, м. Київ, вул. </w:t>
      </w:r>
      <w:proofErr w:type="spellStart"/>
      <w:r w:rsidRPr="00E4066B">
        <w:rPr>
          <w:rFonts w:ascii="Times New Roman" w:hAnsi="Times New Roman"/>
          <w:b/>
          <w:sz w:val="28"/>
          <w:szCs w:val="28"/>
        </w:rPr>
        <w:t>Борщагівська</w:t>
      </w:r>
      <w:proofErr w:type="spellEnd"/>
      <w:r w:rsidRPr="00E4066B">
        <w:rPr>
          <w:rFonts w:ascii="Times New Roman" w:hAnsi="Times New Roman"/>
          <w:b/>
          <w:sz w:val="28"/>
          <w:szCs w:val="28"/>
        </w:rPr>
        <w:t>, 115, корпус 22</w:t>
      </w: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тел. 241-76-27</w:t>
      </w:r>
    </w:p>
    <w:p w:rsidR="00537965" w:rsidRPr="00E4066B" w:rsidRDefault="00537965" w:rsidP="00537965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ЗАТВЕРДЖУЮ</w:t>
      </w:r>
    </w:p>
    <w:p w:rsidR="00537965" w:rsidRPr="00E4066B" w:rsidRDefault="00537965" w:rsidP="00537965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Завідувач кафедри</w:t>
      </w:r>
    </w:p>
    <w:p w:rsidR="00537965" w:rsidRPr="00E4066B" w:rsidRDefault="00537965" w:rsidP="00537965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“Електромеханічне обладнання</w:t>
      </w:r>
    </w:p>
    <w:p w:rsidR="00537965" w:rsidRPr="00E4066B" w:rsidRDefault="00537965" w:rsidP="00537965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енергоємних виробництв”</w:t>
      </w:r>
    </w:p>
    <w:p w:rsidR="00537965" w:rsidRPr="00E4066B" w:rsidRDefault="00537965" w:rsidP="00537965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 w:rsidRPr="00E4066B">
        <w:rPr>
          <w:rFonts w:ascii="Times New Roman" w:hAnsi="Times New Roman"/>
          <w:b/>
          <w:sz w:val="28"/>
          <w:szCs w:val="28"/>
        </w:rPr>
        <w:t>д.т.н</w:t>
      </w:r>
      <w:proofErr w:type="spellEnd"/>
      <w:r w:rsidRPr="00E4066B">
        <w:rPr>
          <w:rFonts w:ascii="Times New Roman" w:hAnsi="Times New Roman"/>
          <w:b/>
          <w:sz w:val="28"/>
          <w:szCs w:val="28"/>
        </w:rPr>
        <w:t>., проф. Шевчук С.П.</w:t>
      </w:r>
    </w:p>
    <w:p w:rsidR="00537965" w:rsidRPr="00E4066B" w:rsidRDefault="00537965" w:rsidP="00537965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“____”__________20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  <w:lang w:val="ru-RU"/>
        </w:rPr>
        <w:t>5</w:t>
      </w:r>
      <w:r w:rsidRPr="00E4066B">
        <w:rPr>
          <w:rFonts w:ascii="Times New Roman" w:hAnsi="Times New Roman"/>
          <w:b/>
          <w:sz w:val="28"/>
          <w:szCs w:val="28"/>
        </w:rPr>
        <w:t>р.</w:t>
      </w: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ЗВІТ</w:t>
      </w: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 xml:space="preserve">на тему “Розрахунок технології та вибір техніки дробарко-сортувального заводу продуктивністю </w:t>
      </w:r>
      <w:r w:rsidR="00782A17">
        <w:rPr>
          <w:rFonts w:ascii="Times New Roman" w:hAnsi="Times New Roman"/>
          <w:b/>
          <w:sz w:val="28"/>
          <w:szCs w:val="28"/>
          <w:lang w:val="ru-RU"/>
        </w:rPr>
        <w:t>240</w:t>
      </w:r>
      <w:r w:rsidRPr="00E4066B">
        <w:rPr>
          <w:rFonts w:ascii="Times New Roman" w:hAnsi="Times New Roman"/>
          <w:b/>
          <w:sz w:val="28"/>
          <w:szCs w:val="28"/>
        </w:rPr>
        <w:t xml:space="preserve"> тис.м</w:t>
      </w:r>
      <w:r w:rsidRPr="00E4066B">
        <w:rPr>
          <w:rFonts w:ascii="Times New Roman" w:hAnsi="Times New Roman"/>
          <w:b/>
          <w:sz w:val="28"/>
          <w:szCs w:val="28"/>
          <w:vertAlign w:val="superscript"/>
        </w:rPr>
        <w:t>3</w:t>
      </w:r>
      <w:r w:rsidRPr="00E4066B">
        <w:rPr>
          <w:rFonts w:ascii="Times New Roman" w:hAnsi="Times New Roman"/>
          <w:b/>
          <w:sz w:val="28"/>
          <w:szCs w:val="28"/>
        </w:rPr>
        <w:t>/рік”</w:t>
      </w:r>
    </w:p>
    <w:p w:rsidR="00537965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з курсу “Техніка та технологія переробки гірських порід”</w:t>
      </w: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E4066B" w:rsidRDefault="00537965" w:rsidP="00537965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Керівник</w:t>
      </w:r>
    </w:p>
    <w:p w:rsidR="00537965" w:rsidRPr="00E4066B" w:rsidRDefault="00537965" w:rsidP="00537965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Д.т.н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  <w:r w:rsidRPr="00E4066B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проф.</w:t>
      </w:r>
      <w:r w:rsidRPr="00E4066B">
        <w:rPr>
          <w:rFonts w:ascii="Times New Roman" w:hAnsi="Times New Roman"/>
          <w:b/>
          <w:sz w:val="28"/>
          <w:szCs w:val="28"/>
        </w:rPr>
        <w:tab/>
      </w:r>
      <w:r w:rsidRPr="00E4066B">
        <w:rPr>
          <w:rFonts w:ascii="Times New Roman" w:hAnsi="Times New Roman"/>
          <w:b/>
          <w:sz w:val="28"/>
          <w:szCs w:val="28"/>
        </w:rPr>
        <w:tab/>
      </w:r>
      <w:r w:rsidRPr="00E4066B">
        <w:rPr>
          <w:rFonts w:ascii="Times New Roman" w:hAnsi="Times New Roman"/>
          <w:b/>
          <w:sz w:val="28"/>
          <w:szCs w:val="28"/>
        </w:rPr>
        <w:tab/>
      </w:r>
      <w:r w:rsidRPr="00E4066B">
        <w:rPr>
          <w:rFonts w:ascii="Times New Roman" w:hAnsi="Times New Roman"/>
          <w:b/>
          <w:sz w:val="28"/>
          <w:szCs w:val="28"/>
        </w:rPr>
        <w:tab/>
      </w:r>
      <w:r w:rsidRPr="00E4066B">
        <w:rPr>
          <w:rFonts w:ascii="Times New Roman" w:hAnsi="Times New Roman"/>
          <w:b/>
          <w:sz w:val="28"/>
          <w:szCs w:val="28"/>
        </w:rPr>
        <w:tab/>
      </w:r>
      <w:r w:rsidRPr="00E4066B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4066B">
        <w:rPr>
          <w:rFonts w:ascii="Times New Roman" w:hAnsi="Times New Roman"/>
          <w:b/>
          <w:sz w:val="28"/>
          <w:szCs w:val="28"/>
        </w:rPr>
        <w:t>Терентьєв О.М.</w:t>
      </w:r>
    </w:p>
    <w:p w:rsidR="00537965" w:rsidRPr="00E4066B" w:rsidRDefault="00537965" w:rsidP="00537965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537965" w:rsidRPr="00E4066B" w:rsidRDefault="00537965" w:rsidP="00537965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Виконавець</w:t>
      </w:r>
    </w:p>
    <w:p w:rsidR="00537965" w:rsidRPr="00736807" w:rsidRDefault="00537965" w:rsidP="00782A17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Студент гр. ОБ-11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</w:t>
      </w:r>
      <w:r w:rsidR="00782A1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782A17">
        <w:rPr>
          <w:rFonts w:ascii="Times New Roman" w:hAnsi="Times New Roman"/>
          <w:b/>
          <w:sz w:val="28"/>
          <w:szCs w:val="28"/>
          <w:lang w:val="ru-RU"/>
        </w:rPr>
        <w:tab/>
        <w:t xml:space="preserve">   Павленко М.О.</w:t>
      </w:r>
    </w:p>
    <w:p w:rsidR="00537965" w:rsidRPr="00E4066B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37965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37965" w:rsidRDefault="00537965" w:rsidP="00537965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E4066B">
        <w:rPr>
          <w:rFonts w:ascii="Times New Roman" w:hAnsi="Times New Roman"/>
          <w:b/>
          <w:sz w:val="28"/>
          <w:szCs w:val="28"/>
        </w:rPr>
        <w:t>Київ 20</w:t>
      </w:r>
      <w:r>
        <w:rPr>
          <w:rFonts w:ascii="Times New Roman" w:hAnsi="Times New Roman"/>
          <w:b/>
          <w:sz w:val="28"/>
          <w:szCs w:val="28"/>
        </w:rPr>
        <w:t>14</w:t>
      </w:r>
    </w:p>
    <w:p w:rsidR="00537965" w:rsidRPr="00064127" w:rsidRDefault="00537965" w:rsidP="00064127">
      <w:pPr>
        <w:jc w:val="center"/>
        <w:rPr>
          <w:rFonts w:ascii="Times New Roman" w:hAnsi="Times New Roman"/>
          <w:b/>
          <w:sz w:val="28"/>
          <w:szCs w:val="28"/>
        </w:rPr>
      </w:pPr>
      <w:r w:rsidRPr="00064127">
        <w:rPr>
          <w:rFonts w:ascii="Times New Roman" w:hAnsi="Times New Roman"/>
          <w:b/>
          <w:sz w:val="28"/>
          <w:szCs w:val="28"/>
        </w:rPr>
        <w:lastRenderedPageBreak/>
        <w:t>Зміст</w:t>
      </w:r>
    </w:p>
    <w:p w:rsidR="00537965" w:rsidRDefault="00537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Перелік умовних позначень, символів, одиниць, скорочень і термінів</w:t>
      </w:r>
    </w:p>
    <w:p w:rsidR="00537965" w:rsidRDefault="00537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537965" w:rsidRDefault="00537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Вибір і обґрунтування технологічної схеми дро</w:t>
      </w:r>
      <w:r w:rsidR="00782A17">
        <w:rPr>
          <w:rFonts w:ascii="Times New Roman" w:hAnsi="Times New Roman"/>
          <w:sz w:val="28"/>
          <w:szCs w:val="28"/>
        </w:rPr>
        <w:t>барко-сортувального заводу</w:t>
      </w:r>
    </w:p>
    <w:p w:rsidR="00537965" w:rsidRDefault="00537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Вибір і розрахунок обладнання для реалізації технології дробарко-сортувального заводу</w:t>
      </w:r>
    </w:p>
    <w:p w:rsidR="00537965" w:rsidRDefault="00537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Вибір і розрахунок обладнання для промивки</w:t>
      </w:r>
    </w:p>
    <w:p w:rsidR="00537965" w:rsidRDefault="00537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Висновки </w:t>
      </w:r>
    </w:p>
    <w:p w:rsidR="00537965" w:rsidRDefault="00537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Практичні рекомендації </w:t>
      </w:r>
    </w:p>
    <w:p w:rsidR="00537965" w:rsidRDefault="00537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використаної літератури </w:t>
      </w:r>
    </w:p>
    <w:p w:rsidR="00537965" w:rsidRDefault="00537965" w:rsidP="00537965">
      <w:pPr>
        <w:ind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Додатки</w:t>
      </w: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P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Default="00537965" w:rsidP="00537965">
      <w:pPr>
        <w:rPr>
          <w:rFonts w:ascii="Times New Roman" w:hAnsi="Times New Roman"/>
          <w:sz w:val="28"/>
          <w:szCs w:val="28"/>
        </w:rPr>
      </w:pPr>
    </w:p>
    <w:p w:rsidR="00537965" w:rsidRDefault="00537965" w:rsidP="00537965">
      <w:pPr>
        <w:tabs>
          <w:tab w:val="left" w:pos="399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82A17" w:rsidRDefault="00782A17" w:rsidP="00537965">
      <w:pPr>
        <w:tabs>
          <w:tab w:val="left" w:pos="3997"/>
        </w:tabs>
        <w:rPr>
          <w:rFonts w:ascii="Times New Roman" w:hAnsi="Times New Roman"/>
          <w:sz w:val="28"/>
          <w:szCs w:val="28"/>
        </w:rPr>
      </w:pPr>
    </w:p>
    <w:p w:rsidR="00782A17" w:rsidRDefault="00782A17" w:rsidP="00537965">
      <w:pPr>
        <w:tabs>
          <w:tab w:val="left" w:pos="3997"/>
        </w:tabs>
        <w:rPr>
          <w:rFonts w:ascii="Times New Roman" w:hAnsi="Times New Roman"/>
          <w:sz w:val="28"/>
          <w:szCs w:val="28"/>
        </w:rPr>
      </w:pPr>
    </w:p>
    <w:p w:rsidR="00782A17" w:rsidRDefault="00782A17" w:rsidP="00537965">
      <w:pPr>
        <w:tabs>
          <w:tab w:val="left" w:pos="3997"/>
        </w:tabs>
        <w:rPr>
          <w:rFonts w:ascii="Times New Roman" w:hAnsi="Times New Roman"/>
          <w:sz w:val="28"/>
          <w:szCs w:val="28"/>
        </w:rPr>
      </w:pPr>
    </w:p>
    <w:p w:rsidR="00537965" w:rsidRDefault="00537965" w:rsidP="00537965">
      <w:pPr>
        <w:tabs>
          <w:tab w:val="left" w:pos="3997"/>
        </w:tabs>
        <w:rPr>
          <w:rFonts w:ascii="Times New Roman" w:hAnsi="Times New Roman"/>
          <w:sz w:val="28"/>
          <w:szCs w:val="28"/>
        </w:rPr>
      </w:pPr>
    </w:p>
    <w:p w:rsidR="00537965" w:rsidRPr="00064127" w:rsidRDefault="00537965" w:rsidP="008D09FC">
      <w:pPr>
        <w:pStyle w:val="20"/>
        <w:shd w:val="clear" w:color="auto" w:fill="auto"/>
        <w:spacing w:after="479" w:line="270" w:lineRule="exact"/>
        <w:ind w:left="4460" w:right="283"/>
        <w:rPr>
          <w:b/>
          <w:sz w:val="28"/>
          <w:szCs w:val="28"/>
        </w:rPr>
      </w:pPr>
      <w:bookmarkStart w:id="0" w:name="bookmark2"/>
      <w:r w:rsidRPr="00064127">
        <w:rPr>
          <w:b/>
          <w:sz w:val="28"/>
          <w:szCs w:val="28"/>
        </w:rPr>
        <w:lastRenderedPageBreak/>
        <w:t>РЕФЕРАТ</w:t>
      </w:r>
      <w:bookmarkEnd w:id="0"/>
    </w:p>
    <w:p w:rsidR="00537965" w:rsidRPr="008D09FC" w:rsidRDefault="008D09FC" w:rsidP="008D09FC">
      <w:pPr>
        <w:pStyle w:val="a4"/>
        <w:shd w:val="clear" w:color="auto" w:fill="auto"/>
        <w:ind w:left="20" w:right="283" w:firstLine="689"/>
        <w:jc w:val="both"/>
        <w:rPr>
          <w:rStyle w:val="a5"/>
          <w:b w:val="0"/>
          <w:sz w:val="28"/>
          <w:szCs w:val="28"/>
        </w:rPr>
      </w:pPr>
      <w:r w:rsidRPr="008D09FC">
        <w:rPr>
          <w:rStyle w:val="a5"/>
          <w:b w:val="0"/>
          <w:sz w:val="28"/>
          <w:szCs w:val="28"/>
        </w:rPr>
        <w:t>З</w:t>
      </w:r>
      <w:r>
        <w:rPr>
          <w:rStyle w:val="a5"/>
          <w:b w:val="0"/>
          <w:sz w:val="28"/>
          <w:szCs w:val="28"/>
        </w:rPr>
        <w:t>віт про виконання курсової роботи: сторінок; рисунок; таблиць; додатків; джерел інформації.</w:t>
      </w:r>
    </w:p>
    <w:p w:rsidR="00537965" w:rsidRPr="001257AB" w:rsidRDefault="00537965" w:rsidP="008D09FC">
      <w:pPr>
        <w:pStyle w:val="a4"/>
        <w:shd w:val="clear" w:color="auto" w:fill="auto"/>
        <w:ind w:left="20" w:right="283" w:firstLine="689"/>
        <w:jc w:val="both"/>
        <w:rPr>
          <w:sz w:val="28"/>
          <w:szCs w:val="28"/>
        </w:rPr>
      </w:pPr>
      <w:r w:rsidRPr="001257AB">
        <w:rPr>
          <w:rStyle w:val="a5"/>
          <w:sz w:val="28"/>
          <w:szCs w:val="28"/>
        </w:rPr>
        <w:t>Об'єкт дослідження</w:t>
      </w:r>
      <w:r w:rsidR="008D09FC">
        <w:rPr>
          <w:sz w:val="28"/>
          <w:szCs w:val="28"/>
        </w:rPr>
        <w:t xml:space="preserve"> - технологічни</w:t>
      </w:r>
      <w:bookmarkStart w:id="1" w:name="_GoBack"/>
      <w:bookmarkEnd w:id="1"/>
      <w:r w:rsidR="008D09FC">
        <w:rPr>
          <w:sz w:val="28"/>
          <w:szCs w:val="28"/>
        </w:rPr>
        <w:t>й процес переробки гірничої маси на щебінь та пісок товарних фракцій.</w:t>
      </w:r>
    </w:p>
    <w:p w:rsidR="00537965" w:rsidRPr="001257AB" w:rsidRDefault="0053796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1257AB">
        <w:rPr>
          <w:rStyle w:val="a5"/>
          <w:sz w:val="28"/>
          <w:szCs w:val="28"/>
        </w:rPr>
        <w:t>Мета роботи</w:t>
      </w:r>
      <w:r w:rsidRPr="001257AB">
        <w:rPr>
          <w:sz w:val="28"/>
          <w:szCs w:val="28"/>
        </w:rPr>
        <w:t xml:space="preserve"> - розрахунок технології та вибір обладнання </w:t>
      </w:r>
      <w:proofErr w:type="spellStart"/>
      <w:r w:rsidRPr="001257AB">
        <w:rPr>
          <w:sz w:val="28"/>
          <w:szCs w:val="28"/>
        </w:rPr>
        <w:t>дробарно</w:t>
      </w:r>
      <w:proofErr w:type="spellEnd"/>
      <w:r w:rsidRPr="001257AB">
        <w:rPr>
          <w:sz w:val="28"/>
          <w:szCs w:val="28"/>
        </w:rPr>
        <w:t>- сортувальног</w:t>
      </w:r>
      <w:r w:rsidR="008D09FC">
        <w:rPr>
          <w:sz w:val="28"/>
          <w:szCs w:val="28"/>
        </w:rPr>
        <w:t>о заводу (ДСЗ) продуктивністю 26</w:t>
      </w:r>
      <w:r w:rsidRPr="001257AB">
        <w:rPr>
          <w:sz w:val="28"/>
          <w:szCs w:val="28"/>
        </w:rPr>
        <w:t>0 тис. м /рік готової продукції.</w:t>
      </w:r>
    </w:p>
    <w:p w:rsidR="00537965" w:rsidRPr="008D09FC" w:rsidRDefault="0053796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1257AB">
        <w:rPr>
          <w:rStyle w:val="a5"/>
          <w:sz w:val="28"/>
          <w:szCs w:val="28"/>
        </w:rPr>
        <w:t>Методи дослідження та апаратура</w:t>
      </w:r>
      <w:r w:rsidR="008D09FC">
        <w:rPr>
          <w:sz w:val="28"/>
          <w:szCs w:val="28"/>
        </w:rPr>
        <w:t xml:space="preserve"> – математично-графічний аналіз результатів розрахунків степеню подрібнення, виходу продукту, ефективності і продуктивності операцій ДСЗ; калькулятор </w:t>
      </w:r>
      <w:r w:rsidR="008D09FC">
        <w:rPr>
          <w:sz w:val="28"/>
          <w:szCs w:val="28"/>
          <w:lang w:val="en-US"/>
        </w:rPr>
        <w:t>CASIO</w:t>
      </w:r>
      <w:r w:rsidR="008D09FC" w:rsidRPr="008D09FC">
        <w:rPr>
          <w:sz w:val="28"/>
          <w:szCs w:val="28"/>
        </w:rPr>
        <w:t xml:space="preserve"> </w:t>
      </w:r>
      <w:proofErr w:type="spellStart"/>
      <w:r w:rsidR="008D09FC">
        <w:rPr>
          <w:sz w:val="28"/>
          <w:szCs w:val="28"/>
          <w:lang w:val="en-US"/>
        </w:rPr>
        <w:t>fx</w:t>
      </w:r>
      <w:proofErr w:type="spellEnd"/>
      <w:r w:rsidR="008D09FC" w:rsidRPr="008D09FC">
        <w:rPr>
          <w:sz w:val="28"/>
          <w:szCs w:val="28"/>
        </w:rPr>
        <w:t>-991</w:t>
      </w:r>
      <w:r w:rsidR="008D09FC">
        <w:rPr>
          <w:sz w:val="28"/>
          <w:szCs w:val="28"/>
          <w:lang w:val="en-US"/>
        </w:rPr>
        <w:t>ES</w:t>
      </w:r>
      <w:r w:rsidR="008D09FC">
        <w:rPr>
          <w:sz w:val="28"/>
          <w:szCs w:val="28"/>
        </w:rPr>
        <w:t>.</w:t>
      </w:r>
    </w:p>
    <w:p w:rsidR="00537965" w:rsidRPr="001257AB" w:rsidRDefault="00537965" w:rsidP="008D09FC">
      <w:pPr>
        <w:pStyle w:val="a4"/>
        <w:shd w:val="clear" w:color="auto" w:fill="auto"/>
        <w:tabs>
          <w:tab w:val="left" w:pos="2852"/>
        </w:tabs>
        <w:ind w:left="20" w:right="283" w:firstLine="720"/>
        <w:jc w:val="both"/>
        <w:rPr>
          <w:sz w:val="28"/>
          <w:szCs w:val="28"/>
        </w:rPr>
      </w:pPr>
      <w:r w:rsidRPr="001257AB">
        <w:rPr>
          <w:rStyle w:val="a5"/>
          <w:sz w:val="28"/>
          <w:szCs w:val="28"/>
        </w:rPr>
        <w:t>Результати дослідження.</w:t>
      </w:r>
      <w:r w:rsidRPr="001257AB">
        <w:rPr>
          <w:sz w:val="28"/>
          <w:szCs w:val="28"/>
        </w:rPr>
        <w:t xml:space="preserve"> В результаті розраховано технологію ДСЗ та отримано щеб</w:t>
      </w:r>
      <w:r w:rsidR="008D09FC">
        <w:rPr>
          <w:sz w:val="28"/>
          <w:szCs w:val="28"/>
        </w:rPr>
        <w:t>інь фракцій 5.. .10 мм - %,</w:t>
      </w:r>
      <w:r w:rsidRPr="001257AB">
        <w:rPr>
          <w:sz w:val="28"/>
          <w:szCs w:val="28"/>
        </w:rPr>
        <w:t xml:space="preserve"> 10.. .20 мм - %, </w:t>
      </w:r>
      <w:r w:rsidR="008D09FC">
        <w:rPr>
          <w:sz w:val="28"/>
          <w:szCs w:val="28"/>
        </w:rPr>
        <w:t>20...40 мм -</w:t>
      </w:r>
      <w:r w:rsidR="008D09FC">
        <w:rPr>
          <w:sz w:val="28"/>
          <w:szCs w:val="28"/>
        </w:rPr>
        <w:tab/>
        <w:t>%</w:t>
      </w:r>
      <w:r w:rsidRPr="001257AB">
        <w:rPr>
          <w:sz w:val="28"/>
          <w:szCs w:val="28"/>
        </w:rPr>
        <w:t>.</w:t>
      </w:r>
    </w:p>
    <w:p w:rsidR="00537965" w:rsidRPr="001257AB" w:rsidRDefault="0053796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1257AB">
        <w:rPr>
          <w:rStyle w:val="a5"/>
          <w:sz w:val="28"/>
          <w:szCs w:val="28"/>
        </w:rPr>
        <w:t>Новизна</w:t>
      </w:r>
      <w:r w:rsidRPr="001257AB">
        <w:rPr>
          <w:sz w:val="28"/>
          <w:szCs w:val="28"/>
        </w:rPr>
        <w:t xml:space="preserve"> </w:t>
      </w:r>
      <w:r w:rsidR="008D09FC">
        <w:rPr>
          <w:sz w:val="28"/>
          <w:szCs w:val="28"/>
        </w:rPr>
        <w:t xml:space="preserve">– використання попереднього грохочення та </w:t>
      </w:r>
      <w:r w:rsidRPr="001257AB">
        <w:rPr>
          <w:sz w:val="28"/>
          <w:szCs w:val="28"/>
        </w:rPr>
        <w:t>утилізації відходів.</w:t>
      </w:r>
    </w:p>
    <w:p w:rsidR="00537965" w:rsidRPr="001257AB" w:rsidRDefault="0053796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1257AB">
        <w:rPr>
          <w:rStyle w:val="a5"/>
          <w:sz w:val="28"/>
          <w:szCs w:val="28"/>
        </w:rPr>
        <w:t>Основні конструктивні, технологічні й техніко-експлуатаційні характеристики і показники.</w:t>
      </w:r>
      <w:r w:rsidRPr="001257AB">
        <w:rPr>
          <w:sz w:val="28"/>
          <w:szCs w:val="28"/>
        </w:rPr>
        <w:t xml:space="preserve"> Обґрунтовано обрана три стадійна технологічна схема ДСЗ продуктивністю по готовій продукції 2</w:t>
      </w:r>
      <w:r w:rsidR="008D09FC">
        <w:rPr>
          <w:sz w:val="28"/>
          <w:szCs w:val="28"/>
          <w:lang w:val="ru-RU"/>
        </w:rPr>
        <w:t>6</w:t>
      </w:r>
      <w:r w:rsidRPr="001257AB">
        <w:rPr>
          <w:sz w:val="28"/>
          <w:szCs w:val="28"/>
        </w:rPr>
        <w:t>0 тис.м</w:t>
      </w:r>
      <w:r w:rsidRPr="001257AB">
        <w:rPr>
          <w:sz w:val="28"/>
          <w:szCs w:val="28"/>
          <w:vertAlign w:val="superscript"/>
        </w:rPr>
        <w:t>3</w:t>
      </w:r>
      <w:r w:rsidRPr="001257AB">
        <w:rPr>
          <w:sz w:val="28"/>
          <w:szCs w:val="28"/>
        </w:rPr>
        <w:t xml:space="preserve">/рік. Запропоновано до використання наступні дробарки: на першій стадії - </w:t>
      </w:r>
      <w:r w:rsidR="008D09FC">
        <w:rPr>
          <w:sz w:val="28"/>
          <w:szCs w:val="28"/>
        </w:rPr>
        <w:t>ВЩД 600х900; на другій і третій стадіях</w:t>
      </w:r>
      <w:r w:rsidRPr="001257AB">
        <w:rPr>
          <w:sz w:val="28"/>
          <w:szCs w:val="28"/>
        </w:rPr>
        <w:t xml:space="preserve"> - КІД 900</w:t>
      </w:r>
      <w:r w:rsidR="008D09FC">
        <w:rPr>
          <w:sz w:val="28"/>
          <w:szCs w:val="28"/>
        </w:rPr>
        <w:t>.</w:t>
      </w:r>
    </w:p>
    <w:p w:rsidR="00537965" w:rsidRPr="001257AB" w:rsidRDefault="0053796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1257AB">
        <w:rPr>
          <w:rStyle w:val="a5"/>
          <w:sz w:val="28"/>
          <w:szCs w:val="28"/>
        </w:rPr>
        <w:t>Ступінь впровадження</w:t>
      </w:r>
      <w:r w:rsidRPr="001257AB">
        <w:rPr>
          <w:sz w:val="28"/>
          <w:szCs w:val="28"/>
        </w:rPr>
        <w:t xml:space="preserve"> - перед проектні розрахунки.</w:t>
      </w:r>
    </w:p>
    <w:p w:rsidR="00537965" w:rsidRPr="001257AB" w:rsidRDefault="0053796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1257AB">
        <w:rPr>
          <w:rStyle w:val="a5"/>
          <w:sz w:val="28"/>
          <w:szCs w:val="28"/>
        </w:rPr>
        <w:t>Взаємозв'язок з іншими дисциплінами</w:t>
      </w:r>
      <w:r w:rsidRPr="001257AB">
        <w:rPr>
          <w:sz w:val="28"/>
          <w:szCs w:val="28"/>
        </w:rPr>
        <w:t xml:space="preserve"> </w:t>
      </w:r>
      <w:r w:rsidR="008D09FC">
        <w:rPr>
          <w:sz w:val="28"/>
          <w:szCs w:val="28"/>
        </w:rPr>
        <w:t>–</w:t>
      </w:r>
      <w:r w:rsidRPr="001257AB">
        <w:rPr>
          <w:sz w:val="28"/>
          <w:szCs w:val="28"/>
        </w:rPr>
        <w:t xml:space="preserve"> </w:t>
      </w:r>
      <w:r w:rsidR="008D09FC">
        <w:rPr>
          <w:sz w:val="28"/>
          <w:szCs w:val="28"/>
        </w:rPr>
        <w:t>для виконання роботи потрібні знання з математики, фізики, гірничої справи</w:t>
      </w:r>
      <w:r w:rsidRPr="001257AB">
        <w:rPr>
          <w:sz w:val="28"/>
          <w:szCs w:val="28"/>
        </w:rPr>
        <w:t>.</w:t>
      </w:r>
    </w:p>
    <w:p w:rsidR="00537965" w:rsidRPr="001257AB" w:rsidRDefault="00537965" w:rsidP="008D09FC">
      <w:pPr>
        <w:pStyle w:val="20"/>
        <w:shd w:val="clear" w:color="auto" w:fill="auto"/>
        <w:spacing w:after="0" w:line="480" w:lineRule="exact"/>
        <w:ind w:left="20" w:right="283" w:firstLine="720"/>
        <w:jc w:val="both"/>
        <w:rPr>
          <w:sz w:val="28"/>
          <w:szCs w:val="28"/>
        </w:rPr>
      </w:pPr>
      <w:r w:rsidRPr="008D09FC">
        <w:rPr>
          <w:b/>
          <w:sz w:val="28"/>
          <w:szCs w:val="28"/>
        </w:rPr>
        <w:t>Галузь застосування</w:t>
      </w:r>
      <w:r w:rsidRPr="001257AB">
        <w:rPr>
          <w:rStyle w:val="21"/>
          <w:rFonts w:eastAsia="Calibri"/>
          <w:sz w:val="28"/>
          <w:szCs w:val="28"/>
        </w:rPr>
        <w:t xml:space="preserve"> - </w:t>
      </w:r>
      <w:r w:rsidRPr="008D09FC">
        <w:rPr>
          <w:rStyle w:val="21"/>
          <w:rFonts w:eastAsia="Calibri"/>
          <w:b w:val="0"/>
          <w:sz w:val="28"/>
          <w:szCs w:val="28"/>
        </w:rPr>
        <w:t>гірництво.</w:t>
      </w:r>
    </w:p>
    <w:p w:rsidR="00537965" w:rsidRDefault="0053796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1257AB">
        <w:rPr>
          <w:sz w:val="28"/>
          <w:szCs w:val="28"/>
        </w:rPr>
        <w:t xml:space="preserve">Прогнозні припущення про розвиток об'єкту дослідження або розроблення </w:t>
      </w:r>
      <w:r w:rsidR="008D09FC">
        <w:rPr>
          <w:sz w:val="28"/>
          <w:szCs w:val="28"/>
        </w:rPr>
        <w:t>–</w:t>
      </w:r>
      <w:r w:rsidRPr="001257AB">
        <w:rPr>
          <w:sz w:val="28"/>
          <w:szCs w:val="28"/>
        </w:rPr>
        <w:t xml:space="preserve"> </w:t>
      </w:r>
      <w:r w:rsidR="008D09FC">
        <w:rPr>
          <w:sz w:val="28"/>
          <w:szCs w:val="28"/>
        </w:rPr>
        <w:t>ДСЗ з продуктивністю 260 тис.м</w:t>
      </w:r>
      <w:r w:rsidR="008D09FC">
        <w:rPr>
          <w:sz w:val="28"/>
          <w:szCs w:val="28"/>
          <w:vertAlign w:val="superscript"/>
        </w:rPr>
        <w:t>3</w:t>
      </w:r>
      <w:r w:rsidR="00530195">
        <w:rPr>
          <w:sz w:val="28"/>
          <w:szCs w:val="28"/>
        </w:rPr>
        <w:t>/рік буде працювати 25 років.</w:t>
      </w:r>
    </w:p>
    <w:p w:rsidR="00530195" w:rsidRDefault="0053019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Default="0053019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Default="0053019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Default="00530195" w:rsidP="008D09FC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Default="00530195" w:rsidP="00530195">
      <w:pPr>
        <w:pStyle w:val="a4"/>
        <w:shd w:val="clear" w:color="auto" w:fill="auto"/>
        <w:ind w:left="20" w:right="283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ПЕРЕЛІК УМОВНИХ ПОЗНАЧЕНЬ, СИМВОЛІВ, ОДИНИЦЬ, СКОРОЧЕНЬ І ТЕРМІНІВ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вкл. - включно;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в. о. – відносна одиниця;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вул. – вулиця;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ВШД – вібраційна щокова дробарка;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гр. – група;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ДБК – домобудівний комбінат;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ДКПП – державний класифікатор продуктів і послуг;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ДСЗ – дробарко – сортувальний завод;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ДСТУ – Державний стандарт України;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Інв. – інвентарний;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корп. – корпус;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КП – код продукту;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КІД – конусна інерційна дробарка;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м. – місто;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мм – міліметр;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ПОМ – персонально – обчислювальна машина;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проф. – професор;</w:t>
      </w:r>
    </w:p>
    <w:p w:rsidR="00530195" w:rsidRDefault="00530195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FB57E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B57ED">
        <w:rPr>
          <w:sz w:val="28"/>
          <w:szCs w:val="28"/>
        </w:rPr>
        <w:t>рисунок;</w:t>
      </w:r>
    </w:p>
    <w:p w:rsidR="00FB57ED" w:rsidRDefault="00FB57ED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р. – рік;</w:t>
      </w:r>
    </w:p>
    <w:p w:rsidR="00FB57ED" w:rsidRDefault="00FB57ED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тел. – телефон;</w:t>
      </w:r>
    </w:p>
    <w:p w:rsidR="00FB57ED" w:rsidRDefault="00FB57ED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тис. – тисяча;</w:t>
      </w:r>
    </w:p>
    <w:p w:rsidR="00FB57ED" w:rsidRPr="008D09FC" w:rsidRDefault="00FB57ED" w:rsidP="00530195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>
        <w:rPr>
          <w:sz w:val="28"/>
          <w:szCs w:val="28"/>
        </w:rPr>
        <w:t>УДК – універсальний десятинний класифікатор.</w:t>
      </w:r>
    </w:p>
    <w:p w:rsidR="00FB57ED" w:rsidRDefault="00FB57ED" w:rsidP="008D09FC">
      <w:pPr>
        <w:tabs>
          <w:tab w:val="left" w:pos="3997"/>
        </w:tabs>
        <w:ind w:right="283"/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537965" w:rsidRDefault="00FB57ED" w:rsidP="00FB57ED">
      <w:pPr>
        <w:tabs>
          <w:tab w:val="left" w:pos="359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B57ED" w:rsidRDefault="00FB57ED" w:rsidP="00FB57E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8.1</w:t>
      </w:r>
      <w:r w:rsidRPr="00E4066B">
        <w:rPr>
          <w:rFonts w:ascii="Times New Roman" w:hAnsi="Times New Roman"/>
          <w:b/>
          <w:sz w:val="28"/>
          <w:szCs w:val="28"/>
        </w:rPr>
        <w:t xml:space="preserve"> Обґрунтування доцільності реконструкції </w:t>
      </w:r>
      <w:proofErr w:type="spellStart"/>
      <w:r w:rsidRPr="00E4066B">
        <w:rPr>
          <w:rFonts w:ascii="Times New Roman" w:hAnsi="Times New Roman"/>
          <w:b/>
          <w:sz w:val="28"/>
          <w:szCs w:val="28"/>
        </w:rPr>
        <w:t>дробарно</w:t>
      </w:r>
      <w:proofErr w:type="spellEnd"/>
      <w:r w:rsidRPr="00E4066B">
        <w:rPr>
          <w:rFonts w:ascii="Times New Roman" w:hAnsi="Times New Roman"/>
          <w:b/>
          <w:sz w:val="28"/>
          <w:szCs w:val="28"/>
        </w:rPr>
        <w:t xml:space="preserve">-сортувального заводу та узгодження </w:t>
      </w:r>
      <w:r>
        <w:rPr>
          <w:rFonts w:ascii="Times New Roman" w:hAnsi="Times New Roman"/>
          <w:b/>
          <w:sz w:val="28"/>
          <w:szCs w:val="28"/>
        </w:rPr>
        <w:t>його</w:t>
      </w:r>
      <w:r w:rsidRPr="00E4066B">
        <w:rPr>
          <w:rFonts w:ascii="Times New Roman" w:hAnsi="Times New Roman"/>
          <w:b/>
          <w:sz w:val="28"/>
          <w:szCs w:val="28"/>
        </w:rPr>
        <w:t xml:space="preserve"> за продуктивністю</w:t>
      </w:r>
    </w:p>
    <w:p w:rsidR="00FB57ED" w:rsidRPr="001F35B7" w:rsidRDefault="00FB57ED" w:rsidP="00FB57E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Пройшла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дорозвідка</w:t>
      </w:r>
      <w:proofErr w:type="spellEnd"/>
      <w:r>
        <w:rPr>
          <w:rFonts w:ascii="Times New Roman" w:hAnsi="Times New Roman"/>
          <w:sz w:val="28"/>
          <w:szCs w:val="28"/>
        </w:rPr>
        <w:t xml:space="preserve"> корисних копалин в кар’єрі. </w:t>
      </w:r>
      <w:r w:rsidRPr="00E4066B">
        <w:rPr>
          <w:rFonts w:ascii="Times New Roman" w:hAnsi="Times New Roman"/>
          <w:sz w:val="28"/>
          <w:szCs w:val="28"/>
        </w:rPr>
        <w:t xml:space="preserve">В результаті </w:t>
      </w:r>
      <w:r>
        <w:rPr>
          <w:rFonts w:ascii="Times New Roman" w:hAnsi="Times New Roman"/>
          <w:sz w:val="28"/>
          <w:szCs w:val="28"/>
        </w:rPr>
        <w:t xml:space="preserve">було виявлено </w:t>
      </w:r>
      <w:r w:rsidRPr="00E4066B">
        <w:rPr>
          <w:rFonts w:ascii="Times New Roman" w:hAnsi="Times New Roman"/>
          <w:sz w:val="28"/>
          <w:szCs w:val="28"/>
        </w:rPr>
        <w:t>запаси обсягом</w:t>
      </w:r>
      <w:r>
        <w:rPr>
          <w:rFonts w:ascii="Times New Roman" w:hAnsi="Times New Roman"/>
          <w:sz w:val="28"/>
          <w:szCs w:val="28"/>
        </w:rPr>
        <w:t xml:space="preserve"> 10 млн</w:t>
      </w:r>
      <w:r w:rsidRPr="00E4066B">
        <w:rPr>
          <w:rFonts w:ascii="Times New Roman" w:hAnsi="Times New Roman"/>
          <w:sz w:val="28"/>
          <w:szCs w:val="28"/>
        </w:rPr>
        <w:t>. м</w:t>
      </w:r>
      <w:r w:rsidRPr="00E4066B">
        <w:rPr>
          <w:rFonts w:ascii="Times New Roman" w:hAnsi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/>
          <w:sz w:val="28"/>
          <w:szCs w:val="28"/>
        </w:rPr>
        <w:t xml:space="preserve">, тому </w:t>
      </w:r>
      <w:r>
        <w:rPr>
          <w:rFonts w:ascii="Times New Roman" w:hAnsi="Times New Roman"/>
          <w:sz w:val="28"/>
          <w:szCs w:val="28"/>
        </w:rPr>
        <w:t>потребується модернізація заводу.  Його термін функціонування  буде не менше 25 років.</w:t>
      </w: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>Потрібна продуктивність по вхідному матеріалу:</w:t>
      </w:r>
    </w:p>
    <w:p w:rsidR="00FB57ED" w:rsidRPr="00AA71DC" w:rsidRDefault="00782A17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              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e>
            </m:d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e>
            </m:d>
          </m:den>
        </m:f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260000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1,3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0,95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1,7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=209288 </m:t>
        </m:r>
        <m:sSup>
          <m:sSupPr>
            <m:ctrlPr>
              <w:rPr>
                <w:rFonts w:ascii="Cambria Math" w:hAnsi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рік</m:t>
        </m:r>
        <m:r>
          <w:rPr>
            <w:rFonts w:ascii="Cambria Math" w:hAnsi="Times New Roman"/>
            <w:sz w:val="28"/>
            <w:szCs w:val="28"/>
          </w:rPr>
          <m:t>,</m:t>
        </m:r>
      </m:oMath>
      <w:r w:rsidR="00FB57ED">
        <w:rPr>
          <w:rFonts w:ascii="Times New Roman" w:eastAsia="Times New Roman" w:hAnsi="Times New Roman"/>
          <w:sz w:val="28"/>
          <w:szCs w:val="28"/>
        </w:rPr>
        <w:t xml:space="preserve">                              (8.1)                </w:t>
      </w:r>
    </w:p>
    <w:p w:rsidR="00FB57ED" w:rsidRPr="007454A9" w:rsidRDefault="00FB57ED" w:rsidP="00FB57ED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</w:rPr>
      </w:pPr>
    </w:p>
    <w:p w:rsidR="00FB57ED" w:rsidRPr="007454A9" w:rsidRDefault="00FB57ED" w:rsidP="00FB57E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вх</m:t>
            </m:r>
          </m:sub>
        </m:sSub>
      </m:oMath>
      <w:r w:rsidRPr="007454A9">
        <w:rPr>
          <w:rFonts w:ascii="Times New Roman" w:eastAsia="Times New Roman" w:hAnsi="Times New Roman"/>
          <w:sz w:val="28"/>
          <w:szCs w:val="28"/>
        </w:rPr>
        <w:t xml:space="preserve"> – річна продуктивність кар’єру, м</w:t>
      </w:r>
      <w:r w:rsidRPr="007454A9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7454A9">
        <w:rPr>
          <w:rFonts w:ascii="Times New Roman" w:eastAsia="Times New Roman" w:hAnsi="Times New Roman"/>
          <w:sz w:val="28"/>
          <w:szCs w:val="28"/>
        </w:rPr>
        <w:t>/рік;</w:t>
      </w:r>
    </w:p>
    <w:p w:rsidR="00FB57ED" w:rsidRPr="007454A9" w:rsidRDefault="00782A17" w:rsidP="00FB57E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п</m:t>
            </m:r>
          </m:sub>
        </m:sSub>
      </m:oMath>
      <w:r w:rsidR="00FB57ED" w:rsidRPr="007454A9">
        <w:rPr>
          <w:rFonts w:ascii="Times New Roman" w:eastAsia="Times New Roman" w:hAnsi="Times New Roman"/>
          <w:sz w:val="28"/>
          <w:szCs w:val="28"/>
        </w:rPr>
        <w:t>=</w:t>
      </w:r>
      <w:r w:rsidR="00FB57ED">
        <w:rPr>
          <w:rFonts w:ascii="Times New Roman" w:eastAsia="Times New Roman" w:hAnsi="Times New Roman"/>
          <w:sz w:val="28"/>
          <w:szCs w:val="28"/>
        </w:rPr>
        <w:t>260000</w:t>
      </w:r>
      <w:r w:rsidR="00FB57ED" w:rsidRPr="007454A9">
        <w:rPr>
          <w:rFonts w:ascii="Times New Roman" w:eastAsia="Times New Roman" w:hAnsi="Times New Roman"/>
          <w:sz w:val="28"/>
          <w:szCs w:val="28"/>
        </w:rPr>
        <w:t xml:space="preserve"> – річна продуктивність ДСЗ, з завдання, м</w:t>
      </w:r>
      <w:r w:rsidR="00FB57ED" w:rsidRPr="007454A9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FB57ED" w:rsidRPr="007454A9">
        <w:rPr>
          <w:rFonts w:ascii="Times New Roman" w:eastAsia="Times New Roman" w:hAnsi="Times New Roman"/>
          <w:sz w:val="28"/>
          <w:szCs w:val="28"/>
        </w:rPr>
        <w:t>/рік;</w:t>
      </w:r>
    </w:p>
    <w:p w:rsidR="00FB57ED" w:rsidRPr="007454A9" w:rsidRDefault="00782A17" w:rsidP="00FB57E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п</m:t>
            </m:r>
          </m:sub>
        </m:sSub>
      </m:oMath>
      <w:r w:rsidR="00FB57ED" w:rsidRPr="007454A9">
        <w:rPr>
          <w:rFonts w:ascii="Times New Roman" w:eastAsia="Times New Roman" w:hAnsi="Times New Roman"/>
          <w:sz w:val="28"/>
          <w:szCs w:val="28"/>
        </w:rPr>
        <w:t>=1,3 – насипна маса (щільність) готової продукції, т/м</w:t>
      </w:r>
      <w:r w:rsidR="00FB57ED" w:rsidRPr="007454A9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FB57ED" w:rsidRPr="007454A9">
        <w:rPr>
          <w:rFonts w:ascii="Times New Roman" w:eastAsia="Times New Roman" w:hAnsi="Times New Roman"/>
          <w:sz w:val="28"/>
          <w:szCs w:val="28"/>
        </w:rPr>
        <w:t xml:space="preserve">; </w:t>
      </w:r>
      <w:r w:rsidR="00FB57ED" w:rsidRPr="007454A9">
        <w:rPr>
          <w:rFonts w:ascii="Times New Roman" w:eastAsia="Times New Roman" w:hAnsi="Times New Roman"/>
          <w:sz w:val="28"/>
          <w:szCs w:val="28"/>
          <w:lang w:val="ru-RU"/>
        </w:rPr>
        <w:t>[1]</w:t>
      </w:r>
    </w:p>
    <w:p w:rsidR="00FB57ED" w:rsidRPr="007454A9" w:rsidRDefault="00782A17" w:rsidP="00FB57E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п</m:t>
            </m:r>
          </m:sub>
        </m:sSub>
      </m:oMath>
      <w:r w:rsidR="00FB57ED" w:rsidRPr="007454A9">
        <w:rPr>
          <w:rFonts w:ascii="Times New Roman" w:eastAsia="Times New Roman" w:hAnsi="Times New Roman"/>
          <w:sz w:val="28"/>
          <w:szCs w:val="28"/>
        </w:rPr>
        <w:t>=0,95 – орієнтовний вихід готової продукції, в.о.;</w:t>
      </w:r>
    </w:p>
    <w:p w:rsidR="00FB57ED" w:rsidRPr="007454A9" w:rsidRDefault="00782A17" w:rsidP="00FB57E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в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п</m:t>
            </m:r>
          </m:sub>
        </m:sSub>
      </m:oMath>
      <w:r w:rsidR="00FB57ED" w:rsidRPr="007454A9">
        <w:rPr>
          <w:rFonts w:ascii="Times New Roman" w:eastAsia="Times New Roman" w:hAnsi="Times New Roman"/>
          <w:sz w:val="28"/>
          <w:szCs w:val="28"/>
        </w:rPr>
        <w:t>=1,7 – насипна маса вхідної продукції, т/м</w:t>
      </w:r>
      <w:r w:rsidR="00FB57ED" w:rsidRPr="007454A9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FB57ED" w:rsidRPr="007454A9">
        <w:rPr>
          <w:rFonts w:ascii="Times New Roman" w:eastAsia="Times New Roman" w:hAnsi="Times New Roman"/>
          <w:sz w:val="28"/>
          <w:szCs w:val="28"/>
        </w:rPr>
        <w:t>.</w:t>
      </w:r>
      <w:r w:rsidR="00FB57ED" w:rsidRPr="007454A9">
        <w:rPr>
          <w:rFonts w:ascii="Times New Roman" w:eastAsia="Times New Roman" w:hAnsi="Times New Roman"/>
          <w:sz w:val="28"/>
          <w:szCs w:val="28"/>
          <w:lang w:val="ru-RU"/>
        </w:rPr>
        <w:t xml:space="preserve"> [1]</w:t>
      </w:r>
    </w:p>
    <w:p w:rsidR="00FB57ED" w:rsidRDefault="00FB57ED" w:rsidP="00FB57ED">
      <w:pPr>
        <w:tabs>
          <w:tab w:val="left" w:pos="3591"/>
        </w:tabs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jc w:val="center"/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jc w:val="center"/>
        <w:rPr>
          <w:rFonts w:ascii="Times New Roman" w:hAnsi="Times New Roman"/>
          <w:sz w:val="28"/>
          <w:szCs w:val="28"/>
        </w:rPr>
      </w:pPr>
    </w:p>
    <w:p w:rsidR="00FB57ED" w:rsidRPr="00255B2E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8.2</w:t>
      </w:r>
      <w:r w:rsidRPr="00E4066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Визначення споживачів та їх вимог до готової продукції</w:t>
      </w:r>
    </w:p>
    <w:p w:rsidR="00FB57ED" w:rsidRPr="00E4066B" w:rsidRDefault="00FB57ED" w:rsidP="00FB57ED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 xml:space="preserve">Розподілення готової продукції між </w:t>
      </w:r>
      <w:r>
        <w:rPr>
          <w:rFonts w:ascii="Times New Roman" w:hAnsi="Times New Roman"/>
          <w:sz w:val="28"/>
          <w:szCs w:val="28"/>
        </w:rPr>
        <w:t>споживачами наведено в таблиці 8.1.</w:t>
      </w:r>
    </w:p>
    <w:p w:rsidR="00FB57ED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8.1.</w:t>
      </w:r>
      <w:r w:rsidRPr="00E4066B">
        <w:rPr>
          <w:rFonts w:ascii="Times New Roman" w:hAnsi="Times New Roman"/>
          <w:sz w:val="28"/>
          <w:szCs w:val="28"/>
        </w:rPr>
        <w:t xml:space="preserve"> – Розподілення готової продукції між споживачами</w:t>
      </w:r>
    </w:p>
    <w:tbl>
      <w:tblPr>
        <w:tblW w:w="10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5"/>
        <w:gridCol w:w="1165"/>
        <w:gridCol w:w="1306"/>
        <w:gridCol w:w="1626"/>
        <w:gridCol w:w="1532"/>
        <w:gridCol w:w="7"/>
        <w:gridCol w:w="1315"/>
      </w:tblGrid>
      <w:tr w:rsidR="00FB57ED" w:rsidRPr="007454A9" w:rsidTr="00FB57ED">
        <w:trPr>
          <w:trHeight w:val="915"/>
          <w:jc w:val="center"/>
        </w:trPr>
        <w:tc>
          <w:tcPr>
            <w:tcW w:w="3095" w:type="dxa"/>
            <w:vMerge w:val="restart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Споживачі готової продукції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Щ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ебінь , </w:t>
            </w:r>
            <w:r w:rsidRPr="007454A9">
              <w:rPr>
                <w:rFonts w:ascii="Times New Roman" w:hAnsi="Times New Roman"/>
                <w:sz w:val="24"/>
                <w:szCs w:val="24"/>
              </w:rPr>
              <w:t>тис. м</w:t>
            </w:r>
            <w:r w:rsidRPr="007454A9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7454A9">
              <w:rPr>
                <w:rFonts w:ascii="Times New Roman" w:hAnsi="Times New Roman"/>
                <w:sz w:val="24"/>
                <w:szCs w:val="24"/>
              </w:rPr>
              <w:t>/рік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ind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Пісок, тис. м</w:t>
            </w:r>
            <w:r w:rsidRPr="007454A9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7454A9">
              <w:rPr>
                <w:rFonts w:ascii="Times New Roman" w:hAnsi="Times New Roman"/>
                <w:sz w:val="24"/>
                <w:szCs w:val="24"/>
              </w:rPr>
              <w:t>/рік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</w:t>
            </w:r>
            <w:r w:rsidRPr="007454A9">
              <w:rPr>
                <w:rFonts w:ascii="Times New Roman" w:hAnsi="Times New Roman"/>
                <w:sz w:val="24"/>
                <w:szCs w:val="24"/>
              </w:rPr>
              <w:t>%/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Відходи, тис. м</w:t>
            </w:r>
            <w:r w:rsidRPr="007454A9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7454A9">
              <w:rPr>
                <w:rFonts w:ascii="Times New Roman" w:hAnsi="Times New Roman"/>
                <w:sz w:val="24"/>
                <w:szCs w:val="24"/>
              </w:rPr>
              <w:t>/рік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</w:t>
            </w:r>
            <w:r w:rsidRPr="007454A9">
              <w:rPr>
                <w:rFonts w:ascii="Times New Roman" w:hAnsi="Times New Roman"/>
                <w:sz w:val="24"/>
                <w:szCs w:val="24"/>
              </w:rPr>
              <w:t>%/</w:t>
            </w:r>
          </w:p>
        </w:tc>
      </w:tr>
      <w:tr w:rsidR="00FB57ED" w:rsidRPr="007454A9" w:rsidTr="00FB57ED">
        <w:trPr>
          <w:trHeight w:val="175"/>
          <w:jc w:val="center"/>
        </w:trPr>
        <w:tc>
          <w:tcPr>
            <w:tcW w:w="3095" w:type="dxa"/>
            <w:vMerge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5…10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10…20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20…40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0,14…5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0…0,14</w:t>
            </w:r>
          </w:p>
        </w:tc>
      </w:tr>
      <w:tr w:rsidR="00FB57ED" w:rsidRPr="007454A9" w:rsidTr="00FB57ED">
        <w:trPr>
          <w:trHeight w:val="133"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4A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B57ED" w:rsidRPr="007454A9" w:rsidTr="00FB57ED">
        <w:trPr>
          <w:trHeight w:val="1050"/>
          <w:jc w:val="center"/>
        </w:trPr>
        <w:tc>
          <w:tcPr>
            <w:tcW w:w="3095" w:type="dxa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ind w:right="2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54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 «</w:t>
            </w:r>
            <w:proofErr w:type="spellStart"/>
            <w:r w:rsidRPr="007454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Бетонгруп</w:t>
            </w:r>
            <w:proofErr w:type="spellEnd"/>
            <w:r w:rsidRPr="007454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  <w:p w:rsidR="00FB57ED" w:rsidRPr="007454A9" w:rsidRDefault="00FB57ED" w:rsidP="0075219A">
            <w:pPr>
              <w:spacing w:after="0" w:line="240" w:lineRule="auto"/>
              <w:ind w:right="2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54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 «</w:t>
            </w:r>
            <w:proofErr w:type="spellStart"/>
            <w:r w:rsidRPr="007454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Комфортбуд</w:t>
            </w:r>
            <w:proofErr w:type="spellEnd"/>
            <w:r w:rsidRPr="007454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  <w:p w:rsidR="00FB57ED" w:rsidRPr="007454A9" w:rsidRDefault="00FB57ED" w:rsidP="0075219A">
            <w:pPr>
              <w:spacing w:after="0" w:line="240" w:lineRule="auto"/>
              <w:ind w:right="2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54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ДБК № 2</w:t>
            </w:r>
          </w:p>
        </w:tc>
        <w:tc>
          <w:tcPr>
            <w:tcW w:w="1165" w:type="dxa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dxa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7ED" w:rsidRPr="007454A9" w:rsidTr="00FB57ED">
        <w:trPr>
          <w:trHeight w:val="311"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B57ED" w:rsidRDefault="00FB57ED" w:rsidP="007521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ТОВ ИСТОК-ОС</w:t>
            </w:r>
          </w:p>
          <w:p w:rsidR="00FB57ED" w:rsidRPr="007454A9" w:rsidRDefault="00FB57ED" w:rsidP="007521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(м. Київ, </w:t>
            </w:r>
            <w:r w:rsidRPr="0028135B">
              <w:rPr>
                <w:rFonts w:ascii="Times New Roman" w:hAnsi="Times New Roman"/>
                <w:sz w:val="24"/>
                <w:szCs w:val="24"/>
              </w:rPr>
              <w:t xml:space="preserve">вул. </w:t>
            </w:r>
            <w:proofErr w:type="spellStart"/>
            <w:r w:rsidRPr="0028135B">
              <w:rPr>
                <w:rFonts w:ascii="Times New Roman" w:hAnsi="Times New Roman"/>
                <w:sz w:val="24"/>
                <w:szCs w:val="24"/>
              </w:rPr>
              <w:t>Білічанська</w:t>
            </w:r>
            <w:proofErr w:type="spellEnd"/>
            <w:r w:rsidRPr="0028135B">
              <w:rPr>
                <w:rFonts w:ascii="Times New Roman" w:hAnsi="Times New Roman"/>
                <w:sz w:val="24"/>
                <w:szCs w:val="24"/>
              </w:rPr>
              <w:t>, 1, кв.64)</w:t>
            </w:r>
          </w:p>
        </w:tc>
        <w:tc>
          <w:tcPr>
            <w:tcW w:w="1165" w:type="dxa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left w:val="single" w:sz="4" w:space="0" w:color="auto"/>
            </w:tcBorders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  <w:shd w:val="clear" w:color="auto" w:fill="auto"/>
          </w:tcPr>
          <w:p w:rsidR="00FB57ED" w:rsidRPr="007454A9" w:rsidRDefault="00FB57ED" w:rsidP="00752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7ED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20"/>
          <w:jc w:val="center"/>
        </w:trPr>
        <w:tc>
          <w:tcPr>
            <w:tcW w:w="3095" w:type="dxa"/>
          </w:tcPr>
          <w:p w:rsidR="00FB57ED" w:rsidRPr="0028135B" w:rsidRDefault="00FB57ED" w:rsidP="0075219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ТОВ ДЕЛІ </w:t>
            </w:r>
            <w:r w:rsidRPr="0028135B">
              <w:rPr>
                <w:rFonts w:ascii="Times New Roman" w:hAnsi="Times New Roman"/>
                <w:sz w:val="24"/>
                <w:szCs w:val="24"/>
              </w:rPr>
              <w:t>ГРУПП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135B">
              <w:rPr>
                <w:rFonts w:ascii="Times New Roman" w:hAnsi="Times New Roman"/>
                <w:sz w:val="24"/>
                <w:szCs w:val="24"/>
              </w:rPr>
              <w:t xml:space="preserve">(м. Київ, вул. </w:t>
            </w:r>
            <w:proofErr w:type="spellStart"/>
            <w:r w:rsidRPr="0028135B">
              <w:rPr>
                <w:rFonts w:ascii="Times New Roman" w:hAnsi="Times New Roman"/>
                <w:sz w:val="24"/>
                <w:szCs w:val="24"/>
              </w:rPr>
              <w:t>Кіквідзе</w:t>
            </w:r>
            <w:proofErr w:type="spellEnd"/>
            <w:r w:rsidRPr="0028135B">
              <w:rPr>
                <w:rFonts w:ascii="Times New Roman" w:hAnsi="Times New Roman"/>
                <w:sz w:val="24"/>
                <w:szCs w:val="24"/>
              </w:rPr>
              <w:t>, 12)</w:t>
            </w:r>
          </w:p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FB57ED" w:rsidRDefault="00FB57ED" w:rsidP="0075219A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Default="00FB57ED" w:rsidP="0075219A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Default="00FB57ED" w:rsidP="0075219A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Default="00FB57ED" w:rsidP="0075219A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Default="00FB57ED" w:rsidP="0075219A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5"/>
          <w:jc w:val="center"/>
        </w:trPr>
        <w:tc>
          <w:tcPr>
            <w:tcW w:w="3095" w:type="dxa"/>
          </w:tcPr>
          <w:p w:rsidR="00FB57ED" w:rsidRPr="0028135B" w:rsidRDefault="00FB57ED" w:rsidP="0075219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ВАТ ШЛЯХБУД(м.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Київ,вул.</w:t>
            </w:r>
            <w:r w:rsidRPr="0028135B">
              <w:rPr>
                <w:rFonts w:ascii="Times New Roman" w:hAnsi="Times New Roman"/>
                <w:sz w:val="24"/>
                <w:szCs w:val="24"/>
              </w:rPr>
              <w:t>Червоноармійська</w:t>
            </w:r>
            <w:proofErr w:type="spellEnd"/>
            <w:r w:rsidRPr="0028135B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FB57ED" w:rsidRPr="00E4066B" w:rsidRDefault="00FB57ED" w:rsidP="0075219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135B">
              <w:rPr>
                <w:rFonts w:ascii="Times New Roman" w:hAnsi="Times New Roman"/>
                <w:sz w:val="24"/>
                <w:szCs w:val="24"/>
              </w:rPr>
              <w:t>129)</w:t>
            </w:r>
          </w:p>
        </w:tc>
        <w:tc>
          <w:tcPr>
            <w:tcW w:w="1165" w:type="dxa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3095" w:type="dxa"/>
          </w:tcPr>
          <w:p w:rsidR="00FB57ED" w:rsidRPr="00E4066B" w:rsidRDefault="00FB57ED" w:rsidP="0075219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Інші</w:t>
            </w:r>
          </w:p>
        </w:tc>
        <w:tc>
          <w:tcPr>
            <w:tcW w:w="1165" w:type="dxa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E4066B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3095" w:type="dxa"/>
          </w:tcPr>
          <w:p w:rsidR="00FB57ED" w:rsidRDefault="00FB57ED" w:rsidP="0075219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Всього</w:t>
            </w:r>
          </w:p>
        </w:tc>
        <w:tc>
          <w:tcPr>
            <w:tcW w:w="1165" w:type="dxa"/>
          </w:tcPr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Default="00FB57ED" w:rsidP="0075219A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B57ED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57ED" w:rsidRPr="000928EE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8EE">
        <w:rPr>
          <w:rFonts w:ascii="Times New Roman" w:hAnsi="Times New Roman"/>
          <w:sz w:val="28"/>
          <w:szCs w:val="28"/>
        </w:rPr>
        <w:t>Щебінь й пісок повинні відповідати вимог</w:t>
      </w:r>
      <w:r>
        <w:rPr>
          <w:rFonts w:ascii="Times New Roman" w:hAnsi="Times New Roman"/>
          <w:sz w:val="28"/>
          <w:szCs w:val="28"/>
        </w:rPr>
        <w:t xml:space="preserve">ам державного стандарту України </w:t>
      </w:r>
      <w:r w:rsidRPr="000928EE">
        <w:rPr>
          <w:rFonts w:ascii="Times New Roman" w:hAnsi="Times New Roman"/>
          <w:sz w:val="28"/>
          <w:szCs w:val="28"/>
        </w:rPr>
        <w:t>– Будівельні матеріали. Щебінь і пісок декоративні зі скельних гірських порід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 xml:space="preserve">гірничозбагачувальних  комбінатів  і  шахт  України.  Технічні  вимоги[Текст] : ДСТУ  Б  В.2.7-102-2000. –  На  заміну  ДСТУ  БВ.2.7-17-95,  ДСТУ  БВ.2.7.32-95; </w:t>
      </w:r>
      <w:r>
        <w:rPr>
          <w:rFonts w:ascii="Times New Roman" w:hAnsi="Times New Roman"/>
          <w:sz w:val="28"/>
          <w:szCs w:val="28"/>
        </w:rPr>
        <w:t>чинний від2000-07-01 [2</w:t>
      </w:r>
      <w:r w:rsidRPr="000928EE">
        <w:rPr>
          <w:rFonts w:ascii="Times New Roman" w:hAnsi="Times New Roman"/>
          <w:sz w:val="28"/>
          <w:szCs w:val="28"/>
        </w:rPr>
        <w:t xml:space="preserve">]. </w:t>
      </w:r>
    </w:p>
    <w:p w:rsidR="00FB57ED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28EE">
        <w:rPr>
          <w:rFonts w:ascii="Times New Roman" w:hAnsi="Times New Roman"/>
          <w:sz w:val="28"/>
          <w:szCs w:val="28"/>
        </w:rPr>
        <w:t>Вимоги  до  готової  продукції  заводу  за  ДСТУ  Б  В.2.7-102-2000: н</w:t>
      </w:r>
      <w:r>
        <w:rPr>
          <w:rFonts w:ascii="Times New Roman" w:hAnsi="Times New Roman"/>
          <w:sz w:val="28"/>
          <w:szCs w:val="28"/>
        </w:rPr>
        <w:t xml:space="preserve">асипна </w:t>
      </w:r>
      <w:r w:rsidRPr="000928EE">
        <w:rPr>
          <w:rFonts w:ascii="Times New Roman" w:hAnsi="Times New Roman"/>
          <w:sz w:val="28"/>
          <w:szCs w:val="28"/>
        </w:rPr>
        <w:t xml:space="preserve">щільність щебню </w:t>
      </w:r>
      <w:r>
        <w:rPr>
          <w:rFonts w:ascii="Times New Roman" w:hAnsi="Times New Roman"/>
          <w:sz w:val="28"/>
          <w:szCs w:val="28"/>
        </w:rPr>
        <w:t>не повинна бути більше1600 кг/м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 w:rsidRPr="000928EE">
        <w:rPr>
          <w:rFonts w:ascii="Times New Roman" w:hAnsi="Times New Roman"/>
          <w:sz w:val="28"/>
          <w:szCs w:val="28"/>
        </w:rPr>
        <w:t>, піску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– 1650 кг/м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 w:rsidRPr="000928EE">
        <w:rPr>
          <w:rFonts w:ascii="Times New Roman" w:hAnsi="Times New Roman"/>
          <w:sz w:val="28"/>
          <w:szCs w:val="28"/>
        </w:rPr>
        <w:t>; марка по міцності щебню та піску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– не нижче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600; вміст пиловидних і глиняних часток не повинен перевищувати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1 % по масі в щебінці 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7 % по масі в піску; вміст зерен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пластинчастої й голкоподібної форми в щебні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повинен перевищувати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35 %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масі; марка по морозостійкості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– не нижче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 xml:space="preserve">F 25 для </w:t>
      </w:r>
      <w:r w:rsidRPr="000928EE">
        <w:rPr>
          <w:rFonts w:ascii="Times New Roman" w:hAnsi="Times New Roman"/>
          <w:sz w:val="28"/>
          <w:szCs w:val="28"/>
        </w:rPr>
        <w:lastRenderedPageBreak/>
        <w:t>піску, щебінь розділяють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марки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F 25, F 35, F 50 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F 100; вміст зерен слабки</w:t>
      </w:r>
      <w:r>
        <w:rPr>
          <w:rFonts w:ascii="Times New Roman" w:hAnsi="Times New Roman"/>
          <w:sz w:val="28"/>
          <w:szCs w:val="28"/>
        </w:rPr>
        <w:t xml:space="preserve">х порід не повинен перевищувати 10 % по  масі; </w:t>
      </w:r>
      <w:r w:rsidRPr="000928EE">
        <w:rPr>
          <w:rFonts w:ascii="Times New Roman" w:hAnsi="Times New Roman"/>
          <w:sz w:val="28"/>
          <w:szCs w:val="28"/>
        </w:rPr>
        <w:t>вміст  у  щебні  і  піску  сірчистих  і  сірчанокислих  з'єднань  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перерахуванні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0928EE">
        <w:rPr>
          <w:rFonts w:ascii="Times New Roman" w:hAnsi="Times New Roman"/>
          <w:sz w:val="28"/>
          <w:szCs w:val="28"/>
        </w:rPr>
        <w:t xml:space="preserve"> не повинен перевищувати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0,5 % по масі; вміст у щебні 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піску породотвірних мінералів на основі оксидів і гідрооксидів заліза(магнезиту, гетиту, гематиту та ін.) не повинен перевищувати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10 % за обсягом кожного з 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 xml:space="preserve">або15 % їх суми; щебінь й пісок не повинні містити сторонніх </w:t>
      </w:r>
      <w:proofErr w:type="spellStart"/>
      <w:r w:rsidRPr="000928EE">
        <w:rPr>
          <w:rFonts w:ascii="Times New Roman" w:hAnsi="Times New Roman"/>
          <w:sz w:val="28"/>
          <w:szCs w:val="28"/>
        </w:rPr>
        <w:t>засмічуючих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0928EE">
        <w:rPr>
          <w:rFonts w:ascii="Times New Roman" w:hAnsi="Times New Roman"/>
          <w:sz w:val="28"/>
          <w:szCs w:val="28"/>
        </w:rPr>
        <w:t>домішок.</w:t>
      </w:r>
    </w:p>
    <w:p w:rsidR="00FB57ED" w:rsidRDefault="00FB57ED" w:rsidP="00FB57ED">
      <w:pPr>
        <w:jc w:val="center"/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P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tabs>
          <w:tab w:val="left" w:pos="551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B57ED" w:rsidRDefault="00FB57ED" w:rsidP="00FB57ED">
      <w:pPr>
        <w:tabs>
          <w:tab w:val="left" w:pos="5517"/>
        </w:tabs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tabs>
          <w:tab w:val="left" w:pos="5517"/>
        </w:tabs>
        <w:rPr>
          <w:rFonts w:ascii="Times New Roman" w:hAnsi="Times New Roman"/>
          <w:sz w:val="28"/>
          <w:szCs w:val="28"/>
        </w:rPr>
      </w:pPr>
    </w:p>
    <w:p w:rsidR="00FB57ED" w:rsidRDefault="00FB57ED" w:rsidP="00FB57ED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8.3</w:t>
      </w:r>
      <w:r w:rsidRPr="00E4066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Вибір і обґрунтування технологічної схеми дробарко-сортувального заводу</w:t>
      </w:r>
    </w:p>
    <w:p w:rsidR="00FB57ED" w:rsidRDefault="00FB57ED" w:rsidP="00FB57ED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B57ED" w:rsidRPr="00E4066B" w:rsidRDefault="00FB57ED" w:rsidP="00FB57E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E4066B">
        <w:rPr>
          <w:rFonts w:ascii="Times New Roman" w:hAnsi="Times New Roman"/>
          <w:bCs/>
          <w:sz w:val="28"/>
          <w:szCs w:val="28"/>
        </w:rPr>
        <w:t>Для вибору технологічної схеми ДСЗ необхідно провести дослідження гранулометричного складу вхідної гірничої маси, яка надходить</w:t>
      </w:r>
      <w:r>
        <w:rPr>
          <w:rFonts w:ascii="Times New Roman" w:hAnsi="Times New Roman"/>
          <w:bCs/>
          <w:sz w:val="28"/>
          <w:szCs w:val="28"/>
        </w:rPr>
        <w:t xml:space="preserve"> з кар’єру (Додаток В).</w:t>
      </w:r>
    </w:p>
    <w:p w:rsidR="00FB57ED" w:rsidRPr="00E4066B" w:rsidRDefault="00FB57ED" w:rsidP="00FB57ED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 xml:space="preserve">.3.1 Загальна ступінь подрібнення заводу </w:t>
      </w:r>
      <w:proofErr w:type="spellStart"/>
      <w:r w:rsidRPr="00E4066B">
        <w:rPr>
          <w:rFonts w:ascii="Times New Roman" w:hAnsi="Times New Roman"/>
          <w:sz w:val="28"/>
          <w:szCs w:val="28"/>
        </w:rPr>
        <w:t>і</w:t>
      </w:r>
      <w:r w:rsidRPr="00E4066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E4066B">
        <w:rPr>
          <w:rFonts w:ascii="Times New Roman" w:hAnsi="Times New Roman"/>
          <w:sz w:val="28"/>
          <w:szCs w:val="28"/>
        </w:rPr>
        <w:t>:</w:t>
      </w: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Pr="00E4066B" w:rsidRDefault="00FB57ED" w:rsidP="00FB57ED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E4066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4066B">
        <w:rPr>
          <w:rFonts w:ascii="Times New Roman" w:hAnsi="Times New Roman"/>
          <w:sz w:val="28"/>
          <w:szCs w:val="28"/>
        </w:rPr>
        <w:t>і</w:t>
      </w:r>
      <w:r w:rsidRPr="00E4066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E4066B">
        <w:rPr>
          <w:rFonts w:ascii="Times New Roman" w:hAnsi="Times New Roman"/>
          <w:sz w:val="28"/>
          <w:szCs w:val="28"/>
        </w:rPr>
        <w:t>=</w:t>
      </w:r>
      <w:proofErr w:type="spellStart"/>
      <w:r w:rsidRPr="00E4066B">
        <w:rPr>
          <w:rFonts w:ascii="Times New Roman" w:hAnsi="Times New Roman"/>
          <w:sz w:val="28"/>
          <w:szCs w:val="28"/>
        </w:rPr>
        <w:t>D</w:t>
      </w:r>
      <w:r w:rsidRPr="00E4066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/>
          <w:sz w:val="28"/>
          <w:szCs w:val="28"/>
        </w:rPr>
        <w:t>/</w:t>
      </w:r>
      <w:proofErr w:type="spellStart"/>
      <w:r w:rsidRPr="00E4066B">
        <w:rPr>
          <w:rFonts w:ascii="Times New Roman" w:hAnsi="Times New Roman"/>
          <w:sz w:val="28"/>
          <w:szCs w:val="28"/>
        </w:rPr>
        <w:t>d</w:t>
      </w:r>
      <w:r w:rsidRPr="00E4066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/>
          <w:sz w:val="28"/>
          <w:szCs w:val="28"/>
        </w:rPr>
        <w:t xml:space="preserve">=500/20=25, в.о.,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E4066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8</w:t>
      </w:r>
      <w:r w:rsidRPr="00E4066B">
        <w:rPr>
          <w:rFonts w:ascii="Times New Roman" w:hAnsi="Times New Roman"/>
          <w:sz w:val="28"/>
          <w:szCs w:val="28"/>
        </w:rPr>
        <w:t>.2)</w:t>
      </w:r>
    </w:p>
    <w:p w:rsidR="00FB57ED" w:rsidRPr="00E4066B" w:rsidRDefault="00FB57ED" w:rsidP="00FB57ED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 xml:space="preserve">де  </w:t>
      </w:r>
      <w:proofErr w:type="spellStart"/>
      <w:r w:rsidRPr="00E4066B">
        <w:rPr>
          <w:rFonts w:ascii="Times New Roman" w:hAnsi="Times New Roman"/>
          <w:sz w:val="28"/>
          <w:szCs w:val="28"/>
        </w:rPr>
        <w:t>D</w:t>
      </w:r>
      <w:r w:rsidRPr="00E4066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4066B">
        <w:rPr>
          <w:rFonts w:ascii="Times New Roman" w:hAnsi="Times New Roman"/>
          <w:sz w:val="28"/>
          <w:szCs w:val="28"/>
        </w:rPr>
        <w:t>= 500 – максимальний розмір куска вихідної гірничої маси, мм;</w:t>
      </w:r>
    </w:p>
    <w:p w:rsidR="00FB57ED" w:rsidRPr="004F171D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4066B">
        <w:rPr>
          <w:rFonts w:ascii="Times New Roman" w:hAnsi="Times New Roman"/>
          <w:sz w:val="28"/>
          <w:szCs w:val="28"/>
        </w:rPr>
        <w:t>d</w:t>
      </w:r>
      <w:r w:rsidRPr="00E4066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4066B">
        <w:rPr>
          <w:rFonts w:ascii="Times New Roman" w:hAnsi="Times New Roman"/>
          <w:sz w:val="28"/>
          <w:szCs w:val="28"/>
        </w:rPr>
        <w:t xml:space="preserve">= 20 – максимальний отриманий кусок готової продукції  ДСЗ, </w:t>
      </w:r>
      <w:r>
        <w:rPr>
          <w:rFonts w:ascii="Times New Roman" w:hAnsi="Times New Roman"/>
          <w:sz w:val="28"/>
          <w:szCs w:val="28"/>
        </w:rPr>
        <w:t>оскільки фракція (10…20) мм має найбільший попит і відповідає вимогам споживачів</w:t>
      </w:r>
      <w:r w:rsidRPr="00E4066B">
        <w:rPr>
          <w:rFonts w:ascii="Times New Roman" w:hAnsi="Times New Roman"/>
          <w:sz w:val="28"/>
          <w:szCs w:val="28"/>
        </w:rPr>
        <w:t>, мм.</w:t>
      </w:r>
    </w:p>
    <w:p w:rsidR="00FB57ED" w:rsidRPr="004F171D" w:rsidRDefault="00FB57ED" w:rsidP="00FB57ED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 xml:space="preserve">.3.2 </w:t>
      </w:r>
      <w:r w:rsidRPr="00E4066B">
        <w:rPr>
          <w:rFonts w:ascii="Times New Roman" w:hAnsi="Times New Roman"/>
          <w:sz w:val="28"/>
          <w:szCs w:val="28"/>
        </w:rPr>
        <w:t>Часткова ступінь подрібнення  і</w:t>
      </w:r>
      <w:r w:rsidRPr="00E4066B">
        <w:rPr>
          <w:rFonts w:ascii="Times New Roman" w:hAnsi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/>
          <w:sz w:val="28"/>
          <w:szCs w:val="28"/>
        </w:rPr>
        <w:t xml:space="preserve">  першої стадії:</w:t>
      </w: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57ED" w:rsidRPr="00BB1257" w:rsidRDefault="00FB57ED" w:rsidP="00FB57E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E4066B">
        <w:rPr>
          <w:rFonts w:ascii="Times New Roman" w:hAnsi="Times New Roman"/>
          <w:sz w:val="28"/>
          <w:szCs w:val="28"/>
        </w:rPr>
        <w:t>і</w:t>
      </w:r>
      <w:r w:rsidRPr="00E4066B">
        <w:rPr>
          <w:rFonts w:ascii="Times New Roman" w:hAnsi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/>
          <w:sz w:val="28"/>
          <w:szCs w:val="28"/>
        </w:rPr>
        <w:t>=</w:t>
      </w:r>
      <w:proofErr w:type="spellStart"/>
      <w:r w:rsidRPr="00E4066B">
        <w:rPr>
          <w:rFonts w:ascii="Times New Roman" w:hAnsi="Times New Roman"/>
          <w:sz w:val="28"/>
          <w:szCs w:val="28"/>
        </w:rPr>
        <w:t>D</w:t>
      </w:r>
      <w:r w:rsidRPr="00E4066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/>
          <w:sz w:val="28"/>
          <w:szCs w:val="28"/>
        </w:rPr>
        <w:t>/d</w:t>
      </w:r>
      <w:r w:rsidRPr="00E4066B">
        <w:rPr>
          <w:rFonts w:ascii="Times New Roman" w:hAnsi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/>
          <w:sz w:val="28"/>
          <w:szCs w:val="28"/>
        </w:rPr>
        <w:t>=500/1,6·b</w:t>
      </w:r>
      <w:r w:rsidRPr="00E4066B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=500/1,6·100=3,13</w:t>
      </w:r>
      <w:r w:rsidRPr="00E4066B">
        <w:rPr>
          <w:rFonts w:ascii="Times New Roman" w:hAnsi="Times New Roman"/>
          <w:sz w:val="28"/>
          <w:szCs w:val="28"/>
        </w:rPr>
        <w:t>, в.о</w:t>
      </w:r>
      <w:r>
        <w:rPr>
          <w:rFonts w:ascii="Times New Roman" w:hAnsi="Times New Roman"/>
          <w:sz w:val="28"/>
          <w:szCs w:val="28"/>
        </w:rPr>
        <w:t xml:space="preserve">.,                                  </w:t>
      </w:r>
      <w:r w:rsidRPr="00E4066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8</w:t>
      </w:r>
      <w:r w:rsidRPr="00E4066B">
        <w:rPr>
          <w:rFonts w:ascii="Times New Roman" w:hAnsi="Times New Roman"/>
          <w:sz w:val="28"/>
          <w:szCs w:val="28"/>
        </w:rPr>
        <w:t>.3)</w:t>
      </w: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>де d</w:t>
      </w:r>
      <w:r w:rsidRPr="00E4066B">
        <w:rPr>
          <w:rFonts w:ascii="Times New Roman" w:hAnsi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/>
          <w:sz w:val="28"/>
          <w:szCs w:val="28"/>
        </w:rPr>
        <w:t>=1,6·b</w:t>
      </w:r>
      <w:r w:rsidRPr="00E4066B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=1,6·100=160</w:t>
      </w:r>
      <w:r w:rsidRPr="00E4066B">
        <w:rPr>
          <w:rFonts w:ascii="Times New Roman" w:hAnsi="Times New Roman"/>
          <w:sz w:val="28"/>
          <w:szCs w:val="28"/>
        </w:rPr>
        <w:t xml:space="preserve"> – максимальний розмір куска на виході дробарки </w:t>
      </w:r>
      <w:r>
        <w:rPr>
          <w:rFonts w:ascii="Times New Roman" w:hAnsi="Times New Roman"/>
          <w:sz w:val="28"/>
          <w:szCs w:val="28"/>
        </w:rPr>
        <w:t>ВЩД</w:t>
      </w:r>
      <w:r w:rsidRPr="00E4066B">
        <w:rPr>
          <w:rFonts w:ascii="Times New Roman" w:hAnsi="Times New Roman"/>
          <w:sz w:val="28"/>
          <w:szCs w:val="28"/>
        </w:rPr>
        <w:t>-600x</w:t>
      </w:r>
      <w:r>
        <w:rPr>
          <w:rFonts w:ascii="Times New Roman" w:hAnsi="Times New Roman"/>
          <w:sz w:val="28"/>
          <w:szCs w:val="28"/>
        </w:rPr>
        <w:t>9</w:t>
      </w:r>
      <w:r w:rsidRPr="00E4066B">
        <w:rPr>
          <w:rFonts w:ascii="Times New Roman" w:hAnsi="Times New Roman"/>
          <w:sz w:val="28"/>
          <w:szCs w:val="28"/>
        </w:rPr>
        <w:t>00, мм;</w:t>
      </w: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 xml:space="preserve">1,6 – коефіцієнт </w:t>
      </w:r>
      <w:proofErr w:type="spellStart"/>
      <w:r w:rsidRPr="00E4066B">
        <w:rPr>
          <w:rFonts w:ascii="Times New Roman" w:hAnsi="Times New Roman"/>
          <w:sz w:val="28"/>
          <w:szCs w:val="28"/>
        </w:rPr>
        <w:t>закрупнення</w:t>
      </w:r>
      <w:proofErr w:type="spellEnd"/>
      <w:r w:rsidRPr="00E4066B">
        <w:rPr>
          <w:rFonts w:ascii="Times New Roman" w:hAnsi="Times New Roman"/>
          <w:sz w:val="28"/>
          <w:szCs w:val="28"/>
        </w:rPr>
        <w:t xml:space="preserve"> куска на вході в дробарку, в.о. [</w:t>
      </w:r>
      <w:r>
        <w:rPr>
          <w:rFonts w:ascii="Times New Roman" w:hAnsi="Times New Roman"/>
          <w:sz w:val="28"/>
          <w:szCs w:val="28"/>
        </w:rPr>
        <w:t>3,4</w:t>
      </w:r>
      <w:r w:rsidRPr="00E4066B">
        <w:rPr>
          <w:rFonts w:ascii="Times New Roman" w:hAnsi="Times New Roman"/>
          <w:sz w:val="28"/>
          <w:szCs w:val="28"/>
        </w:rPr>
        <w:t>];</w:t>
      </w:r>
    </w:p>
    <w:p w:rsidR="00FB57ED" w:rsidRPr="003876AC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4066B">
        <w:rPr>
          <w:rFonts w:ascii="Times New Roman" w:hAnsi="Times New Roman"/>
          <w:sz w:val="28"/>
          <w:szCs w:val="28"/>
        </w:rPr>
        <w:t>b</w:t>
      </w:r>
      <w:r w:rsidRPr="00E4066B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=100</w:t>
      </w:r>
      <w:r w:rsidRPr="00E4066B">
        <w:rPr>
          <w:rFonts w:ascii="Times New Roman" w:hAnsi="Times New Roman"/>
          <w:sz w:val="28"/>
          <w:szCs w:val="28"/>
        </w:rPr>
        <w:t xml:space="preserve"> – ширина вихідної щілини дробарки </w:t>
      </w:r>
      <w:r>
        <w:rPr>
          <w:rFonts w:ascii="Times New Roman" w:hAnsi="Times New Roman"/>
          <w:sz w:val="28"/>
          <w:szCs w:val="28"/>
        </w:rPr>
        <w:t>В</w:t>
      </w:r>
      <w:r w:rsidRPr="00E4066B">
        <w:rPr>
          <w:rFonts w:ascii="Times New Roman" w:hAnsi="Times New Roman"/>
          <w:sz w:val="28"/>
          <w:szCs w:val="28"/>
        </w:rPr>
        <w:t>ЩД-600x</w:t>
      </w:r>
      <w:r>
        <w:rPr>
          <w:rFonts w:ascii="Times New Roman" w:hAnsi="Times New Roman"/>
          <w:sz w:val="28"/>
          <w:szCs w:val="28"/>
        </w:rPr>
        <w:t>9</w:t>
      </w:r>
      <w:r w:rsidRPr="00E4066B">
        <w:rPr>
          <w:rFonts w:ascii="Times New Roman" w:hAnsi="Times New Roman"/>
          <w:sz w:val="28"/>
          <w:szCs w:val="28"/>
        </w:rPr>
        <w:t>00 для отримання максимальної кількості фракцій (10…20) мм, мм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[3,4</w:t>
      </w:r>
      <w:r w:rsidRPr="003876AC">
        <w:rPr>
          <w:rFonts w:ascii="Times New Roman" w:hAnsi="Times New Roman"/>
          <w:sz w:val="28"/>
          <w:szCs w:val="28"/>
          <w:lang w:val="ru-RU"/>
        </w:rPr>
        <w:t>]</w:t>
      </w:r>
    </w:p>
    <w:p w:rsidR="00FB57ED" w:rsidRDefault="00FB57ED" w:rsidP="00FB57ED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FB57ED" w:rsidRPr="00E4066B" w:rsidRDefault="00FB57ED" w:rsidP="00FB57ED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E4066B">
        <w:rPr>
          <w:rFonts w:ascii="Times New Roman" w:hAnsi="Times New Roman"/>
          <w:sz w:val="28"/>
          <w:szCs w:val="28"/>
        </w:rPr>
        <w:t>.3.3 Часткова ступінь подрібнення  і</w:t>
      </w:r>
      <w:r w:rsidRPr="00E4066B">
        <w:rPr>
          <w:rFonts w:ascii="Times New Roman" w:hAnsi="Times New Roman"/>
          <w:sz w:val="28"/>
          <w:szCs w:val="28"/>
          <w:vertAlign w:val="subscript"/>
        </w:rPr>
        <w:t xml:space="preserve">2  </w:t>
      </w:r>
      <w:r w:rsidRPr="00E4066B">
        <w:rPr>
          <w:rFonts w:ascii="Times New Roman" w:hAnsi="Times New Roman"/>
          <w:sz w:val="28"/>
          <w:szCs w:val="28"/>
        </w:rPr>
        <w:t>другої стадії:</w:t>
      </w: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Default="00FB57ED" w:rsidP="00FB57ED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E4066B">
        <w:rPr>
          <w:rFonts w:ascii="Times New Roman" w:hAnsi="Times New Roman"/>
          <w:sz w:val="28"/>
          <w:szCs w:val="28"/>
        </w:rPr>
        <w:t xml:space="preserve">  і</w:t>
      </w:r>
      <w:r w:rsidRPr="00E4066B">
        <w:rPr>
          <w:rFonts w:ascii="Times New Roman" w:hAnsi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/>
          <w:sz w:val="28"/>
          <w:szCs w:val="28"/>
        </w:rPr>
        <w:t>= d</w:t>
      </w:r>
      <w:r w:rsidRPr="00E4066B">
        <w:rPr>
          <w:rFonts w:ascii="Times New Roman" w:hAnsi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/>
          <w:sz w:val="28"/>
          <w:szCs w:val="28"/>
        </w:rPr>
        <w:t xml:space="preserve"> /d</w:t>
      </w:r>
      <w:r w:rsidRPr="00E4066B">
        <w:rPr>
          <w:rFonts w:ascii="Times New Roman" w:hAnsi="Times New Roman"/>
          <w:sz w:val="28"/>
          <w:szCs w:val="28"/>
          <w:vertAlign w:val="subscript"/>
        </w:rPr>
        <w:t>2max</w:t>
      </w:r>
      <w:r w:rsidRPr="00E4066B">
        <w:rPr>
          <w:rFonts w:ascii="Times New Roman" w:hAnsi="Times New Roman"/>
          <w:sz w:val="28"/>
          <w:szCs w:val="28"/>
        </w:rPr>
        <w:t>=1.6·b</w:t>
      </w:r>
      <w:r w:rsidRPr="00E4066B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E4066B">
        <w:rPr>
          <w:rFonts w:ascii="Times New Roman" w:hAnsi="Times New Roman"/>
          <w:sz w:val="28"/>
          <w:szCs w:val="28"/>
        </w:rPr>
        <w:t>/2,8·b</w:t>
      </w:r>
      <w:r w:rsidRPr="00E4066B">
        <w:rPr>
          <w:rFonts w:ascii="Times New Roman" w:hAnsi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/>
          <w:sz w:val="28"/>
          <w:szCs w:val="28"/>
        </w:rPr>
        <w:t>=1,6·</w:t>
      </w:r>
      <w:r>
        <w:rPr>
          <w:rFonts w:ascii="Times New Roman" w:hAnsi="Times New Roman"/>
          <w:sz w:val="28"/>
          <w:szCs w:val="28"/>
        </w:rPr>
        <w:t>100</w:t>
      </w:r>
      <w:r w:rsidRPr="00E4066B">
        <w:rPr>
          <w:rFonts w:ascii="Times New Roman" w:hAnsi="Times New Roman"/>
          <w:sz w:val="28"/>
          <w:szCs w:val="28"/>
        </w:rPr>
        <w:t>/2,8·</w:t>
      </w:r>
      <w:r>
        <w:rPr>
          <w:rFonts w:ascii="Times New Roman" w:hAnsi="Times New Roman"/>
          <w:sz w:val="28"/>
          <w:szCs w:val="28"/>
        </w:rPr>
        <w:t>25</w:t>
      </w:r>
      <w:r w:rsidRPr="00E4066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2.28, в.о.,                      </w:t>
      </w:r>
      <w:r w:rsidRPr="00E4066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8</w:t>
      </w:r>
      <w:r w:rsidRPr="00E4066B">
        <w:rPr>
          <w:rFonts w:ascii="Times New Roman" w:hAnsi="Times New Roman"/>
          <w:sz w:val="28"/>
          <w:szCs w:val="28"/>
        </w:rPr>
        <w:t>.4)</w:t>
      </w:r>
    </w:p>
    <w:p w:rsidR="00FB57ED" w:rsidRPr="00E4066B" w:rsidRDefault="00FB57ED" w:rsidP="00FB57ED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>де d</w:t>
      </w:r>
      <w:r w:rsidRPr="00E4066B">
        <w:rPr>
          <w:rFonts w:ascii="Times New Roman" w:hAnsi="Times New Roman"/>
          <w:sz w:val="28"/>
          <w:szCs w:val="28"/>
          <w:vertAlign w:val="subscript"/>
        </w:rPr>
        <w:t>2max</w:t>
      </w:r>
      <w:r w:rsidRPr="00E4066B">
        <w:rPr>
          <w:rFonts w:ascii="Times New Roman" w:hAnsi="Times New Roman"/>
          <w:sz w:val="28"/>
          <w:szCs w:val="28"/>
        </w:rPr>
        <w:t>=2,8·b</w:t>
      </w:r>
      <w:r w:rsidRPr="00E4066B">
        <w:rPr>
          <w:rFonts w:ascii="Times New Roman" w:hAnsi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/>
          <w:sz w:val="28"/>
          <w:szCs w:val="28"/>
        </w:rPr>
        <w:t>=2,8·</w:t>
      </w:r>
      <w:r>
        <w:rPr>
          <w:rFonts w:ascii="Times New Roman" w:hAnsi="Times New Roman"/>
          <w:sz w:val="28"/>
          <w:szCs w:val="28"/>
        </w:rPr>
        <w:t>25</w:t>
      </w:r>
      <w:r w:rsidRPr="00E4066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70</w:t>
      </w:r>
      <w:r w:rsidRPr="00E4066B">
        <w:rPr>
          <w:rFonts w:ascii="Times New Roman" w:hAnsi="Times New Roman"/>
          <w:sz w:val="28"/>
          <w:szCs w:val="28"/>
        </w:rPr>
        <w:t xml:space="preserve"> – максимальний розмір куска на виході дробарки  КІД-</w:t>
      </w:r>
      <w:r>
        <w:rPr>
          <w:rFonts w:ascii="Times New Roman" w:hAnsi="Times New Roman"/>
          <w:sz w:val="28"/>
          <w:szCs w:val="28"/>
        </w:rPr>
        <w:t>900</w:t>
      </w:r>
      <w:r w:rsidRPr="00E4066B">
        <w:rPr>
          <w:rFonts w:ascii="Times New Roman" w:hAnsi="Times New Roman"/>
          <w:sz w:val="28"/>
          <w:szCs w:val="28"/>
        </w:rPr>
        <w:t>, мм ;</w:t>
      </w: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lastRenderedPageBreak/>
        <w:t xml:space="preserve">2,8 – коефіцієнт </w:t>
      </w:r>
      <w:proofErr w:type="spellStart"/>
      <w:r w:rsidRPr="00E4066B">
        <w:rPr>
          <w:rFonts w:ascii="Times New Roman" w:hAnsi="Times New Roman"/>
          <w:sz w:val="28"/>
          <w:szCs w:val="28"/>
        </w:rPr>
        <w:t>закрупнення</w:t>
      </w:r>
      <w:proofErr w:type="spellEnd"/>
      <w:r w:rsidRPr="00E4066B">
        <w:rPr>
          <w:rFonts w:ascii="Times New Roman" w:hAnsi="Times New Roman"/>
          <w:sz w:val="28"/>
          <w:szCs w:val="28"/>
        </w:rPr>
        <w:t xml:space="preserve"> куска на вході в дробарку, в.о. [</w:t>
      </w:r>
      <w:r>
        <w:rPr>
          <w:rFonts w:ascii="Times New Roman" w:hAnsi="Times New Roman"/>
          <w:sz w:val="28"/>
          <w:szCs w:val="28"/>
        </w:rPr>
        <w:t>3,5</w:t>
      </w:r>
      <w:r w:rsidRPr="00E4066B">
        <w:rPr>
          <w:rFonts w:ascii="Times New Roman" w:hAnsi="Times New Roman"/>
          <w:sz w:val="28"/>
          <w:szCs w:val="28"/>
        </w:rPr>
        <w:t>];</w:t>
      </w:r>
    </w:p>
    <w:p w:rsidR="00FB57ED" w:rsidRPr="003876AC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4066B">
        <w:rPr>
          <w:rFonts w:ascii="Times New Roman" w:hAnsi="Times New Roman"/>
          <w:sz w:val="28"/>
          <w:szCs w:val="28"/>
        </w:rPr>
        <w:t>b</w:t>
      </w:r>
      <w:r w:rsidRPr="00E4066B">
        <w:rPr>
          <w:rFonts w:ascii="Times New Roman" w:hAnsi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25</w:t>
      </w:r>
      <w:r w:rsidRPr="00E4066B">
        <w:rPr>
          <w:rFonts w:ascii="Times New Roman" w:hAnsi="Times New Roman"/>
          <w:sz w:val="28"/>
          <w:szCs w:val="28"/>
        </w:rPr>
        <w:t xml:space="preserve"> – ширина вихідної щілини дробарки КІД-</w:t>
      </w:r>
      <w:r>
        <w:rPr>
          <w:rFonts w:ascii="Times New Roman" w:hAnsi="Times New Roman"/>
          <w:sz w:val="28"/>
          <w:szCs w:val="28"/>
        </w:rPr>
        <w:t>900</w:t>
      </w:r>
      <w:r w:rsidRPr="00E4066B">
        <w:rPr>
          <w:rFonts w:ascii="Times New Roman" w:hAnsi="Times New Roman"/>
          <w:sz w:val="28"/>
          <w:szCs w:val="28"/>
        </w:rPr>
        <w:t xml:space="preserve"> для отримання максимальної кількості фракцій (</w:t>
      </w:r>
      <w:r>
        <w:rPr>
          <w:rFonts w:ascii="Times New Roman" w:hAnsi="Times New Roman"/>
          <w:sz w:val="28"/>
          <w:szCs w:val="28"/>
        </w:rPr>
        <w:t>10</w:t>
      </w:r>
      <w:r w:rsidRPr="00E4066B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20</w:t>
      </w:r>
      <w:r w:rsidRPr="00E4066B">
        <w:rPr>
          <w:rFonts w:ascii="Times New Roman" w:hAnsi="Times New Roman"/>
          <w:sz w:val="28"/>
          <w:szCs w:val="28"/>
        </w:rPr>
        <w:t xml:space="preserve">) мм,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4066B">
        <w:rPr>
          <w:rFonts w:ascii="Times New Roman" w:hAnsi="Times New Roman"/>
          <w:sz w:val="28"/>
          <w:szCs w:val="28"/>
        </w:rPr>
        <w:t>мм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[3,5</w:t>
      </w:r>
      <w:r w:rsidRPr="003876AC">
        <w:rPr>
          <w:rFonts w:ascii="Times New Roman" w:hAnsi="Times New Roman"/>
          <w:sz w:val="28"/>
          <w:szCs w:val="28"/>
          <w:lang w:val="ru-RU"/>
        </w:rPr>
        <w:t>]</w:t>
      </w:r>
    </w:p>
    <w:p w:rsidR="00FB57ED" w:rsidRPr="00E4066B" w:rsidRDefault="00FB57ED" w:rsidP="00FB57ED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E4066B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E4066B">
        <w:rPr>
          <w:rFonts w:ascii="Times New Roman" w:hAnsi="Times New Roman"/>
          <w:sz w:val="28"/>
          <w:szCs w:val="28"/>
        </w:rPr>
        <w:t>.3.4 Часткова ступінь подрібнення  і</w:t>
      </w:r>
      <w:r w:rsidRPr="00E4066B">
        <w:rPr>
          <w:rFonts w:ascii="Times New Roman" w:hAnsi="Times New Roman"/>
          <w:sz w:val="28"/>
          <w:szCs w:val="28"/>
          <w:vertAlign w:val="subscript"/>
        </w:rPr>
        <w:t xml:space="preserve">3  </w:t>
      </w:r>
      <w:r w:rsidRPr="00E4066B">
        <w:rPr>
          <w:rFonts w:ascii="Times New Roman" w:hAnsi="Times New Roman"/>
          <w:sz w:val="28"/>
          <w:szCs w:val="28"/>
        </w:rPr>
        <w:t>третьої стадії:</w:t>
      </w:r>
    </w:p>
    <w:p w:rsidR="00FB57ED" w:rsidRPr="00E4066B" w:rsidRDefault="00FB57ED" w:rsidP="00FB57ED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E4066B" w:rsidRDefault="00FB57ED" w:rsidP="00FB57E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E4066B">
        <w:rPr>
          <w:rFonts w:ascii="Times New Roman" w:hAnsi="Times New Roman"/>
          <w:sz w:val="28"/>
          <w:szCs w:val="28"/>
        </w:rPr>
        <w:t xml:space="preserve">    і</w:t>
      </w:r>
      <w:r w:rsidRPr="00E4066B">
        <w:rPr>
          <w:rFonts w:ascii="Times New Roman" w:hAnsi="Times New Roman"/>
          <w:sz w:val="28"/>
          <w:szCs w:val="28"/>
          <w:vertAlign w:val="subscript"/>
        </w:rPr>
        <w:t>3</w:t>
      </w:r>
      <w:r w:rsidRPr="00E4066B">
        <w:rPr>
          <w:rFonts w:ascii="Times New Roman" w:hAnsi="Times New Roman"/>
          <w:sz w:val="28"/>
          <w:szCs w:val="28"/>
        </w:rPr>
        <w:t>= d</w:t>
      </w:r>
      <w:r w:rsidRPr="00E4066B">
        <w:rPr>
          <w:rFonts w:ascii="Times New Roman" w:hAnsi="Times New Roman"/>
          <w:sz w:val="28"/>
          <w:szCs w:val="28"/>
          <w:vertAlign w:val="subscript"/>
        </w:rPr>
        <w:t>2max</w:t>
      </w:r>
      <w:r w:rsidRPr="00E4066B">
        <w:rPr>
          <w:rFonts w:ascii="Times New Roman" w:hAnsi="Times New Roman"/>
          <w:sz w:val="28"/>
          <w:szCs w:val="28"/>
        </w:rPr>
        <w:t xml:space="preserve"> /d</w:t>
      </w:r>
      <w:r w:rsidRPr="00E4066B">
        <w:rPr>
          <w:rFonts w:ascii="Times New Roman" w:hAnsi="Times New Roman"/>
          <w:sz w:val="28"/>
          <w:szCs w:val="28"/>
          <w:vertAlign w:val="subscript"/>
        </w:rPr>
        <w:t>3max</w:t>
      </w:r>
      <w:r w:rsidRPr="00E4066B">
        <w:rPr>
          <w:rFonts w:ascii="Times New Roman" w:hAnsi="Times New Roman"/>
          <w:sz w:val="28"/>
          <w:szCs w:val="28"/>
        </w:rPr>
        <w:t>=2,8· b</w:t>
      </w:r>
      <w:r w:rsidRPr="00E4066B">
        <w:rPr>
          <w:rFonts w:ascii="Times New Roman" w:hAnsi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/>
          <w:sz w:val="28"/>
          <w:szCs w:val="28"/>
        </w:rPr>
        <w:t>/3,3· b</w:t>
      </w:r>
      <w:r w:rsidRPr="00E4066B">
        <w:rPr>
          <w:rFonts w:ascii="Times New Roman" w:hAnsi="Times New Roman"/>
          <w:sz w:val="28"/>
          <w:szCs w:val="28"/>
          <w:vertAlign w:val="subscript"/>
        </w:rPr>
        <w:t>3</w:t>
      </w:r>
      <w:r w:rsidRPr="00E4066B">
        <w:rPr>
          <w:rFonts w:ascii="Times New Roman" w:hAnsi="Times New Roman"/>
          <w:sz w:val="28"/>
          <w:szCs w:val="28"/>
        </w:rPr>
        <w:t>=2,8·</w:t>
      </w:r>
      <w:r>
        <w:rPr>
          <w:rFonts w:ascii="Times New Roman" w:hAnsi="Times New Roman"/>
          <w:sz w:val="28"/>
          <w:szCs w:val="28"/>
        </w:rPr>
        <w:t>25/3,8</w:t>
      </w:r>
      <w:r w:rsidRPr="00E4066B">
        <w:rPr>
          <w:rFonts w:ascii="Times New Roman" w:hAnsi="Times New Roman"/>
          <w:sz w:val="28"/>
          <w:szCs w:val="28"/>
        </w:rPr>
        <w:t>·5=</w:t>
      </w:r>
      <w:r>
        <w:rPr>
          <w:rFonts w:ascii="Times New Roman" w:hAnsi="Times New Roman"/>
          <w:sz w:val="28"/>
          <w:szCs w:val="28"/>
        </w:rPr>
        <w:t>3.68</w:t>
      </w:r>
      <w:r w:rsidRPr="00E4066B">
        <w:rPr>
          <w:rFonts w:ascii="Times New Roman" w:hAnsi="Times New Roman"/>
          <w:sz w:val="28"/>
          <w:szCs w:val="28"/>
        </w:rPr>
        <w:t xml:space="preserve">, в.о.,               </w:t>
      </w:r>
      <w:r w:rsidR="00D63254">
        <w:rPr>
          <w:rFonts w:ascii="Times New Roman" w:hAnsi="Times New Roman"/>
          <w:sz w:val="28"/>
          <w:szCs w:val="28"/>
        </w:rPr>
        <w:t xml:space="preserve">  </w:t>
      </w:r>
      <w:r w:rsidRPr="00E4066B">
        <w:rPr>
          <w:rFonts w:ascii="Times New Roman" w:hAnsi="Times New Roman"/>
          <w:sz w:val="28"/>
          <w:szCs w:val="28"/>
        </w:rPr>
        <w:t xml:space="preserve">        (</w:t>
      </w:r>
      <w:r>
        <w:rPr>
          <w:rFonts w:ascii="Times New Roman" w:hAnsi="Times New Roman"/>
          <w:sz w:val="28"/>
          <w:szCs w:val="28"/>
        </w:rPr>
        <w:t>8</w:t>
      </w:r>
      <w:r w:rsidRPr="00E4066B">
        <w:rPr>
          <w:rFonts w:ascii="Times New Roman" w:hAnsi="Times New Roman"/>
          <w:sz w:val="28"/>
          <w:szCs w:val="28"/>
        </w:rPr>
        <w:t>.5)</w:t>
      </w:r>
    </w:p>
    <w:p w:rsidR="00FB57ED" w:rsidRPr="00E4066B" w:rsidRDefault="00FB57ED" w:rsidP="00FB57ED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FB57ED" w:rsidRPr="00E4066B" w:rsidRDefault="00FB57ED" w:rsidP="00FB57ED">
      <w:pPr>
        <w:pStyle w:val="3"/>
        <w:ind w:firstLine="709"/>
      </w:pPr>
      <w:r w:rsidRPr="00E4066B">
        <w:t>де d</w:t>
      </w:r>
      <w:r w:rsidRPr="00E4066B">
        <w:rPr>
          <w:vertAlign w:val="subscript"/>
        </w:rPr>
        <w:t>3max</w:t>
      </w:r>
      <w:r>
        <w:t>=3,8</w:t>
      </w:r>
      <w:r w:rsidRPr="00E4066B">
        <w:t>·b</w:t>
      </w:r>
      <w:r w:rsidRPr="00E4066B">
        <w:rPr>
          <w:vertAlign w:val="subscript"/>
        </w:rPr>
        <w:t>3</w:t>
      </w:r>
      <w:r>
        <w:t>=3,8·5=19</w:t>
      </w:r>
      <w:r w:rsidRPr="00E4066B">
        <w:t xml:space="preserve"> – максимальний розмір куска на виході дробарки</w:t>
      </w:r>
      <w:r>
        <w:t xml:space="preserve">     </w:t>
      </w:r>
      <w:r w:rsidRPr="00E4066B">
        <w:t>КІД-</w:t>
      </w:r>
      <w:r>
        <w:t>900</w:t>
      </w:r>
      <w:r w:rsidRPr="00E4066B">
        <w:t>, мм;</w:t>
      </w:r>
    </w:p>
    <w:p w:rsidR="00FB57ED" w:rsidRPr="00E4066B" w:rsidRDefault="00FB57ED" w:rsidP="00FB57ED">
      <w:pPr>
        <w:pStyle w:val="3"/>
        <w:ind w:firstLine="709"/>
      </w:pPr>
      <w:r>
        <w:t>3,8</w:t>
      </w:r>
      <w:r w:rsidRPr="00E4066B">
        <w:t xml:space="preserve"> – коефіцієнт </w:t>
      </w:r>
      <w:proofErr w:type="spellStart"/>
      <w:r w:rsidRPr="00E4066B">
        <w:t>закрупнення</w:t>
      </w:r>
      <w:proofErr w:type="spellEnd"/>
      <w:r w:rsidRPr="00E4066B">
        <w:t xml:space="preserve"> куска на вході в дробарку,</w:t>
      </w:r>
      <w:r>
        <w:t xml:space="preserve"> </w:t>
      </w:r>
      <w:r w:rsidRPr="00E4066B">
        <w:t>в.о. [</w:t>
      </w:r>
      <w:r>
        <w:t>3,5</w:t>
      </w:r>
      <w:r w:rsidRPr="00E4066B">
        <w:t>];</w:t>
      </w:r>
    </w:p>
    <w:p w:rsidR="00FB57ED" w:rsidRPr="00C13D8F" w:rsidRDefault="00FB57ED" w:rsidP="00FB57ED">
      <w:pPr>
        <w:pStyle w:val="3"/>
        <w:ind w:firstLine="709"/>
      </w:pPr>
      <w:r w:rsidRPr="00E4066B">
        <w:t>b</w:t>
      </w:r>
      <w:r w:rsidRPr="00E4066B">
        <w:rPr>
          <w:vertAlign w:val="subscript"/>
        </w:rPr>
        <w:t>3</w:t>
      </w:r>
      <w:r w:rsidRPr="00E4066B">
        <w:t>=5 – ширина вихідної щілини дробарки КІД-</w:t>
      </w:r>
      <w:r>
        <w:t>9</w:t>
      </w:r>
      <w:r w:rsidRPr="00E4066B">
        <w:t>00 для отримання максимальної кількості фракцій (</w:t>
      </w:r>
      <w:r>
        <w:t>0..5</w:t>
      </w:r>
      <w:r w:rsidRPr="00E4066B">
        <w:t>) мм</w:t>
      </w:r>
      <w:r>
        <w:t xml:space="preserve">, яка використовується для оздоблення пішохідних доріжок,  мм, </w:t>
      </w:r>
      <w:r w:rsidRPr="00C13D8F">
        <w:t>[</w:t>
      </w:r>
      <w:r>
        <w:t>3,</w:t>
      </w:r>
      <w:r w:rsidRPr="00C13D8F">
        <w:t>5]</w:t>
      </w:r>
    </w:p>
    <w:p w:rsidR="00FB57ED" w:rsidRPr="00BF26BC" w:rsidRDefault="00FB57ED" w:rsidP="00FB57ED">
      <w:pPr>
        <w:pStyle w:val="3"/>
        <w:ind w:firstLine="709"/>
        <w:rPr>
          <w:lang w:val="ru-RU"/>
        </w:rPr>
      </w:pPr>
      <w:r w:rsidRPr="00E4066B">
        <w:t>Перевіряємо кількість вибраних стадій по ступеню подрібнення. Для цього повинна виконуватись умова необхідної і достатньої кількості стадій подрібнення:</w:t>
      </w:r>
    </w:p>
    <w:p w:rsidR="00FB57ED" w:rsidRPr="00E4066B" w:rsidRDefault="00FB57ED" w:rsidP="00FB57ED">
      <w:pPr>
        <w:pStyle w:val="3"/>
        <w:tabs>
          <w:tab w:val="left" w:pos="1110"/>
          <w:tab w:val="left" w:pos="7080"/>
        </w:tabs>
        <w:ind w:firstLine="284"/>
        <w:jc w:val="center"/>
      </w:pPr>
      <w:r>
        <w:t xml:space="preserve">           </w:t>
      </w:r>
      <w:proofErr w:type="spellStart"/>
      <w:r w:rsidRPr="00E4066B">
        <w:t>і</w:t>
      </w:r>
      <w:r w:rsidRPr="00E4066B">
        <w:rPr>
          <w:vertAlign w:val="subscript"/>
        </w:rPr>
        <w:t>заг</w:t>
      </w:r>
      <w:proofErr w:type="spellEnd"/>
      <w:r w:rsidRPr="00E4066B">
        <w:rPr>
          <w:vertAlign w:val="subscript"/>
        </w:rPr>
        <w:t xml:space="preserve"> </w:t>
      </w:r>
      <w:r w:rsidRPr="00E4066B">
        <w:t>&lt; і</w:t>
      </w:r>
      <w:r w:rsidRPr="00E4066B">
        <w:rPr>
          <w:vertAlign w:val="subscript"/>
        </w:rPr>
        <w:t>1</w:t>
      </w:r>
      <w:r w:rsidRPr="00E4066B">
        <w:t>· і</w:t>
      </w:r>
      <w:r w:rsidRPr="00E4066B">
        <w:rPr>
          <w:vertAlign w:val="subscript"/>
        </w:rPr>
        <w:t>2</w:t>
      </w:r>
      <w:r w:rsidRPr="00E4066B">
        <w:t>· і</w:t>
      </w:r>
      <w:r w:rsidRPr="00E4066B">
        <w:rPr>
          <w:vertAlign w:val="subscript"/>
        </w:rPr>
        <w:t>3</w:t>
      </w:r>
      <w:r w:rsidRPr="00E4066B">
        <w:t xml:space="preserve">·…· </w:t>
      </w:r>
      <w:proofErr w:type="spellStart"/>
      <w:r w:rsidRPr="00E4066B">
        <w:t>і</w:t>
      </w:r>
      <w:r w:rsidRPr="00E4066B">
        <w:rPr>
          <w:vertAlign w:val="subscript"/>
        </w:rPr>
        <w:t>n</w:t>
      </w:r>
      <w:proofErr w:type="spellEnd"/>
      <w:r w:rsidRPr="00E4066B">
        <w:rPr>
          <w:vertAlign w:val="subscript"/>
        </w:rPr>
        <w:t xml:space="preserve">  </w:t>
      </w:r>
      <w:r w:rsidRPr="00E4066B">
        <w:t xml:space="preserve">= </w:t>
      </w:r>
      <w:r>
        <w:t>3,13</w:t>
      </w:r>
      <w:r w:rsidRPr="00E4066B">
        <w:t>·2,</w:t>
      </w:r>
      <w:r>
        <w:t>28</w:t>
      </w:r>
      <w:r w:rsidRPr="00E4066B">
        <w:t>·</w:t>
      </w:r>
      <w:r>
        <w:t>3.68</w:t>
      </w:r>
      <w:r w:rsidRPr="00E4066B">
        <w:t xml:space="preserve"> = </w:t>
      </w:r>
      <w:r>
        <w:t>26.26</w:t>
      </w:r>
      <w:r w:rsidRPr="00E4066B">
        <w:t xml:space="preserve"> &gt; 25           </w:t>
      </w:r>
      <w:r w:rsidRPr="00E4066B">
        <w:rPr>
          <w:vertAlign w:val="superscript"/>
        </w:rPr>
        <w:t xml:space="preserve">                             </w:t>
      </w:r>
      <w:r w:rsidRPr="00E4066B">
        <w:t>(</w:t>
      </w:r>
      <w:r>
        <w:t>8</w:t>
      </w:r>
      <w:r w:rsidRPr="00E4066B">
        <w:t>.6)</w:t>
      </w:r>
    </w:p>
    <w:p w:rsidR="00FB57ED" w:rsidRPr="00E4066B" w:rsidRDefault="00FB57ED" w:rsidP="00FB57ED">
      <w:pPr>
        <w:pStyle w:val="3"/>
        <w:tabs>
          <w:tab w:val="left" w:pos="1110"/>
          <w:tab w:val="left" w:pos="7080"/>
        </w:tabs>
        <w:ind w:firstLine="284"/>
        <w:jc w:val="center"/>
      </w:pPr>
    </w:p>
    <w:p w:rsidR="00FB57ED" w:rsidRDefault="00FB57ED" w:rsidP="00FB57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150B">
        <w:rPr>
          <w:rFonts w:ascii="Times New Roman" w:hAnsi="Times New Roman"/>
          <w:sz w:val="28"/>
          <w:szCs w:val="28"/>
        </w:rPr>
        <w:t>Оскільки</w:t>
      </w:r>
      <w:r w:rsidRPr="002B1311">
        <w:rPr>
          <w:rFonts w:ascii="Times New Roman" w:hAnsi="Times New Roman"/>
          <w:sz w:val="28"/>
          <w:szCs w:val="28"/>
        </w:rPr>
        <w:t xml:space="preserve"> </w:t>
      </w:r>
      <w:r w:rsidRPr="00E1150B">
        <w:rPr>
          <w:rFonts w:ascii="Times New Roman" w:hAnsi="Times New Roman"/>
          <w:sz w:val="28"/>
          <w:szCs w:val="28"/>
        </w:rPr>
        <w:t>загальна</w:t>
      </w:r>
      <w:r w:rsidRPr="002B1311">
        <w:rPr>
          <w:rFonts w:ascii="Times New Roman" w:hAnsi="Times New Roman"/>
          <w:sz w:val="28"/>
          <w:szCs w:val="28"/>
        </w:rPr>
        <w:t xml:space="preserve"> </w:t>
      </w:r>
      <w:r w:rsidRPr="00E1150B">
        <w:rPr>
          <w:rFonts w:ascii="Times New Roman" w:hAnsi="Times New Roman"/>
          <w:sz w:val="28"/>
          <w:szCs w:val="28"/>
        </w:rPr>
        <w:t>ступінь</w:t>
      </w:r>
      <w:r w:rsidRPr="002B1311">
        <w:rPr>
          <w:rFonts w:ascii="Times New Roman" w:hAnsi="Times New Roman"/>
          <w:sz w:val="28"/>
          <w:szCs w:val="28"/>
        </w:rPr>
        <w:t xml:space="preserve"> </w:t>
      </w:r>
      <w:r w:rsidRPr="00E1150B">
        <w:rPr>
          <w:rFonts w:ascii="Times New Roman" w:hAnsi="Times New Roman"/>
          <w:sz w:val="28"/>
          <w:szCs w:val="28"/>
        </w:rPr>
        <w:t>подрібнення</w:t>
      </w:r>
      <w:r w:rsidRPr="002B13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150B">
        <w:rPr>
          <w:rFonts w:ascii="Times New Roman" w:hAnsi="Times New Roman"/>
          <w:sz w:val="28"/>
          <w:szCs w:val="28"/>
        </w:rPr>
        <w:t>і</w:t>
      </w:r>
      <w:r w:rsidRPr="00F70371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>
        <w:rPr>
          <w:rFonts w:ascii="Times New Roman" w:hAnsi="Times New Roman"/>
          <w:sz w:val="28"/>
          <w:szCs w:val="28"/>
        </w:rPr>
        <w:t xml:space="preserve"> = 26,26</w:t>
      </w:r>
      <w:r w:rsidRPr="002B1311">
        <w:rPr>
          <w:rFonts w:ascii="Times New Roman" w:hAnsi="Times New Roman"/>
          <w:sz w:val="28"/>
          <w:szCs w:val="28"/>
        </w:rPr>
        <w:t xml:space="preserve">  </w:t>
      </w:r>
      <w:r w:rsidRPr="00E1150B">
        <w:rPr>
          <w:rFonts w:ascii="Times New Roman" w:hAnsi="Times New Roman"/>
          <w:sz w:val="28"/>
          <w:szCs w:val="28"/>
        </w:rPr>
        <w:t>більше</w:t>
      </w:r>
      <w:r w:rsidRPr="002B1311">
        <w:rPr>
          <w:rFonts w:ascii="Times New Roman" w:hAnsi="Times New Roman"/>
          <w:sz w:val="28"/>
          <w:szCs w:val="28"/>
        </w:rPr>
        <w:t xml:space="preserve"> 25, </w:t>
      </w:r>
      <w:r w:rsidRPr="00E1150B">
        <w:rPr>
          <w:rFonts w:ascii="Times New Roman" w:hAnsi="Times New Roman"/>
          <w:sz w:val="28"/>
          <w:szCs w:val="28"/>
        </w:rPr>
        <w:t>то</w:t>
      </w:r>
      <w:r w:rsidRPr="002B1311">
        <w:rPr>
          <w:rFonts w:ascii="Times New Roman" w:hAnsi="Times New Roman"/>
          <w:sz w:val="28"/>
          <w:szCs w:val="28"/>
        </w:rPr>
        <w:t xml:space="preserve"> </w:t>
      </w:r>
      <w:r w:rsidRPr="00E1150B">
        <w:rPr>
          <w:rFonts w:ascii="Times New Roman" w:hAnsi="Times New Roman"/>
          <w:sz w:val="28"/>
          <w:szCs w:val="28"/>
        </w:rPr>
        <w:t>достатньо</w:t>
      </w:r>
      <w:r w:rsidRPr="002B1311">
        <w:rPr>
          <w:rFonts w:ascii="Times New Roman" w:hAnsi="Times New Roman"/>
          <w:sz w:val="28"/>
          <w:szCs w:val="28"/>
        </w:rPr>
        <w:t xml:space="preserve"> </w:t>
      </w:r>
      <w:r w:rsidRPr="00E1150B">
        <w:rPr>
          <w:rFonts w:ascii="Times New Roman" w:hAnsi="Times New Roman"/>
          <w:sz w:val="28"/>
          <w:szCs w:val="28"/>
        </w:rPr>
        <w:t>трьох</w:t>
      </w:r>
      <w:r w:rsidRPr="002B1311">
        <w:rPr>
          <w:rFonts w:ascii="Times New Roman" w:hAnsi="Times New Roman"/>
          <w:sz w:val="28"/>
          <w:szCs w:val="28"/>
        </w:rPr>
        <w:t xml:space="preserve"> </w:t>
      </w:r>
      <w:r w:rsidRPr="00E1150B">
        <w:rPr>
          <w:rFonts w:ascii="Times New Roman" w:hAnsi="Times New Roman"/>
          <w:sz w:val="28"/>
          <w:szCs w:val="28"/>
        </w:rPr>
        <w:t>стадій</w:t>
      </w:r>
      <w:r>
        <w:rPr>
          <w:rFonts w:ascii="Times New Roman" w:hAnsi="Times New Roman"/>
          <w:sz w:val="28"/>
          <w:szCs w:val="28"/>
        </w:rPr>
        <w:t>(Рис</w:t>
      </w:r>
      <w:r w:rsidRPr="002B131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8.1)</w:t>
      </w:r>
      <w:r w:rsidRPr="002B1311">
        <w:rPr>
          <w:rFonts w:ascii="Times New Roman" w:hAnsi="Times New Roman"/>
          <w:sz w:val="28"/>
          <w:szCs w:val="28"/>
        </w:rPr>
        <w:t xml:space="preserve"> </w:t>
      </w:r>
    </w:p>
    <w:p w:rsidR="00FB57ED" w:rsidRPr="002C0A2A" w:rsidRDefault="00FB57ED" w:rsidP="00FB57E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Висновки: розраховано загальну ступінь подрібнення заводу, яка становить 25 в. о., і розрахували власне </w:t>
      </w:r>
      <w:proofErr w:type="spellStart"/>
      <w:r>
        <w:rPr>
          <w:rFonts w:ascii="Times New Roman" w:hAnsi="Times New Roman"/>
          <w:sz w:val="28"/>
          <w:szCs w:val="28"/>
        </w:rPr>
        <w:t>ступіні</w:t>
      </w:r>
      <w:proofErr w:type="spellEnd"/>
      <w:r>
        <w:rPr>
          <w:rFonts w:ascii="Times New Roman" w:hAnsi="Times New Roman"/>
          <w:sz w:val="28"/>
          <w:szCs w:val="28"/>
        </w:rPr>
        <w:t xml:space="preserve"> подрібнення на фракції, які складаються: </w:t>
      </w:r>
      <w:r w:rsidRPr="002C0A2A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=3,13;</w:t>
      </w:r>
      <w:r w:rsidRPr="002C0A2A">
        <w:rPr>
          <w:rFonts w:ascii="Times New Roman" w:hAnsi="Times New Roman"/>
          <w:sz w:val="28"/>
          <w:szCs w:val="28"/>
        </w:rPr>
        <w:t xml:space="preserve"> і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2C0A2A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=2,28;</w:t>
      </w:r>
      <w:r w:rsidRPr="002C0A2A">
        <w:rPr>
          <w:rFonts w:ascii="Times New Roman" w:hAnsi="Times New Roman"/>
          <w:sz w:val="28"/>
          <w:szCs w:val="28"/>
        </w:rPr>
        <w:t xml:space="preserve"> і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=3,68. За 3 стадіями степінь подрібнення </w:t>
      </w:r>
      <w:r w:rsidR="00D63254">
        <w:rPr>
          <w:rFonts w:ascii="Times New Roman" w:hAnsi="Times New Roman"/>
          <w:sz w:val="28"/>
          <w:szCs w:val="28"/>
        </w:rPr>
        <w:t>задовольняє</w:t>
      </w:r>
      <w:r>
        <w:rPr>
          <w:rFonts w:ascii="Times New Roman" w:hAnsi="Times New Roman"/>
          <w:sz w:val="28"/>
          <w:szCs w:val="28"/>
        </w:rPr>
        <w:t xml:space="preserve"> технологічну схему.</w:t>
      </w:r>
    </w:p>
    <w:p w:rsidR="00D63254" w:rsidRDefault="00D63254" w:rsidP="00FB57ED">
      <w:pPr>
        <w:tabs>
          <w:tab w:val="left" w:pos="5517"/>
        </w:tabs>
        <w:rPr>
          <w:rFonts w:ascii="Times New Roman" w:hAnsi="Times New Roman"/>
          <w:sz w:val="28"/>
          <w:szCs w:val="28"/>
        </w:rPr>
      </w:pPr>
    </w:p>
    <w:p w:rsidR="00D63254" w:rsidRP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D63254" w:rsidRP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FB57ED" w:rsidRDefault="00D63254" w:rsidP="00D63254">
      <w:pPr>
        <w:tabs>
          <w:tab w:val="left" w:pos="349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63254" w:rsidRDefault="00D63254" w:rsidP="00D63254">
      <w:pPr>
        <w:tabs>
          <w:tab w:val="left" w:pos="3497"/>
        </w:tabs>
        <w:jc w:val="center"/>
        <w:rPr>
          <w:rFonts w:ascii="Times New Roman" w:hAnsi="Times New Roman"/>
          <w:sz w:val="28"/>
          <w:szCs w:val="28"/>
        </w:rPr>
      </w:pPr>
      <w:r w:rsidRPr="00263547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3F404A29" wp14:editId="2069CB3B">
            <wp:extent cx="4821381" cy="6282046"/>
            <wp:effectExtent l="0" t="0" r="0" b="5080"/>
            <wp:docPr id="2" name="Рисунок 2" descr="C:\Users\Свет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Свет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52" cy="628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54" w:rsidRDefault="00D63254" w:rsidP="00D63254">
      <w:pPr>
        <w:spacing w:after="0"/>
        <w:jc w:val="center"/>
        <w:rPr>
          <w:rFonts w:ascii="Times New Roman" w:hAnsi="Times New Roman"/>
          <w:sz w:val="28"/>
        </w:rPr>
      </w:pPr>
      <w:r w:rsidRPr="00E4066B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унок</w:t>
      </w:r>
      <w:r w:rsidRPr="00E406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</w:t>
      </w:r>
      <w:r w:rsidRPr="00E4066B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E4066B">
        <w:rPr>
          <w:rFonts w:ascii="Times New Roman" w:hAnsi="Times New Roman"/>
          <w:sz w:val="28"/>
          <w:szCs w:val="28"/>
        </w:rPr>
        <w:t xml:space="preserve"> </w:t>
      </w:r>
      <w:r w:rsidRPr="00E4066B">
        <w:rPr>
          <w:rFonts w:ascii="Times New Roman" w:hAnsi="Times New Roman"/>
          <w:sz w:val="28"/>
        </w:rPr>
        <w:t>Технологічна схема ДСЗ</w:t>
      </w:r>
    </w:p>
    <w:p w:rsidR="00D63254" w:rsidRDefault="00D63254" w:rsidP="00D63254">
      <w:pPr>
        <w:jc w:val="center"/>
        <w:rPr>
          <w:rFonts w:ascii="Times New Roman" w:hAnsi="Times New Roman"/>
          <w:sz w:val="28"/>
          <w:szCs w:val="28"/>
        </w:rPr>
      </w:pPr>
    </w:p>
    <w:p w:rsidR="00D63254" w:rsidRP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D63254" w:rsidRP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D63254" w:rsidRP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D63254" w:rsidRP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D63254" w:rsidRP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D63254" w:rsidRDefault="00D63254" w:rsidP="00D63254">
      <w:pPr>
        <w:rPr>
          <w:rFonts w:ascii="Times New Roman" w:hAnsi="Times New Roman"/>
          <w:sz w:val="28"/>
          <w:szCs w:val="28"/>
        </w:rPr>
      </w:pPr>
    </w:p>
    <w:p w:rsidR="00D63254" w:rsidRDefault="00D63254" w:rsidP="00D63254">
      <w:pPr>
        <w:tabs>
          <w:tab w:val="left" w:pos="624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64127" w:rsidRPr="0052117A" w:rsidRDefault="00064127" w:rsidP="0006412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</w:t>
      </w:r>
      <w:r w:rsidRPr="0052117A">
        <w:rPr>
          <w:rFonts w:ascii="Times New Roman" w:hAnsi="Times New Roman"/>
          <w:b/>
          <w:sz w:val="28"/>
          <w:szCs w:val="28"/>
        </w:rPr>
        <w:t xml:space="preserve">.5 Визначення виробничої потужності заводу за вихідною сировиною  </w:t>
      </w:r>
    </w:p>
    <w:p w:rsidR="00064127" w:rsidRDefault="00064127" w:rsidP="000641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4127" w:rsidRDefault="00064127" w:rsidP="000641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117A">
        <w:rPr>
          <w:rFonts w:ascii="Times New Roman" w:hAnsi="Times New Roman"/>
          <w:sz w:val="28"/>
          <w:szCs w:val="28"/>
        </w:rPr>
        <w:t xml:space="preserve">Потрібна продуктивність ДСЗ по вихідному матеріалу </w:t>
      </w:r>
      <w:proofErr w:type="spellStart"/>
      <w:r w:rsidRPr="0052117A">
        <w:rPr>
          <w:rFonts w:ascii="Times New Roman" w:hAnsi="Times New Roman"/>
          <w:sz w:val="28"/>
          <w:szCs w:val="28"/>
        </w:rPr>
        <w:t>Q</w:t>
      </w:r>
      <w:r w:rsidRPr="0052117A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[6]:</w:t>
      </w:r>
      <w:r w:rsidRPr="0052117A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064127" w:rsidRDefault="00064127" w:rsidP="000641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4127" w:rsidRDefault="00064127" w:rsidP="000641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117A">
        <w:rPr>
          <w:rFonts w:ascii="Times New Roman" w:hAnsi="Times New Roman"/>
          <w:sz w:val="28"/>
          <w:szCs w:val="28"/>
        </w:rPr>
        <w:t>Q</w:t>
      </w:r>
      <w:r w:rsidRPr="0052117A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 w:rsidRPr="0052117A">
        <w:rPr>
          <w:rFonts w:ascii="Times New Roman" w:hAnsi="Times New Roman"/>
          <w:sz w:val="28"/>
          <w:szCs w:val="28"/>
        </w:rPr>
        <w:t>=</w:t>
      </w:r>
      <w:proofErr w:type="spellStart"/>
      <w:r w:rsidRPr="0052117A">
        <w:rPr>
          <w:rFonts w:ascii="Times New Roman" w:hAnsi="Times New Roman"/>
          <w:sz w:val="28"/>
          <w:szCs w:val="28"/>
        </w:rPr>
        <w:t>Q</w:t>
      </w:r>
      <w:r w:rsidRPr="0052117A">
        <w:rPr>
          <w:rFonts w:ascii="Times New Roman" w:hAnsi="Times New Roman"/>
          <w:sz w:val="28"/>
          <w:szCs w:val="28"/>
          <w:vertAlign w:val="subscript"/>
        </w:rPr>
        <w:t>г.п</w:t>
      </w:r>
      <w:r w:rsidRPr="0052117A">
        <w:rPr>
          <w:rFonts w:ascii="Times New Roman" w:hAnsi="Times New Roman"/>
          <w:sz w:val="28"/>
          <w:szCs w:val="28"/>
        </w:rPr>
        <w:t>∙δ</w:t>
      </w:r>
      <w:r w:rsidRPr="0052117A">
        <w:rPr>
          <w:rFonts w:ascii="Times New Roman" w:hAnsi="Times New Roman"/>
          <w:sz w:val="28"/>
          <w:szCs w:val="28"/>
          <w:vertAlign w:val="subscript"/>
        </w:rPr>
        <w:t>гот</w:t>
      </w:r>
      <w:proofErr w:type="spellEnd"/>
      <w:r w:rsidRPr="0052117A">
        <w:rPr>
          <w:rFonts w:ascii="Times New Roman" w:hAnsi="Times New Roman"/>
          <w:sz w:val="28"/>
          <w:szCs w:val="28"/>
        </w:rPr>
        <w:t>/(</w:t>
      </w:r>
      <w:proofErr w:type="spellStart"/>
      <w:r w:rsidRPr="0052117A">
        <w:rPr>
          <w:rFonts w:ascii="Times New Roman" w:hAnsi="Times New Roman"/>
          <w:sz w:val="28"/>
          <w:szCs w:val="28"/>
        </w:rPr>
        <w:t>γ</w:t>
      </w:r>
      <w:r w:rsidRPr="0052117A">
        <w:rPr>
          <w:rFonts w:ascii="Times New Roman" w:hAnsi="Times New Roman"/>
          <w:sz w:val="28"/>
          <w:szCs w:val="28"/>
          <w:vertAlign w:val="subscript"/>
        </w:rPr>
        <w:t>гот</w:t>
      </w:r>
      <w:r w:rsidRPr="0052117A">
        <w:rPr>
          <w:rFonts w:ascii="Times New Roman" w:hAnsi="Times New Roman"/>
          <w:sz w:val="28"/>
          <w:szCs w:val="28"/>
        </w:rPr>
        <w:t>∙δ</w:t>
      </w:r>
      <w:r w:rsidRPr="0052117A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hAnsi="Times New Roman"/>
          <w:sz w:val="28"/>
          <w:szCs w:val="28"/>
        </w:rPr>
        <w:t>)=260∙1,3/(0,975∙1,7)=172549,0</w:t>
      </w:r>
      <w:r w:rsidRPr="0052117A">
        <w:rPr>
          <w:rFonts w:ascii="Times New Roman" w:hAnsi="Times New Roman"/>
          <w:sz w:val="28"/>
          <w:szCs w:val="28"/>
        </w:rPr>
        <w:t>м</w:t>
      </w:r>
      <w:r w:rsidRPr="0052117A">
        <w:rPr>
          <w:rFonts w:ascii="Times New Roman" w:hAnsi="Times New Roman"/>
          <w:sz w:val="28"/>
          <w:szCs w:val="28"/>
          <w:vertAlign w:val="superscript"/>
        </w:rPr>
        <w:t>3</w:t>
      </w:r>
      <w:r w:rsidRPr="0052117A">
        <w:rPr>
          <w:rFonts w:ascii="Times New Roman" w:hAnsi="Times New Roman"/>
          <w:sz w:val="28"/>
          <w:szCs w:val="28"/>
        </w:rPr>
        <w:t xml:space="preserve">/рік,     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52117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8.7</w:t>
      </w:r>
      <w:r w:rsidRPr="0052117A">
        <w:rPr>
          <w:rFonts w:ascii="Times New Roman" w:hAnsi="Times New Roman"/>
          <w:sz w:val="28"/>
          <w:szCs w:val="28"/>
        </w:rPr>
        <w:t xml:space="preserve">) </w:t>
      </w:r>
    </w:p>
    <w:p w:rsidR="00064127" w:rsidRPr="0052117A" w:rsidRDefault="00064127" w:rsidP="000641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4127" w:rsidRDefault="00064127" w:rsidP="000641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2117A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52117A">
        <w:rPr>
          <w:rFonts w:ascii="Times New Roman" w:hAnsi="Times New Roman"/>
          <w:sz w:val="28"/>
          <w:szCs w:val="28"/>
        </w:rPr>
        <w:t>Q</w:t>
      </w:r>
      <w:r w:rsidRPr="0052117A">
        <w:rPr>
          <w:rFonts w:ascii="Times New Roman" w:hAnsi="Times New Roman"/>
          <w:sz w:val="28"/>
          <w:szCs w:val="28"/>
          <w:vertAlign w:val="subscript"/>
        </w:rPr>
        <w:t>г.п</w:t>
      </w:r>
      <w:proofErr w:type="spellEnd"/>
      <w:r w:rsidRPr="0052117A">
        <w:rPr>
          <w:rFonts w:ascii="Times New Roman" w:hAnsi="Times New Roman"/>
          <w:sz w:val="28"/>
          <w:szCs w:val="28"/>
        </w:rPr>
        <w:t>= 220000 – продуктивність ДСЗ по готовій продукції, м</w:t>
      </w:r>
      <w:r w:rsidRPr="0052117A">
        <w:rPr>
          <w:rFonts w:ascii="Times New Roman" w:hAnsi="Times New Roman"/>
          <w:sz w:val="28"/>
          <w:szCs w:val="28"/>
          <w:vertAlign w:val="superscript"/>
        </w:rPr>
        <w:t>3</w:t>
      </w:r>
      <w:r w:rsidRPr="0052117A">
        <w:rPr>
          <w:rFonts w:ascii="Times New Roman" w:hAnsi="Times New Roman"/>
          <w:sz w:val="28"/>
          <w:szCs w:val="28"/>
        </w:rPr>
        <w:t xml:space="preserve">/рік.     </w:t>
      </w:r>
    </w:p>
    <w:p w:rsidR="00064127" w:rsidRPr="0052117A" w:rsidRDefault="00064127" w:rsidP="000641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52117A">
        <w:rPr>
          <w:rFonts w:ascii="Times New Roman" w:hAnsi="Times New Roman"/>
          <w:sz w:val="28"/>
          <w:szCs w:val="28"/>
        </w:rPr>
        <w:t>δ</w:t>
      </w:r>
      <w:r w:rsidRPr="0052117A">
        <w:rPr>
          <w:rFonts w:ascii="Times New Roman" w:hAnsi="Times New Roman"/>
          <w:sz w:val="28"/>
          <w:szCs w:val="28"/>
          <w:vertAlign w:val="subscript"/>
        </w:rPr>
        <w:t>гот</w:t>
      </w:r>
      <w:proofErr w:type="spellEnd"/>
      <w:r w:rsidRPr="0052117A">
        <w:rPr>
          <w:rFonts w:ascii="Times New Roman" w:hAnsi="Times New Roman"/>
          <w:sz w:val="28"/>
          <w:szCs w:val="28"/>
        </w:rPr>
        <w:t xml:space="preserve"> = 1,3 – насипна маса (щільність) готової продукції фракцій (10..20) мм, т/м</w:t>
      </w:r>
      <w:r w:rsidRPr="0052117A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 [1</w:t>
      </w:r>
      <w:r w:rsidRPr="0052117A">
        <w:rPr>
          <w:rFonts w:ascii="Times New Roman" w:hAnsi="Times New Roman"/>
          <w:sz w:val="28"/>
          <w:szCs w:val="28"/>
        </w:rPr>
        <w:t>].</w:t>
      </w:r>
    </w:p>
    <w:p w:rsidR="00064127" w:rsidRPr="0052117A" w:rsidRDefault="00064127" w:rsidP="000641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117A">
        <w:rPr>
          <w:rFonts w:ascii="Times New Roman" w:hAnsi="Times New Roman"/>
          <w:sz w:val="28"/>
          <w:szCs w:val="28"/>
        </w:rPr>
        <w:t>γ</w:t>
      </w:r>
      <w:r w:rsidRPr="0052117A">
        <w:rPr>
          <w:rFonts w:ascii="Times New Roman" w:hAnsi="Times New Roman"/>
          <w:sz w:val="28"/>
          <w:szCs w:val="28"/>
          <w:vertAlign w:val="subscript"/>
        </w:rPr>
        <w:t>гот</w:t>
      </w:r>
      <w:proofErr w:type="spellEnd"/>
      <w:r w:rsidRPr="0052117A">
        <w:rPr>
          <w:rFonts w:ascii="Times New Roman" w:hAnsi="Times New Roman"/>
          <w:sz w:val="28"/>
          <w:szCs w:val="28"/>
        </w:rPr>
        <w:t xml:space="preserve"> = 0,975 – вихід готової продукції з урахуванням утилізації відходів, в.о.  </w:t>
      </w:r>
    </w:p>
    <w:p w:rsidR="00064127" w:rsidRPr="0052117A" w:rsidRDefault="00064127" w:rsidP="000641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117A">
        <w:rPr>
          <w:rFonts w:ascii="Times New Roman" w:hAnsi="Times New Roman"/>
          <w:sz w:val="28"/>
          <w:szCs w:val="28"/>
        </w:rPr>
        <w:t>δ</w:t>
      </w:r>
      <w:r w:rsidRPr="0052117A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 w:rsidRPr="0052117A">
        <w:rPr>
          <w:rFonts w:ascii="Times New Roman" w:hAnsi="Times New Roman"/>
          <w:sz w:val="28"/>
          <w:szCs w:val="28"/>
        </w:rPr>
        <w:t xml:space="preserve"> = 1,7 – насипна маса (щільність) вхідного продукту, т/м</w:t>
      </w:r>
      <w:r w:rsidRPr="0052117A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 [1</w:t>
      </w:r>
      <w:r w:rsidRPr="0052117A">
        <w:rPr>
          <w:rFonts w:ascii="Times New Roman" w:hAnsi="Times New Roman"/>
          <w:sz w:val="28"/>
          <w:szCs w:val="28"/>
        </w:rPr>
        <w:t xml:space="preserve">].   </w:t>
      </w:r>
    </w:p>
    <w:p w:rsidR="00064127" w:rsidRPr="0052117A" w:rsidRDefault="00064127" w:rsidP="000641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117A">
        <w:rPr>
          <w:rFonts w:ascii="Times New Roman" w:hAnsi="Times New Roman"/>
          <w:sz w:val="28"/>
          <w:szCs w:val="28"/>
        </w:rPr>
        <w:t>Годинна продуктивніст</w:t>
      </w:r>
      <w:r>
        <w:rPr>
          <w:rFonts w:ascii="Times New Roman" w:hAnsi="Times New Roman"/>
          <w:sz w:val="28"/>
          <w:szCs w:val="28"/>
        </w:rPr>
        <w:t xml:space="preserve">ь ДСЗ по вхідному матеріалу </w:t>
      </w:r>
      <w:r w:rsidRPr="005211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17A">
        <w:rPr>
          <w:rFonts w:ascii="Times New Roman" w:hAnsi="Times New Roman"/>
          <w:sz w:val="28"/>
          <w:szCs w:val="28"/>
        </w:rPr>
        <w:t>Q</w:t>
      </w:r>
      <w:r w:rsidRPr="0052117A">
        <w:rPr>
          <w:rFonts w:ascii="Times New Roman" w:hAnsi="Times New Roman"/>
          <w:sz w:val="28"/>
          <w:szCs w:val="28"/>
          <w:vertAlign w:val="subscript"/>
        </w:rPr>
        <w:t>год</w:t>
      </w:r>
      <w:proofErr w:type="spellEnd"/>
      <w:r w:rsidRPr="0052117A">
        <w:rPr>
          <w:rFonts w:ascii="Times New Roman" w:hAnsi="Times New Roman"/>
          <w:sz w:val="28"/>
          <w:szCs w:val="28"/>
        </w:rPr>
        <w:t xml:space="preserve">:  </w:t>
      </w:r>
    </w:p>
    <w:p w:rsidR="00064127" w:rsidRDefault="00064127" w:rsidP="000641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117A">
        <w:rPr>
          <w:rFonts w:ascii="Times New Roman" w:hAnsi="Times New Roman"/>
          <w:sz w:val="28"/>
          <w:szCs w:val="28"/>
        </w:rPr>
        <w:t xml:space="preserve">                          </w:t>
      </w:r>
      <w:proofErr w:type="spellStart"/>
      <w:r w:rsidRPr="0052117A">
        <w:rPr>
          <w:rFonts w:ascii="Times New Roman" w:hAnsi="Times New Roman"/>
          <w:sz w:val="28"/>
          <w:szCs w:val="28"/>
        </w:rPr>
        <w:t>Q</w:t>
      </w:r>
      <w:r w:rsidRPr="0052117A">
        <w:rPr>
          <w:rFonts w:ascii="Times New Roman" w:hAnsi="Times New Roman"/>
          <w:sz w:val="28"/>
          <w:szCs w:val="28"/>
          <w:vertAlign w:val="subscript"/>
        </w:rPr>
        <w:t>год</w:t>
      </w:r>
      <w:proofErr w:type="spellEnd"/>
      <w:r w:rsidRPr="0052117A">
        <w:rPr>
          <w:rFonts w:ascii="Times New Roman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</m:den>
        </m:f>
      </m:oMath>
      <w:r w:rsidRPr="0052117A">
        <w:rPr>
          <w:rFonts w:ascii="Times New Roman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260000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5164</m:t>
            </m:r>
          </m:den>
        </m:f>
      </m:oMath>
      <w:r w:rsidR="00355AAE">
        <w:rPr>
          <w:rFonts w:ascii="Times New Roman" w:hAnsi="Times New Roman"/>
          <w:sz w:val="28"/>
          <w:szCs w:val="28"/>
        </w:rPr>
        <w:t>=50,35</w:t>
      </w:r>
      <w:r w:rsidRPr="0052117A">
        <w:rPr>
          <w:rFonts w:ascii="Times New Roman" w:hAnsi="Times New Roman"/>
          <w:sz w:val="28"/>
          <w:szCs w:val="28"/>
        </w:rPr>
        <w:t xml:space="preserve">  м</w:t>
      </w:r>
      <w:r w:rsidRPr="0052117A">
        <w:rPr>
          <w:rFonts w:ascii="Times New Roman" w:hAnsi="Times New Roman"/>
          <w:sz w:val="28"/>
          <w:szCs w:val="28"/>
          <w:vertAlign w:val="superscript"/>
        </w:rPr>
        <w:t>3</w:t>
      </w:r>
      <w:r w:rsidR="00355AAE">
        <w:rPr>
          <w:rFonts w:ascii="Times New Roman" w:hAnsi="Times New Roman"/>
          <w:sz w:val="28"/>
          <w:szCs w:val="28"/>
        </w:rPr>
        <w:t xml:space="preserve">/год </w:t>
      </w:r>
      <w:r w:rsidRPr="0052117A">
        <w:rPr>
          <w:rFonts w:ascii="Times New Roman" w:hAnsi="Times New Roman"/>
          <w:sz w:val="28"/>
          <w:szCs w:val="28"/>
        </w:rPr>
        <w:t xml:space="preserve">,      </w:t>
      </w:r>
      <w:r w:rsidR="00355AAE">
        <w:rPr>
          <w:rFonts w:ascii="Times New Roman" w:hAnsi="Times New Roman"/>
          <w:sz w:val="28"/>
          <w:szCs w:val="28"/>
        </w:rPr>
        <w:t xml:space="preserve">  </w:t>
      </w:r>
      <w:r w:rsidRPr="0052117A">
        <w:rPr>
          <w:rFonts w:ascii="Times New Roman" w:hAnsi="Times New Roman"/>
          <w:sz w:val="28"/>
          <w:szCs w:val="28"/>
        </w:rPr>
        <w:t xml:space="preserve">                                 </w:t>
      </w:r>
      <w:r w:rsidR="00355AAE">
        <w:rPr>
          <w:rFonts w:ascii="Times New Roman" w:hAnsi="Times New Roman"/>
          <w:sz w:val="28"/>
          <w:szCs w:val="28"/>
        </w:rPr>
        <w:t xml:space="preserve">  </w:t>
      </w:r>
      <w:r w:rsidRPr="0052117A">
        <w:rPr>
          <w:rFonts w:ascii="Times New Roman" w:hAnsi="Times New Roman"/>
          <w:sz w:val="28"/>
          <w:szCs w:val="28"/>
        </w:rPr>
        <w:t>(</w:t>
      </w:r>
      <w:r w:rsidR="00355AAE">
        <w:rPr>
          <w:rFonts w:ascii="Times New Roman" w:hAnsi="Times New Roman"/>
          <w:sz w:val="28"/>
          <w:szCs w:val="28"/>
        </w:rPr>
        <w:t>8.8</w:t>
      </w:r>
      <w:r w:rsidRPr="0052117A">
        <w:rPr>
          <w:rFonts w:ascii="Times New Roman" w:hAnsi="Times New Roman"/>
          <w:sz w:val="28"/>
          <w:szCs w:val="28"/>
        </w:rPr>
        <w:t xml:space="preserve">) </w:t>
      </w:r>
    </w:p>
    <w:p w:rsidR="00844704" w:rsidRPr="00355AAE" w:rsidRDefault="00355AAE" w:rsidP="00355A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</w:t>
      </w:r>
      <w:r w:rsidR="00844704" w:rsidRPr="007454A9">
        <w:rPr>
          <w:rFonts w:ascii="Times New Roman" w:eastAsia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заг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в</m:t>
            </m:r>
          </m:sub>
        </m:sSub>
        <m:r>
          <w:rPr>
            <w:rFonts w:ascii="Cambria Math" w:hAnsi="Cambria Math"/>
            <w:sz w:val="28"/>
          </w:rPr>
          <m:t>=6075∙0,85=5164  год,</m:t>
        </m:r>
      </m:oMath>
      <w:r w:rsidR="00844704" w:rsidRPr="007454A9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ф</w:t>
      </w:r>
      <w:r w:rsidRPr="00E4066B">
        <w:rPr>
          <w:rFonts w:ascii="Times New Roman" w:hAnsi="Times New Roman"/>
          <w:spacing w:val="-1"/>
          <w:sz w:val="28"/>
          <w:szCs w:val="28"/>
        </w:rPr>
        <w:t>онд чистого робочого часу</w:t>
      </w:r>
      <w:r>
        <w:rPr>
          <w:rFonts w:ascii="Times New Roman" w:hAnsi="Times New Roman"/>
          <w:spacing w:val="-1"/>
          <w:sz w:val="28"/>
          <w:szCs w:val="28"/>
        </w:rPr>
        <w:t>;</w:t>
      </w:r>
      <w:r w:rsidR="00844704" w:rsidRPr="007454A9">
        <w:rPr>
          <w:rFonts w:ascii="Times New Roman" w:eastAsia="Times New Roman" w:hAnsi="Times New Roman"/>
          <w:sz w:val="28"/>
        </w:rPr>
        <w:t xml:space="preserve">                          </w:t>
      </w:r>
    </w:p>
    <w:p w:rsidR="00844704" w:rsidRPr="00E4066B" w:rsidRDefault="00355AAE" w:rsidP="00355AAE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        </w:t>
      </w:r>
      <w:proofErr w:type="spellStart"/>
      <w:r w:rsidR="00844704" w:rsidRPr="00E4066B">
        <w:rPr>
          <w:rFonts w:ascii="Times New Roman" w:hAnsi="Times New Roman"/>
          <w:sz w:val="28"/>
          <w:szCs w:val="28"/>
        </w:rPr>
        <w:t>T</w:t>
      </w:r>
      <w:r w:rsidR="00844704" w:rsidRPr="00E4066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="00844704" w:rsidRPr="00E4066B">
        <w:rPr>
          <w:rFonts w:ascii="Times New Roman" w:hAnsi="Times New Roman"/>
          <w:sz w:val="28"/>
          <w:szCs w:val="28"/>
        </w:rPr>
        <w:t xml:space="preserve"> = 6075 – річний</w:t>
      </w:r>
      <w:r>
        <w:rPr>
          <w:rFonts w:ascii="Times New Roman" w:hAnsi="Times New Roman"/>
          <w:sz w:val="28"/>
          <w:szCs w:val="28"/>
        </w:rPr>
        <w:t xml:space="preserve"> фонд роботи підприємства, год</w:t>
      </w:r>
      <w:r w:rsidR="00844704" w:rsidRPr="00E4066B">
        <w:rPr>
          <w:rFonts w:ascii="Times New Roman" w:hAnsi="Times New Roman"/>
          <w:sz w:val="28"/>
          <w:szCs w:val="28"/>
        </w:rPr>
        <w:t>;</w:t>
      </w:r>
    </w:p>
    <w:p w:rsidR="00844704" w:rsidRPr="00E4066B" w:rsidRDefault="00844704" w:rsidP="008447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4066B">
        <w:rPr>
          <w:rFonts w:ascii="Times New Roman" w:hAnsi="Times New Roman"/>
          <w:sz w:val="28"/>
          <w:szCs w:val="28"/>
        </w:rPr>
        <w:t>к</w:t>
      </w:r>
      <w:r w:rsidRPr="00E4066B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E4066B">
        <w:rPr>
          <w:rFonts w:ascii="Times New Roman" w:hAnsi="Times New Roman"/>
          <w:sz w:val="28"/>
          <w:szCs w:val="28"/>
        </w:rPr>
        <w:t>= 0,85 – коефіцієнт використання  обладнання , який проектується.</w:t>
      </w:r>
    </w:p>
    <w:p w:rsidR="00826360" w:rsidRDefault="00826360" w:rsidP="00D63254">
      <w:pPr>
        <w:tabs>
          <w:tab w:val="left" w:pos="6246"/>
        </w:tabs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P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826360" w:rsidRDefault="00826360" w:rsidP="00826360">
      <w:pPr>
        <w:rPr>
          <w:rFonts w:ascii="Times New Roman" w:hAnsi="Times New Roman"/>
          <w:sz w:val="28"/>
          <w:szCs w:val="28"/>
        </w:rPr>
      </w:pPr>
    </w:p>
    <w:p w:rsidR="00D63254" w:rsidRDefault="00826360" w:rsidP="00826360">
      <w:pPr>
        <w:tabs>
          <w:tab w:val="left" w:pos="349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26360" w:rsidRDefault="00826360" w:rsidP="00826360">
      <w:pPr>
        <w:tabs>
          <w:tab w:val="left" w:pos="3497"/>
        </w:tabs>
        <w:rPr>
          <w:rFonts w:ascii="Times New Roman" w:hAnsi="Times New Roman"/>
          <w:sz w:val="28"/>
          <w:szCs w:val="28"/>
        </w:rPr>
      </w:pPr>
    </w:p>
    <w:p w:rsidR="00D67726" w:rsidRPr="007D72C5" w:rsidRDefault="00D67726" w:rsidP="00D6772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ПЕРЕЛІК ПОСИЛАНЬ</w:t>
      </w:r>
    </w:p>
    <w:p w:rsidR="00D67726" w:rsidRPr="00837B46" w:rsidRDefault="00D67726" w:rsidP="00D6772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67726" w:rsidRPr="00D67726" w:rsidRDefault="00D67726" w:rsidP="00D6772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67726">
        <w:rPr>
          <w:rFonts w:ascii="Times New Roman" w:eastAsia="Times New Roman" w:hAnsi="Times New Roman"/>
          <w:sz w:val="28"/>
          <w:szCs w:val="28"/>
          <w:lang w:eastAsia="ru-RU"/>
        </w:rPr>
        <w:t xml:space="preserve">1 . </w:t>
      </w:r>
      <w:r w:rsidRPr="00D67726">
        <w:rPr>
          <w:rFonts w:ascii="Times New Roman" w:hAnsi="Times New Roman"/>
          <w:sz w:val="28"/>
          <w:szCs w:val="28"/>
        </w:rPr>
        <w:t xml:space="preserve">ДСТУ БВ.2.7-34-95 Щебінь із </w:t>
      </w:r>
      <w:proofErr w:type="spellStart"/>
      <w:r w:rsidRPr="00D67726">
        <w:rPr>
          <w:rFonts w:ascii="Times New Roman" w:hAnsi="Times New Roman"/>
          <w:sz w:val="28"/>
          <w:szCs w:val="28"/>
        </w:rPr>
        <w:t>уміщуючих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гірських порід та відходів сухого магнітного збагачення залізистих кварцитів гірничо-збагачувальних комбінатів і рудників України. Технічні умови.-На заміну РСТ УССР 5030-89, ГОСТ 23254-78.</w:t>
      </w:r>
    </w:p>
    <w:p w:rsidR="00D67726" w:rsidRPr="00D67726" w:rsidRDefault="00D67726" w:rsidP="00D67726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67726">
        <w:rPr>
          <w:rFonts w:ascii="Times New Roman" w:eastAsia="Times New Roman" w:hAnsi="Times New Roman"/>
          <w:sz w:val="28"/>
          <w:szCs w:val="28"/>
          <w:lang w:eastAsia="ru-RU"/>
        </w:rPr>
        <w:t>2. ДСТУ  Б В. 2.7-34-2001 “</w:t>
      </w:r>
      <w:r w:rsidRPr="00D67726">
        <w:rPr>
          <w:rFonts w:ascii="Times New Roman" w:eastAsia="Times New Roman" w:hAnsi="Times New Roman"/>
          <w:bCs/>
          <w:sz w:val="28"/>
          <w:szCs w:val="28"/>
          <w:lang w:eastAsia="ru-RU"/>
        </w:rPr>
        <w:t>Щебінь для будівельних робіт із скельних гірських</w:t>
      </w:r>
      <w:r w:rsidRPr="00D677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67726">
        <w:rPr>
          <w:rFonts w:ascii="Times New Roman" w:eastAsia="Times New Roman" w:hAnsi="Times New Roman"/>
          <w:bCs/>
          <w:sz w:val="28"/>
          <w:szCs w:val="28"/>
          <w:lang w:eastAsia="ru-RU"/>
        </w:rPr>
        <w:t>порід та відходів сухого магнітного збагачення</w:t>
      </w:r>
      <w:r w:rsidRPr="00D677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67726">
        <w:rPr>
          <w:rFonts w:ascii="Times New Roman" w:eastAsia="Times New Roman" w:hAnsi="Times New Roman"/>
          <w:bCs/>
          <w:sz w:val="28"/>
          <w:szCs w:val="28"/>
          <w:lang w:eastAsia="ru-RU"/>
        </w:rPr>
        <w:t>залізистих кварцитів гірничо-збагачувальних</w:t>
      </w:r>
      <w:r w:rsidRPr="00D677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67726">
        <w:rPr>
          <w:rFonts w:ascii="Times New Roman" w:eastAsia="Times New Roman" w:hAnsi="Times New Roman"/>
          <w:bCs/>
          <w:sz w:val="28"/>
          <w:szCs w:val="28"/>
          <w:lang w:eastAsia="ru-RU"/>
        </w:rPr>
        <w:t>комбінатів і шахт України”, дійсний.</w:t>
      </w:r>
    </w:p>
    <w:p w:rsidR="00D67726" w:rsidRPr="00D67726" w:rsidRDefault="00D67726" w:rsidP="00D67726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67726">
        <w:rPr>
          <w:rFonts w:ascii="Times New Roman" w:hAnsi="Times New Roman"/>
          <w:sz w:val="28"/>
          <w:szCs w:val="28"/>
          <w:lang w:eastAsia="ru-RU"/>
        </w:rPr>
        <w:t xml:space="preserve">3. </w:t>
      </w:r>
      <w:r w:rsidRPr="00D67726">
        <w:rPr>
          <w:rFonts w:ascii="Times New Roman" w:hAnsi="Times New Roman"/>
          <w:sz w:val="28"/>
          <w:szCs w:val="28"/>
        </w:rPr>
        <w:t>ГОСТ 14916-82 «</w:t>
      </w:r>
      <w:proofErr w:type="spellStart"/>
      <w:r w:rsidRPr="00D67726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7726">
        <w:rPr>
          <w:rFonts w:ascii="Times New Roman" w:hAnsi="Times New Roman"/>
          <w:sz w:val="28"/>
          <w:szCs w:val="28"/>
        </w:rPr>
        <w:t>Термины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67726">
        <w:rPr>
          <w:rFonts w:ascii="Times New Roman" w:hAnsi="Times New Roman"/>
          <w:sz w:val="28"/>
          <w:szCs w:val="28"/>
        </w:rPr>
        <w:t>определения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7726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условия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». </w:t>
      </w:r>
      <w:r w:rsidRPr="00D67726">
        <w:rPr>
          <w:rFonts w:ascii="Times New Roman" w:hAnsi="Times New Roman"/>
          <w:color w:val="000000"/>
          <w:sz w:val="28"/>
          <w:szCs w:val="28"/>
        </w:rPr>
        <w:t xml:space="preserve">[Текст] </w:t>
      </w:r>
      <w:proofErr w:type="spellStart"/>
      <w:r w:rsidRPr="00D67726">
        <w:rPr>
          <w:rFonts w:ascii="Times New Roman" w:hAnsi="Times New Roman"/>
          <w:sz w:val="28"/>
          <w:szCs w:val="28"/>
        </w:rPr>
        <w:t>Срок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введения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установлен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с 01.01.84г. </w:t>
      </w:r>
      <w:proofErr w:type="spellStart"/>
      <w:r w:rsidRPr="00D67726">
        <w:rPr>
          <w:rFonts w:ascii="Times New Roman" w:hAnsi="Times New Roman"/>
          <w:sz w:val="28"/>
          <w:szCs w:val="28"/>
        </w:rPr>
        <w:t>Взамен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ГОСТ 18600–73, ГОСТ 14916-69.</w:t>
      </w:r>
    </w:p>
    <w:p w:rsidR="00D67726" w:rsidRPr="00D67726" w:rsidRDefault="00D67726" w:rsidP="00D6772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7726">
        <w:rPr>
          <w:rFonts w:ascii="Times New Roman" w:hAnsi="Times New Roman"/>
          <w:sz w:val="28"/>
          <w:szCs w:val="28"/>
        </w:rPr>
        <w:t xml:space="preserve">4.ГОСТ 27412-93. </w:t>
      </w:r>
      <w:proofErr w:type="spellStart"/>
      <w:r w:rsidRPr="00D67726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щековые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7726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условия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. [Текст]. – </w:t>
      </w:r>
      <w:proofErr w:type="spellStart"/>
      <w:r w:rsidRPr="00D67726">
        <w:rPr>
          <w:rFonts w:ascii="Times New Roman" w:hAnsi="Times New Roman"/>
          <w:sz w:val="28"/>
          <w:szCs w:val="28"/>
        </w:rPr>
        <w:t>Взамен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ГОСТ 7.084-80; </w:t>
      </w:r>
      <w:proofErr w:type="spellStart"/>
      <w:r w:rsidRPr="00D67726">
        <w:rPr>
          <w:rFonts w:ascii="Times New Roman" w:hAnsi="Times New Roman"/>
          <w:sz w:val="28"/>
          <w:szCs w:val="28"/>
        </w:rPr>
        <w:t>введ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. 1994–07–01. – М.: </w:t>
      </w:r>
      <w:proofErr w:type="spellStart"/>
      <w:r w:rsidRPr="00D67726">
        <w:rPr>
          <w:rFonts w:ascii="Times New Roman" w:hAnsi="Times New Roman"/>
          <w:sz w:val="28"/>
          <w:szCs w:val="28"/>
        </w:rPr>
        <w:t>Государственное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издательство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СССР по стандартам, 1993. – 16 с. – (Система </w:t>
      </w:r>
      <w:proofErr w:type="spellStart"/>
      <w:r w:rsidRPr="00D67726">
        <w:rPr>
          <w:rFonts w:ascii="Times New Roman" w:hAnsi="Times New Roman"/>
          <w:sz w:val="28"/>
          <w:szCs w:val="28"/>
        </w:rPr>
        <w:t>стандартов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D67726">
        <w:rPr>
          <w:rFonts w:ascii="Times New Roman" w:hAnsi="Times New Roman"/>
          <w:sz w:val="28"/>
          <w:szCs w:val="28"/>
        </w:rPr>
        <w:t>информации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67726">
        <w:rPr>
          <w:rFonts w:ascii="Times New Roman" w:hAnsi="Times New Roman"/>
          <w:sz w:val="28"/>
          <w:szCs w:val="28"/>
        </w:rPr>
        <w:t>библиотечному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67726">
        <w:rPr>
          <w:rFonts w:ascii="Times New Roman" w:hAnsi="Times New Roman"/>
          <w:sz w:val="28"/>
          <w:szCs w:val="28"/>
        </w:rPr>
        <w:t>издательскому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делу</w:t>
      </w:r>
      <w:proofErr w:type="spellEnd"/>
      <w:r w:rsidRPr="00D67726">
        <w:rPr>
          <w:rFonts w:ascii="Times New Roman" w:hAnsi="Times New Roman"/>
          <w:sz w:val="28"/>
          <w:szCs w:val="28"/>
        </w:rPr>
        <w:t>).</w:t>
      </w:r>
    </w:p>
    <w:p w:rsidR="00D67726" w:rsidRPr="00D67726" w:rsidRDefault="00D67726" w:rsidP="00D677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67726">
        <w:rPr>
          <w:rFonts w:ascii="Times New Roman" w:hAnsi="Times New Roman"/>
          <w:sz w:val="28"/>
          <w:szCs w:val="28"/>
        </w:rPr>
        <w:t xml:space="preserve">5. ГОСТ 6937-91 </w:t>
      </w:r>
      <w:proofErr w:type="spellStart"/>
      <w:r w:rsidRPr="00D67726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конусные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7726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условия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. [Текст]. – </w:t>
      </w:r>
      <w:proofErr w:type="spellStart"/>
      <w:r w:rsidRPr="00D67726">
        <w:rPr>
          <w:rFonts w:ascii="Times New Roman" w:hAnsi="Times New Roman"/>
          <w:sz w:val="28"/>
          <w:szCs w:val="28"/>
        </w:rPr>
        <w:t>Взамен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ГОСТ 5.1500-72, ГОСТ 6937-91; </w:t>
      </w:r>
      <w:proofErr w:type="spellStart"/>
      <w:r w:rsidRPr="00D67726">
        <w:rPr>
          <w:rFonts w:ascii="Times New Roman" w:hAnsi="Times New Roman"/>
          <w:sz w:val="28"/>
          <w:szCs w:val="28"/>
        </w:rPr>
        <w:t>введ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. 1992–01–01. – М.: </w:t>
      </w:r>
      <w:proofErr w:type="spellStart"/>
      <w:r w:rsidRPr="00D67726">
        <w:rPr>
          <w:rFonts w:ascii="Times New Roman" w:hAnsi="Times New Roman"/>
          <w:sz w:val="28"/>
          <w:szCs w:val="28"/>
        </w:rPr>
        <w:t>Государственное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издательство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СССР по стандартам, 1991. – 24 с. – (Система </w:t>
      </w:r>
      <w:proofErr w:type="spellStart"/>
      <w:r w:rsidRPr="00D67726">
        <w:rPr>
          <w:rFonts w:ascii="Times New Roman" w:hAnsi="Times New Roman"/>
          <w:sz w:val="28"/>
          <w:szCs w:val="28"/>
        </w:rPr>
        <w:t>стандартов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D67726">
        <w:rPr>
          <w:rFonts w:ascii="Times New Roman" w:hAnsi="Times New Roman"/>
          <w:sz w:val="28"/>
          <w:szCs w:val="28"/>
        </w:rPr>
        <w:t>информации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67726">
        <w:rPr>
          <w:rFonts w:ascii="Times New Roman" w:hAnsi="Times New Roman"/>
          <w:sz w:val="28"/>
          <w:szCs w:val="28"/>
        </w:rPr>
        <w:t>библиотечному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67726">
        <w:rPr>
          <w:rFonts w:ascii="Times New Roman" w:hAnsi="Times New Roman"/>
          <w:sz w:val="28"/>
          <w:szCs w:val="28"/>
        </w:rPr>
        <w:t>издательскому</w:t>
      </w:r>
      <w:proofErr w:type="spellEnd"/>
      <w:r w:rsidRPr="00D67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726">
        <w:rPr>
          <w:rFonts w:ascii="Times New Roman" w:hAnsi="Times New Roman"/>
          <w:sz w:val="28"/>
          <w:szCs w:val="28"/>
        </w:rPr>
        <w:t>делу</w:t>
      </w:r>
      <w:proofErr w:type="spellEnd"/>
      <w:r w:rsidRPr="00D67726">
        <w:rPr>
          <w:rFonts w:ascii="Times New Roman" w:hAnsi="Times New Roman"/>
          <w:sz w:val="28"/>
          <w:szCs w:val="28"/>
        </w:rPr>
        <w:t>).</w:t>
      </w:r>
    </w:p>
    <w:p w:rsidR="001B4A83" w:rsidRDefault="001E1E0A" w:rsidP="001E1E0A">
      <w:pPr>
        <w:tabs>
          <w:tab w:val="left" w:pos="3497"/>
        </w:tabs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6. Нормы технологического проектирования предприятий нерудных строительных материалов. В.Ш.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Абрамсон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В.С. Аксенов, И.К.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Андронников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др. 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Стройиздат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Ленинградское отделение, 1997. – 368 с.</w:t>
      </w: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826360" w:rsidRDefault="001B4A83" w:rsidP="001B4A83">
      <w:pPr>
        <w:tabs>
          <w:tab w:val="left" w:pos="3478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:rsidR="001B4A83" w:rsidRDefault="001B4A83" w:rsidP="001B4A83">
      <w:pPr>
        <w:tabs>
          <w:tab w:val="left" w:pos="3478"/>
        </w:tabs>
        <w:rPr>
          <w:rFonts w:ascii="Times New Roman" w:hAnsi="Times New Roman"/>
          <w:sz w:val="28"/>
          <w:szCs w:val="28"/>
          <w:lang w:val="ru-RU"/>
        </w:rPr>
      </w:pPr>
    </w:p>
    <w:p w:rsidR="001B4A83" w:rsidRPr="005871A2" w:rsidRDefault="001B4A83" w:rsidP="001B4A83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ДОДАТОК А</w:t>
      </w:r>
    </w:p>
    <w:p w:rsidR="001B4A83" w:rsidRPr="001B4A83" w:rsidRDefault="001B4A83" w:rsidP="001B4A83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B4A83">
        <w:rPr>
          <w:rFonts w:ascii="Times New Roman" w:hAnsi="Times New Roman" w:cs="Times New Roman"/>
          <w:sz w:val="28"/>
          <w:szCs w:val="28"/>
          <w:lang w:val="uk-UA"/>
        </w:rPr>
        <w:t>Універсальний десятковий класифікатор</w:t>
      </w:r>
    </w:p>
    <w:p w:rsidR="001B4A83" w:rsidRPr="00C44DB1" w:rsidRDefault="001B4A83" w:rsidP="001B4A83">
      <w:pPr>
        <w:pStyle w:val="a8"/>
        <w:spacing w:line="360" w:lineRule="auto"/>
        <w:jc w:val="both"/>
        <w:rPr>
          <w:lang w:val="uk-UA"/>
        </w:rPr>
      </w:pPr>
    </w:p>
    <w:p w:rsidR="001B4A83" w:rsidRPr="00C44DB1" w:rsidRDefault="001B4A83" w:rsidP="001B4A8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44DB1">
        <w:rPr>
          <w:rFonts w:ascii="Times New Roman" w:hAnsi="Times New Roman"/>
          <w:sz w:val="28"/>
          <w:szCs w:val="28"/>
        </w:rPr>
        <w:t>622. – гірнича справа</w:t>
      </w:r>
      <w:r>
        <w:rPr>
          <w:rFonts w:ascii="Times New Roman" w:hAnsi="Times New Roman"/>
          <w:sz w:val="28"/>
          <w:szCs w:val="28"/>
        </w:rPr>
        <w:t>.</w:t>
      </w:r>
    </w:p>
    <w:p w:rsidR="001B4A83" w:rsidRPr="00C44DB1" w:rsidRDefault="001B4A83" w:rsidP="001B4A8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44DB1">
        <w:rPr>
          <w:rFonts w:ascii="Times New Roman" w:hAnsi="Times New Roman"/>
          <w:sz w:val="28"/>
          <w:szCs w:val="28"/>
        </w:rPr>
        <w:t>.732 – дроблення</w:t>
      </w:r>
      <w:r>
        <w:rPr>
          <w:rFonts w:ascii="Times New Roman" w:hAnsi="Times New Roman"/>
          <w:sz w:val="28"/>
          <w:szCs w:val="28"/>
        </w:rPr>
        <w:t>.</w:t>
      </w:r>
    </w:p>
    <w:p w:rsidR="001B4A83" w:rsidRPr="00C44DB1" w:rsidRDefault="001B4A83" w:rsidP="001B4A8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44DB1">
        <w:rPr>
          <w:rFonts w:ascii="Times New Roman" w:hAnsi="Times New Roman"/>
          <w:sz w:val="28"/>
          <w:szCs w:val="28"/>
        </w:rPr>
        <w:t>.742 – грохоти, решета, сита для збагачення</w:t>
      </w:r>
      <w:r>
        <w:rPr>
          <w:rFonts w:ascii="Times New Roman" w:hAnsi="Times New Roman"/>
          <w:sz w:val="28"/>
          <w:szCs w:val="28"/>
        </w:rPr>
        <w:t>.</w:t>
      </w:r>
    </w:p>
    <w:p w:rsidR="001B4A83" w:rsidRPr="00C44DB1" w:rsidRDefault="001B4A83" w:rsidP="001B4A8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44DB1">
        <w:rPr>
          <w:rFonts w:ascii="Times New Roman" w:hAnsi="Times New Roman"/>
          <w:sz w:val="28"/>
          <w:szCs w:val="28"/>
        </w:rPr>
        <w:t xml:space="preserve">.621 – загальне машинобудування, ядерна техніка, електротехніка, механічна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C44DB1">
        <w:rPr>
          <w:rFonts w:ascii="Times New Roman" w:hAnsi="Times New Roman"/>
          <w:sz w:val="28"/>
          <w:szCs w:val="28"/>
        </w:rPr>
        <w:t>технологія в цілому</w:t>
      </w:r>
      <w:r>
        <w:rPr>
          <w:rFonts w:ascii="Times New Roman" w:hAnsi="Times New Roman"/>
          <w:sz w:val="28"/>
          <w:szCs w:val="28"/>
        </w:rPr>
        <w:t>.</w:t>
      </w:r>
    </w:p>
    <w:p w:rsidR="001B4A83" w:rsidRPr="00C44DB1" w:rsidRDefault="001B4A83" w:rsidP="001B4A8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44DB1">
        <w:rPr>
          <w:rFonts w:ascii="Times New Roman" w:hAnsi="Times New Roman"/>
          <w:sz w:val="28"/>
          <w:szCs w:val="28"/>
        </w:rPr>
        <w:t>.564 – брущатка, щебінь</w:t>
      </w:r>
      <w:r>
        <w:rPr>
          <w:rFonts w:ascii="Times New Roman" w:hAnsi="Times New Roman"/>
          <w:sz w:val="28"/>
          <w:szCs w:val="28"/>
        </w:rPr>
        <w:t>.</w:t>
      </w:r>
    </w:p>
    <w:p w:rsidR="001B4A83" w:rsidRPr="00C44DB1" w:rsidRDefault="001B4A83" w:rsidP="001B4A8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44DB1">
        <w:rPr>
          <w:rFonts w:ascii="Times New Roman" w:hAnsi="Times New Roman"/>
          <w:sz w:val="28"/>
          <w:szCs w:val="28"/>
        </w:rPr>
        <w:t>.553 – вивчення родовищ корисних копалин</w:t>
      </w:r>
      <w:r>
        <w:rPr>
          <w:rFonts w:ascii="Times New Roman" w:hAnsi="Times New Roman"/>
          <w:sz w:val="28"/>
          <w:szCs w:val="28"/>
        </w:rPr>
        <w:t>.</w:t>
      </w:r>
    </w:p>
    <w:p w:rsidR="001B4A83" w:rsidRPr="00C44DB1" w:rsidRDefault="001B4A83" w:rsidP="001B4A8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44DB1">
        <w:rPr>
          <w:rFonts w:ascii="Times New Roman" w:hAnsi="Times New Roman"/>
          <w:sz w:val="28"/>
          <w:szCs w:val="28"/>
        </w:rPr>
        <w:t>.926 – обладнання для дроблення та подрібнення твердих матеріалів</w:t>
      </w:r>
      <w:r>
        <w:rPr>
          <w:rFonts w:ascii="Times New Roman" w:hAnsi="Times New Roman"/>
          <w:sz w:val="28"/>
          <w:szCs w:val="28"/>
        </w:rPr>
        <w:t>.</w:t>
      </w:r>
    </w:p>
    <w:p w:rsidR="001B4A83" w:rsidRPr="00C44DB1" w:rsidRDefault="001B4A83" w:rsidP="001B4A8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44DB1">
        <w:rPr>
          <w:rFonts w:ascii="Times New Roman" w:hAnsi="Times New Roman"/>
          <w:sz w:val="28"/>
          <w:szCs w:val="28"/>
        </w:rPr>
        <w:t>.08 – степінь дроблення або зменшення крупності</w:t>
      </w:r>
      <w:r>
        <w:rPr>
          <w:rFonts w:ascii="Times New Roman" w:hAnsi="Times New Roman"/>
          <w:sz w:val="28"/>
          <w:szCs w:val="28"/>
        </w:rPr>
        <w:t>.</w:t>
      </w:r>
    </w:p>
    <w:p w:rsidR="001B4A83" w:rsidRDefault="001B4A83" w:rsidP="001B4A83">
      <w:pPr>
        <w:tabs>
          <w:tab w:val="left" w:pos="3478"/>
        </w:tabs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Pr="001B4A83" w:rsidRDefault="001B4A83" w:rsidP="001B4A83">
      <w:pPr>
        <w:rPr>
          <w:rFonts w:ascii="Times New Roman" w:hAnsi="Times New Roman"/>
          <w:sz w:val="28"/>
          <w:szCs w:val="28"/>
          <w:lang w:val="ru-RU"/>
        </w:rPr>
      </w:pPr>
    </w:p>
    <w:p w:rsidR="001B4A83" w:rsidRDefault="001B4A83" w:rsidP="001B4A8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4A83" w:rsidRDefault="001B4A83" w:rsidP="001B4A8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4A83" w:rsidRDefault="001B4A83" w:rsidP="001B4A8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B4A83">
        <w:rPr>
          <w:rFonts w:ascii="Times New Roman" w:hAnsi="Times New Roman"/>
          <w:b/>
          <w:sz w:val="28"/>
          <w:szCs w:val="28"/>
          <w:lang w:val="ru-RU"/>
        </w:rPr>
        <w:lastRenderedPageBreak/>
        <w:t>ДОДАТОК Б</w:t>
      </w:r>
    </w:p>
    <w:p w:rsidR="001B4A83" w:rsidRDefault="001B4A83" w:rsidP="001B4A83">
      <w:pPr>
        <w:rPr>
          <w:rFonts w:ascii="Times New Roman" w:hAnsi="Times New Roman"/>
          <w:sz w:val="28"/>
          <w:szCs w:val="28"/>
        </w:rPr>
      </w:pPr>
      <w:r w:rsidRPr="009931DC">
        <w:rPr>
          <w:rFonts w:ascii="Times New Roman" w:hAnsi="Times New Roman"/>
          <w:sz w:val="28"/>
          <w:szCs w:val="28"/>
        </w:rPr>
        <w:t xml:space="preserve">Державний </w:t>
      </w:r>
      <w:r w:rsidR="009931DC">
        <w:rPr>
          <w:rFonts w:ascii="Times New Roman" w:hAnsi="Times New Roman"/>
          <w:sz w:val="28"/>
          <w:szCs w:val="28"/>
        </w:rPr>
        <w:t>класифікатор продукції ДК 016 – 2010</w:t>
      </w:r>
    </w:p>
    <w:p w:rsidR="009931DC" w:rsidRDefault="009931DC" w:rsidP="001B4A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08.1 – Камінь, пісок і глина.</w:t>
      </w:r>
    </w:p>
    <w:p w:rsidR="009931DC" w:rsidRDefault="009931DC" w:rsidP="001B4A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08.9 – Продукція добування корисних копалин і розробляння кар’єрів.</w:t>
      </w:r>
    </w:p>
    <w:p w:rsidR="009931DC" w:rsidRDefault="009931DC" w:rsidP="001B4A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08.12.1 – Гравій та пісок.</w:t>
      </w:r>
    </w:p>
    <w:p w:rsidR="009931DC" w:rsidRDefault="009931DC" w:rsidP="009931D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52.10.19 – Послуги щодо складування та зберігання, інші.</w:t>
      </w:r>
      <w:r>
        <w:rPr>
          <w:rFonts w:ascii="Times New Roman" w:hAnsi="Times New Roman"/>
          <w:sz w:val="28"/>
          <w:szCs w:val="28"/>
        </w:rPr>
        <w:br/>
        <w:t xml:space="preserve">28.92.4 – Машини й устаткування для сортування, подрібнювання, змішування та </w:t>
      </w:r>
      <w:proofErr w:type="spellStart"/>
      <w:r>
        <w:rPr>
          <w:rFonts w:ascii="Times New Roman" w:hAnsi="Times New Roman"/>
          <w:sz w:val="28"/>
          <w:szCs w:val="28"/>
        </w:rPr>
        <w:t>подрібне</w:t>
      </w:r>
      <w:proofErr w:type="spellEnd"/>
      <w:r>
        <w:rPr>
          <w:rFonts w:ascii="Times New Roman" w:hAnsi="Times New Roman"/>
          <w:sz w:val="28"/>
          <w:szCs w:val="28"/>
        </w:rPr>
        <w:t xml:space="preserve"> обробляння ґрунту, каміння, руд та інших мінеральних речовин.</w:t>
      </w:r>
    </w:p>
    <w:p w:rsidR="009931DC" w:rsidRDefault="009931DC" w:rsidP="009931D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28.99.39 – 53.00 – Машини й устаткування, інші, з обробляння ґрунту, каміння, руд або інших мінеральних копалин, н. в. і. у.</w:t>
      </w:r>
    </w:p>
    <w:p w:rsidR="009931DC" w:rsidRDefault="009931DC" w:rsidP="009931D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08 – Продукція добування корисних копалин і розробляння кар’єрів.</w:t>
      </w:r>
    </w:p>
    <w:p w:rsidR="009931DC" w:rsidRDefault="009931DC" w:rsidP="001B4A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Pr="009931DC" w:rsidRDefault="009931DC" w:rsidP="009931DC">
      <w:pPr>
        <w:rPr>
          <w:rFonts w:ascii="Times New Roman" w:hAnsi="Times New Roman"/>
          <w:sz w:val="28"/>
          <w:szCs w:val="28"/>
        </w:rPr>
      </w:pPr>
    </w:p>
    <w:p w:rsidR="009931DC" w:rsidRDefault="009931DC" w:rsidP="009931DC">
      <w:pPr>
        <w:jc w:val="center"/>
        <w:rPr>
          <w:rFonts w:ascii="Times New Roman" w:hAnsi="Times New Roman"/>
          <w:sz w:val="28"/>
          <w:szCs w:val="28"/>
        </w:rPr>
      </w:pPr>
    </w:p>
    <w:p w:rsidR="009931DC" w:rsidRDefault="009931DC" w:rsidP="009931D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ДОДАТОК В</w:t>
      </w:r>
    </w:p>
    <w:p w:rsidR="009931DC" w:rsidRDefault="009931DC" w:rsidP="009931D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Фракційний склад вхідної гірничої маси</w:t>
      </w:r>
    </w:p>
    <w:tbl>
      <w:tblPr>
        <w:tblStyle w:val="TableGrid"/>
        <w:tblW w:w="10214" w:type="dxa"/>
        <w:tblInd w:w="-560" w:type="dxa"/>
        <w:tblCellMar>
          <w:top w:w="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2553"/>
        <w:gridCol w:w="2553"/>
        <w:gridCol w:w="2555"/>
      </w:tblGrid>
      <w:tr w:rsidR="009931DC" w:rsidTr="005521E2">
        <w:trPr>
          <w:trHeight w:val="896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left="215" w:right="155"/>
              <w:jc w:val="center"/>
            </w:pPr>
            <w:r>
              <w:rPr>
                <w:sz w:val="24"/>
              </w:rPr>
              <w:t>Розмір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фракції</w:t>
            </w:r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r>
              <w:rPr>
                <w:sz w:val="24"/>
              </w:rPr>
              <w:t>мм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after="16" w:line="259" w:lineRule="auto"/>
              <w:jc w:val="center"/>
            </w:pPr>
            <w:r>
              <w:rPr>
                <w:sz w:val="24"/>
              </w:rPr>
              <w:t>Вихід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фракції</w:t>
            </w:r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</w:p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sz w:val="24"/>
              </w:rPr>
              <w:t>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left="215" w:right="157"/>
              <w:jc w:val="center"/>
            </w:pPr>
            <w:r>
              <w:rPr>
                <w:sz w:val="24"/>
              </w:rPr>
              <w:t>Розмір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фракції</w:t>
            </w:r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r>
              <w:rPr>
                <w:sz w:val="24"/>
              </w:rPr>
              <w:t>мм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after="16" w:line="259" w:lineRule="auto"/>
              <w:ind w:right="2"/>
              <w:jc w:val="center"/>
            </w:pPr>
            <w:r>
              <w:rPr>
                <w:sz w:val="24"/>
              </w:rPr>
              <w:t>Вихід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фракції</w:t>
            </w:r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</w:p>
          <w:p w:rsidR="009931DC" w:rsidRDefault="009931DC" w:rsidP="00CA0E6A">
            <w:pPr>
              <w:spacing w:line="259" w:lineRule="auto"/>
              <w:ind w:right="2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sz w:val="24"/>
              </w:rPr>
              <w:t>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9931DC" w:rsidTr="005521E2">
        <w:trPr>
          <w:trHeight w:val="456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2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3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4 </w:t>
            </w:r>
          </w:p>
        </w:tc>
      </w:tr>
      <w:tr w:rsidR="009931DC" w:rsidTr="005521E2">
        <w:trPr>
          <w:trHeight w:val="45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0…0,14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0,01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0…70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0,18 </w:t>
            </w:r>
          </w:p>
        </w:tc>
      </w:tr>
      <w:tr w:rsidR="009931DC" w:rsidTr="005521E2">
        <w:trPr>
          <w:trHeight w:val="456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0…5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0,06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0…100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0,25 </w:t>
            </w:r>
          </w:p>
        </w:tc>
      </w:tr>
      <w:tr w:rsidR="009931DC" w:rsidTr="005521E2">
        <w:trPr>
          <w:trHeight w:val="456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0…10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0,09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0…200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0,58 </w:t>
            </w:r>
          </w:p>
        </w:tc>
      </w:tr>
      <w:tr w:rsidR="009931DC" w:rsidTr="005521E2">
        <w:trPr>
          <w:trHeight w:val="456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0…20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0,15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0…300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0,80 </w:t>
            </w:r>
          </w:p>
        </w:tc>
      </w:tr>
      <w:tr w:rsidR="009931DC" w:rsidTr="005521E2">
        <w:trPr>
          <w:trHeight w:val="456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0…40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0,16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0…500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Default="009931DC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1,00 </w:t>
            </w:r>
          </w:p>
        </w:tc>
      </w:tr>
    </w:tbl>
    <w:p w:rsidR="005521E2" w:rsidRDefault="005521E2" w:rsidP="009931DC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P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5521E2" w:rsidRDefault="005521E2" w:rsidP="005521E2">
      <w:pPr>
        <w:rPr>
          <w:rFonts w:ascii="Times New Roman" w:hAnsi="Times New Roman"/>
          <w:sz w:val="28"/>
          <w:szCs w:val="28"/>
        </w:rPr>
      </w:pPr>
    </w:p>
    <w:p w:rsidR="009931DC" w:rsidRDefault="009931DC" w:rsidP="005521E2">
      <w:pPr>
        <w:jc w:val="center"/>
        <w:rPr>
          <w:rFonts w:ascii="Times New Roman" w:hAnsi="Times New Roman"/>
          <w:sz w:val="28"/>
          <w:szCs w:val="28"/>
        </w:rPr>
      </w:pPr>
    </w:p>
    <w:p w:rsidR="005521E2" w:rsidRDefault="005521E2" w:rsidP="005521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ДОДАТОК Г</w:t>
      </w:r>
    </w:p>
    <w:p w:rsidR="005521E2" w:rsidRDefault="005521E2" w:rsidP="005521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Ефективність операцій грохочення</w:t>
      </w:r>
    </w:p>
    <w:tbl>
      <w:tblPr>
        <w:tblStyle w:val="TableGrid"/>
        <w:tblW w:w="10030" w:type="dxa"/>
        <w:tblInd w:w="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6"/>
        <w:gridCol w:w="3504"/>
        <w:gridCol w:w="2730"/>
      </w:tblGrid>
      <w:tr w:rsidR="005521E2" w:rsidTr="00CA0E6A">
        <w:trPr>
          <w:trHeight w:val="563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Default="005521E2" w:rsidP="00CA0E6A">
            <w:pPr>
              <w:spacing w:line="259" w:lineRule="auto"/>
              <w:ind w:right="3"/>
              <w:jc w:val="center"/>
            </w:pPr>
            <w:r>
              <w:rPr>
                <w:sz w:val="24"/>
              </w:rPr>
              <w:t>Найменування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операції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Default="005521E2" w:rsidP="00CA0E6A">
            <w:pPr>
              <w:spacing w:line="259" w:lineRule="auto"/>
              <w:jc w:val="center"/>
            </w:pPr>
            <w:r>
              <w:rPr>
                <w:sz w:val="24"/>
              </w:rPr>
              <w:t>Тип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обладнання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jc w:val="center"/>
            </w:pPr>
            <w:r>
              <w:rPr>
                <w:sz w:val="24"/>
              </w:rPr>
              <w:t>Ефективність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грохочення</w:t>
            </w:r>
            <w:r>
              <w:rPr>
                <w:rFonts w:ascii="Times New Roman" w:eastAsia="Times New Roman" w:hAnsi="Times New Roman"/>
                <w:sz w:val="24"/>
              </w:rPr>
              <w:t xml:space="preserve">, % </w:t>
            </w:r>
          </w:p>
        </w:tc>
      </w:tr>
      <w:tr w:rsidR="005521E2" w:rsidTr="00CA0E6A">
        <w:trPr>
          <w:trHeight w:val="366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2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3 </w:t>
            </w:r>
          </w:p>
        </w:tc>
      </w:tr>
      <w:tr w:rsidR="005521E2" w:rsidTr="00CA0E6A">
        <w:trPr>
          <w:trHeight w:val="838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Default="005521E2" w:rsidP="00CA0E6A">
            <w:pPr>
              <w:spacing w:line="259" w:lineRule="auto"/>
              <w:jc w:val="center"/>
            </w:pPr>
            <w:r>
              <w:rPr>
                <w:sz w:val="24"/>
              </w:rPr>
              <w:t>Попереднє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грохочення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перед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першою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стадією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подрібнення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38" w:lineRule="auto"/>
              <w:jc w:val="center"/>
            </w:pPr>
            <w:r>
              <w:rPr>
                <w:sz w:val="24"/>
              </w:rPr>
              <w:t>Колосниковий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нерухомий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грохот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Default="005521E2" w:rsidP="00CA0E6A">
            <w:pPr>
              <w:spacing w:line="259" w:lineRule="auto"/>
              <w:jc w:val="center"/>
            </w:pPr>
            <w:r>
              <w:rPr>
                <w:sz w:val="24"/>
              </w:rPr>
              <w:t>Інерційний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грохот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left="59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60…70 </w:t>
            </w:r>
          </w:p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70…85 </w:t>
            </w:r>
          </w:p>
        </w:tc>
      </w:tr>
      <w:tr w:rsidR="005521E2" w:rsidTr="00CA0E6A">
        <w:trPr>
          <w:trHeight w:val="56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Те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ж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саме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перед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другою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стадією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подрібнення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Default="005521E2" w:rsidP="00CA0E6A">
            <w:pPr>
              <w:spacing w:line="259" w:lineRule="auto"/>
              <w:jc w:val="center"/>
            </w:pPr>
            <w:r>
              <w:rPr>
                <w:sz w:val="24"/>
              </w:rPr>
              <w:t>Вібраційний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грохот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85…90 </w:t>
            </w:r>
          </w:p>
        </w:tc>
      </w:tr>
      <w:tr w:rsidR="005521E2" w:rsidTr="00CA0E6A">
        <w:trPr>
          <w:trHeight w:val="563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jc w:val="center"/>
            </w:pPr>
            <w:r>
              <w:rPr>
                <w:sz w:val="24"/>
              </w:rPr>
              <w:t>Кінцеве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товарне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грохочення</w:t>
            </w:r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r>
              <w:rPr>
                <w:sz w:val="24"/>
              </w:rPr>
              <w:t>грохочення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замкненому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циклі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left="51"/>
              <w:jc w:val="center"/>
            </w:pPr>
            <w:r>
              <w:rPr>
                <w:sz w:val="24"/>
              </w:rPr>
              <w:t>Інерційний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грохот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Вібраційний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грохот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right="2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90…98 </w:t>
            </w:r>
          </w:p>
          <w:p w:rsidR="005521E2" w:rsidRDefault="005521E2" w:rsidP="00CA0E6A">
            <w:pPr>
              <w:spacing w:line="259" w:lineRule="auto"/>
              <w:ind w:right="2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90…98 </w:t>
            </w:r>
          </w:p>
        </w:tc>
      </w:tr>
      <w:tr w:rsidR="005521E2" w:rsidTr="00CA0E6A">
        <w:trPr>
          <w:trHeight w:val="286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sz w:val="24"/>
              </w:rPr>
              <w:t>Класифікація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sz w:val="24"/>
              </w:rPr>
              <w:t>Спіральний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класифікатор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60…70 </w:t>
            </w:r>
          </w:p>
        </w:tc>
      </w:tr>
      <w:tr w:rsidR="005521E2" w:rsidTr="00CA0E6A">
        <w:trPr>
          <w:trHeight w:val="56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right="2"/>
              <w:jc w:val="center"/>
            </w:pPr>
            <w:r>
              <w:rPr>
                <w:sz w:val="24"/>
              </w:rPr>
              <w:t>Промивання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left="6"/>
              <w:jc w:val="center"/>
            </w:pPr>
            <w:proofErr w:type="spellStart"/>
            <w:r>
              <w:rPr>
                <w:sz w:val="24"/>
              </w:rPr>
              <w:t>Коритні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вібраційні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промивочні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мийки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Default="005521E2" w:rsidP="00CA0E6A">
            <w:pPr>
              <w:spacing w:line="259" w:lineRule="auto"/>
              <w:ind w:left="59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Default="005521E2" w:rsidP="00CA0E6A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85…95 </w:t>
            </w:r>
          </w:p>
        </w:tc>
      </w:tr>
    </w:tbl>
    <w:p w:rsidR="005521E2" w:rsidRPr="005521E2" w:rsidRDefault="005521E2" w:rsidP="005521E2">
      <w:pPr>
        <w:jc w:val="center"/>
        <w:rPr>
          <w:rFonts w:ascii="Times New Roman" w:hAnsi="Times New Roman"/>
          <w:sz w:val="28"/>
          <w:szCs w:val="28"/>
        </w:rPr>
      </w:pPr>
    </w:p>
    <w:sectPr w:rsidR="005521E2" w:rsidRPr="005521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92"/>
    <w:rsid w:val="00003092"/>
    <w:rsid w:val="00064127"/>
    <w:rsid w:val="000D532B"/>
    <w:rsid w:val="001B4A83"/>
    <w:rsid w:val="001E1E0A"/>
    <w:rsid w:val="00355AAE"/>
    <w:rsid w:val="00530195"/>
    <w:rsid w:val="00537965"/>
    <w:rsid w:val="005521E2"/>
    <w:rsid w:val="00782A17"/>
    <w:rsid w:val="00826360"/>
    <w:rsid w:val="00844704"/>
    <w:rsid w:val="008D09FC"/>
    <w:rsid w:val="009931DC"/>
    <w:rsid w:val="00BD5C22"/>
    <w:rsid w:val="00D63254"/>
    <w:rsid w:val="00D67726"/>
    <w:rsid w:val="00F03AA8"/>
    <w:rsid w:val="00F73747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26A84-1EFD-4CFD-B835-6611AFF4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96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a4"/>
    <w:rsid w:val="005379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4">
    <w:name w:val="Основний текст"/>
    <w:basedOn w:val="a"/>
    <w:link w:val="a3"/>
    <w:rsid w:val="00537965"/>
    <w:pPr>
      <w:shd w:val="clear" w:color="auto" w:fill="FFFFFF"/>
      <w:spacing w:after="0" w:line="480" w:lineRule="exact"/>
      <w:ind w:hanging="18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2">
    <w:name w:val="Основний текст (2)_"/>
    <w:basedOn w:val="a0"/>
    <w:link w:val="20"/>
    <w:rsid w:val="005379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537965"/>
    <w:pPr>
      <w:shd w:val="clear" w:color="auto" w:fill="FFFFFF"/>
      <w:spacing w:after="720" w:line="0" w:lineRule="atLeast"/>
    </w:pPr>
    <w:rPr>
      <w:rFonts w:ascii="Times New Roman" w:eastAsia="Times New Roman" w:hAnsi="Times New Roman"/>
      <w:sz w:val="27"/>
      <w:szCs w:val="27"/>
    </w:rPr>
  </w:style>
  <w:style w:type="character" w:customStyle="1" w:styleId="a5">
    <w:name w:val="Основний текст + Напівжирний"/>
    <w:basedOn w:val="a3"/>
    <w:rsid w:val="005379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21">
    <w:name w:val="Основний текст (2) + Не напівжирний"/>
    <w:basedOn w:val="2"/>
    <w:rsid w:val="0053796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styleId="a6">
    <w:name w:val="Balloon Text"/>
    <w:basedOn w:val="a"/>
    <w:link w:val="a7"/>
    <w:uiPriority w:val="99"/>
    <w:semiHidden/>
    <w:unhideWhenUsed/>
    <w:rsid w:val="00FB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57ED"/>
    <w:rPr>
      <w:rFonts w:ascii="Tahoma" w:eastAsia="Calibri" w:hAnsi="Tahoma" w:cs="Tahoma"/>
      <w:sz w:val="16"/>
      <w:szCs w:val="16"/>
    </w:rPr>
  </w:style>
  <w:style w:type="paragraph" w:styleId="3">
    <w:name w:val="Body Text Indent 3"/>
    <w:basedOn w:val="a"/>
    <w:link w:val="30"/>
    <w:rsid w:val="00FB57ED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FB57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Plain Text"/>
    <w:basedOn w:val="a"/>
    <w:link w:val="a9"/>
    <w:rsid w:val="001B4A8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9">
    <w:name w:val="Текст Знак"/>
    <w:basedOn w:val="a0"/>
    <w:link w:val="a8"/>
    <w:rsid w:val="001B4A83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Grid">
    <w:name w:val="TableGrid"/>
    <w:rsid w:val="009931DC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11A86-53B9-4FD5-ADFA-BE110331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8029</Words>
  <Characters>4577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Максим Павленко</cp:lastModifiedBy>
  <cp:revision>10</cp:revision>
  <dcterms:created xsi:type="dcterms:W3CDTF">2015-03-19T17:21:00Z</dcterms:created>
  <dcterms:modified xsi:type="dcterms:W3CDTF">2015-03-21T10:52:00Z</dcterms:modified>
</cp:coreProperties>
</file>