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43" w:rsidRDefault="00D83843" w:rsidP="00780DE1">
      <w:pPr>
        <w:spacing w:after="0" w:line="360" w:lineRule="auto"/>
        <w:ind w:firstLine="720"/>
        <w:mirrorIndents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75E69">
        <w:rPr>
          <w:rFonts w:ascii="Times New Roman" w:hAnsi="Times New Roman"/>
          <w:b/>
          <w:sz w:val="28"/>
          <w:szCs w:val="28"/>
          <w:lang w:val="uk-UA"/>
        </w:rPr>
        <w:t>4.2 Визначення параметрів елементів системи розробки</w:t>
      </w:r>
    </w:p>
    <w:p w:rsidR="00780DE1" w:rsidRPr="00780DE1" w:rsidRDefault="00780DE1" w:rsidP="00780DE1">
      <w:pPr>
        <w:spacing w:after="0" w:line="360" w:lineRule="auto"/>
        <w:ind w:firstLine="720"/>
        <w:mirrorIndents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73712" w:rsidRPr="00F75E69" w:rsidRDefault="00D83843" w:rsidP="00780DE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Висота робочих уступів встановлюється проектом з урахуванням безпеки ведення гірничих робіт, фізико-механічних властивостей порід, які розробляют</w:t>
      </w:r>
      <w:r w:rsidRPr="00F75E69">
        <w:rPr>
          <w:rFonts w:ascii="Times New Roman" w:hAnsi="Times New Roman"/>
          <w:sz w:val="28"/>
          <w:szCs w:val="28"/>
          <w:lang w:val="uk-UA"/>
        </w:rPr>
        <w:t>ь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ся, виду і типу гірничотранспортного обладнання, величини втрат і </w:t>
      </w:r>
      <w:proofErr w:type="spellStart"/>
      <w:r w:rsidRPr="00F75E69">
        <w:rPr>
          <w:rFonts w:ascii="Times New Roman" w:hAnsi="Times New Roman"/>
          <w:sz w:val="28"/>
          <w:szCs w:val="28"/>
          <w:lang w:val="uk-UA"/>
        </w:rPr>
        <w:t>розубожува</w:t>
      </w:r>
      <w:r w:rsidRPr="00F75E69">
        <w:rPr>
          <w:rFonts w:ascii="Times New Roman" w:hAnsi="Times New Roman"/>
          <w:sz w:val="28"/>
          <w:szCs w:val="28"/>
          <w:lang w:val="uk-UA"/>
        </w:rPr>
        <w:t>н</w:t>
      </w:r>
      <w:r w:rsidRPr="00F75E69">
        <w:rPr>
          <w:rFonts w:ascii="Times New Roman" w:hAnsi="Times New Roman"/>
          <w:sz w:val="28"/>
          <w:szCs w:val="28"/>
          <w:lang w:val="uk-UA"/>
        </w:rPr>
        <w:t>ня</w:t>
      </w:r>
      <w:proofErr w:type="spellEnd"/>
      <w:r w:rsidRPr="00F75E69">
        <w:rPr>
          <w:rFonts w:ascii="Times New Roman" w:hAnsi="Times New Roman"/>
          <w:sz w:val="28"/>
          <w:szCs w:val="28"/>
          <w:lang w:val="uk-UA"/>
        </w:rPr>
        <w:t xml:space="preserve"> корисної копалини, потрібної виробничої потужності кар’єру та інших факт</w:t>
      </w:r>
      <w:r w:rsidRPr="00F75E69">
        <w:rPr>
          <w:rFonts w:ascii="Times New Roman" w:hAnsi="Times New Roman"/>
          <w:sz w:val="28"/>
          <w:szCs w:val="28"/>
          <w:lang w:val="uk-UA"/>
        </w:rPr>
        <w:t>о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рів. Оптимальна висота уступу забезпечує мінімальні </w:t>
      </w:r>
      <w:r w:rsidR="00957C90" w:rsidRPr="00F75E69">
        <w:rPr>
          <w:rFonts w:ascii="Times New Roman" w:hAnsi="Times New Roman"/>
          <w:sz w:val="28"/>
          <w:szCs w:val="28"/>
          <w:lang w:val="uk-UA"/>
        </w:rPr>
        <w:t xml:space="preserve">витрати на 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розробку род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о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вища при безпечному веденні гірничих робіт. На даному підприємстві висота в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и</w:t>
      </w:r>
      <w:r w:rsidR="00780DE1">
        <w:rPr>
          <w:rFonts w:ascii="Times New Roman" w:hAnsi="Times New Roman"/>
          <w:sz w:val="28"/>
          <w:szCs w:val="28"/>
          <w:lang w:val="uk-UA"/>
        </w:rPr>
        <w:t>добувних уступів приймається 14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м.</w:t>
      </w:r>
    </w:p>
    <w:p w:rsidR="00673712" w:rsidRPr="00F75E69" w:rsidRDefault="00673712" w:rsidP="00780DE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Мінімально допустима ширина робочих площадок залежить від розмірів виймально-навантажувальних машин, виду кар’єрного транспорту, схеми руху транспортних засобів, висоти уступів, міцності порід. Робоча площадка признач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е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на для розміщення обладнання, необхідного для розробки уступу, транспортних комунікацій, ліній електропередач, пристроїв кар’єрного осушення та водовідл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и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ву.</w:t>
      </w:r>
      <w:r w:rsidR="00846FF3"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Ширина робочої площадки </w:t>
      </w:r>
      <w:proofErr w:type="spellStart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Ш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р</w:t>
      </w:r>
      <w:proofErr w:type="spellEnd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(м) під час розробки скельних порід (рис.</w:t>
      </w:r>
      <w:r w:rsidR="00780DE1">
        <w:rPr>
          <w:rFonts w:ascii="Times New Roman" w:eastAsiaTheme="minorEastAsia" w:hAnsi="Times New Roman"/>
          <w:sz w:val="28"/>
          <w:szCs w:val="28"/>
          <w:lang w:val="en-US"/>
        </w:rPr>
        <w:t xml:space="preserve"> 4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.1) визначається за формулою: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3D7078" w:rsidRPr="00F75E69" w:rsidTr="00121C30">
        <w:trPr>
          <w:jc w:val="center"/>
        </w:trPr>
        <w:tc>
          <w:tcPr>
            <w:tcW w:w="8330" w:type="dxa"/>
            <w:vAlign w:val="center"/>
          </w:tcPr>
          <w:p w:rsidR="003D7078" w:rsidRPr="00F75E69" w:rsidRDefault="00121C30" w:rsidP="00780DE1">
            <w:pPr>
              <w:spacing w:line="360" w:lineRule="auto"/>
              <w:ind w:firstLine="720"/>
              <w:mirrorIndent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Ш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=В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рв</w:t>
            </w:r>
            <w:proofErr w:type="spellEnd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+ </w:t>
            </w:r>
            <w:proofErr w:type="spellStart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+ П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о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+ </w:t>
            </w:r>
            <w:proofErr w:type="spellStart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+ </w:t>
            </w:r>
            <w:proofErr w:type="spellStart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о</w:t>
            </w:r>
            <w:r w:rsidR="005C2D85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’</w:t>
            </w:r>
            <w:proofErr w:type="spellEnd"/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+ П</w:t>
            </w:r>
            <w:r w:rsidRPr="00F75E6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б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=4</w:t>
            </w:r>
            <w:r w:rsidR="00780DE1">
              <w:rPr>
                <w:rFonts w:ascii="Times New Roman" w:hAnsi="Times New Roman"/>
                <w:sz w:val="28"/>
                <w:szCs w:val="28"/>
                <w:lang w:val="uk-UA"/>
              </w:rPr>
              <w:t>3+15,24+1,5+2,5+4,5+4,06 = 70,8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м,</w:t>
            </w:r>
          </w:p>
        </w:tc>
        <w:tc>
          <w:tcPr>
            <w:tcW w:w="1134" w:type="dxa"/>
            <w:vAlign w:val="center"/>
          </w:tcPr>
          <w:p w:rsidR="003D7078" w:rsidRPr="00F75E69" w:rsidRDefault="00780DE1" w:rsidP="00780DE1">
            <w:pPr>
              <w:spacing w:line="360" w:lineRule="auto"/>
              <w:ind w:right="-55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.1</w:t>
            </w:r>
            <w:r w:rsidR="003D7078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780DE1" w:rsidRDefault="00846FF3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en-US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д</w:t>
      </w:r>
      <w:r w:rsidR="0032288B" w:rsidRPr="00F75E69">
        <w:rPr>
          <w:rFonts w:ascii="Times New Roman" w:hAnsi="Times New Roman"/>
          <w:sz w:val="28"/>
          <w:szCs w:val="28"/>
          <w:lang w:val="uk-UA"/>
        </w:rPr>
        <w:t>е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>В</w:t>
      </w:r>
      <w:r w:rsidR="003F65AC"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рф</w:t>
      </w:r>
      <w:r w:rsidR="00780DE1">
        <w:rPr>
          <w:rFonts w:ascii="Times New Roman" w:hAnsi="Times New Roman"/>
          <w:sz w:val="28"/>
          <w:szCs w:val="28"/>
          <w:lang w:val="uk-UA"/>
        </w:rPr>
        <w:t>=43</w:t>
      </w:r>
      <w:r w:rsidR="00780DE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>ширина розвалу розпушеної вибухом породи, м;</w:t>
      </w:r>
    </w:p>
    <w:p w:rsidR="003F65AC" w:rsidRPr="00F75E69" w:rsidRDefault="003F65AC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75E69">
        <w:rPr>
          <w:rFonts w:ascii="Times New Roman" w:hAnsi="Times New Roman"/>
          <w:sz w:val="28"/>
          <w:szCs w:val="28"/>
          <w:lang w:val="uk-UA"/>
        </w:rPr>
        <w:t>П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proofErr w:type="spellEnd"/>
      <w:r w:rsidR="00780DE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32288B" w:rsidRPr="00F75E69">
        <w:rPr>
          <w:rFonts w:ascii="Times New Roman" w:hAnsi="Times New Roman"/>
          <w:sz w:val="28"/>
          <w:szCs w:val="28"/>
          <w:lang w:val="uk-UA"/>
        </w:rPr>
        <w:t>ширина проїжджої частини, 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121C30" w:rsidRPr="00F75E69" w:rsidTr="00665E35">
        <w:tc>
          <w:tcPr>
            <w:tcW w:w="8330" w:type="dxa"/>
            <w:vAlign w:val="center"/>
          </w:tcPr>
          <w:p w:rsidR="00AE0F92" w:rsidRPr="00F75E69" w:rsidRDefault="00F12BBC" w:rsidP="00780DE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uk-UA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  <w:p w:rsidR="00121C30" w:rsidRPr="00F75E69" w:rsidRDefault="00AE0F92" w:rsidP="00780DE1">
            <w:pPr>
              <w:spacing w:line="360" w:lineRule="auto"/>
              <w:ind w:firstLine="709"/>
              <w:contextualSpacing/>
              <w:jc w:val="center"/>
              <w:rPr>
                <w:rFonts w:ascii="Times New Roman" w:eastAsiaTheme="minorEastAsia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=2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0,76+6,1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1,52=15,24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м</m:t>
                </m:r>
              </m:oMath>
            </m:oMathPara>
          </w:p>
        </w:tc>
        <w:tc>
          <w:tcPr>
            <w:tcW w:w="1134" w:type="dxa"/>
            <w:vAlign w:val="center"/>
          </w:tcPr>
          <w:p w:rsidR="00121C30" w:rsidRPr="00F75E69" w:rsidRDefault="00780DE1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.2</w:t>
            </w:r>
            <w:r w:rsidR="00121C30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32288B" w:rsidRPr="00F75E69" w:rsidRDefault="0032288B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en-US"/>
        </w:rPr>
        <w:t>y</w:t>
      </w:r>
      <w:r w:rsidR="00780DE1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gramStart"/>
      <w:r w:rsidR="00D767AE" w:rsidRPr="00F75E69">
        <w:rPr>
          <w:rFonts w:ascii="Times New Roman" w:hAnsi="Times New Roman"/>
          <w:sz w:val="28"/>
          <w:szCs w:val="28"/>
          <w:lang w:val="uk-UA"/>
        </w:rPr>
        <w:t>ш</w:t>
      </w:r>
      <w:r w:rsidR="00780DE1">
        <w:rPr>
          <w:rFonts w:ascii="Times New Roman" w:hAnsi="Times New Roman"/>
          <w:sz w:val="28"/>
          <w:szCs w:val="28"/>
          <w:lang w:val="uk-UA"/>
        </w:rPr>
        <w:t>ирина</w:t>
      </w:r>
      <w:proofErr w:type="gramEnd"/>
      <w:r w:rsidR="00780DE1">
        <w:rPr>
          <w:rFonts w:ascii="Times New Roman" w:hAnsi="Times New Roman"/>
          <w:sz w:val="28"/>
          <w:szCs w:val="28"/>
          <w:lang w:val="uk-UA"/>
        </w:rPr>
        <w:t xml:space="preserve"> запобіжної колії</w:t>
      </w:r>
      <w:r w:rsidR="00D767AE" w:rsidRPr="00F75E69">
        <w:rPr>
          <w:rFonts w:ascii="Times New Roman" w:hAnsi="Times New Roman"/>
          <w:sz w:val="28"/>
          <w:szCs w:val="28"/>
          <w:lang w:val="uk-UA"/>
        </w:rPr>
        <w:t>, м:</w:t>
      </w:r>
    </w:p>
    <w:p w:rsidR="00D767AE" w:rsidRPr="00F75E69" w:rsidRDefault="00D767AE" w:rsidP="00780DE1">
      <w:pPr>
        <w:spacing w:after="0" w:line="360" w:lineRule="auto"/>
        <w:ind w:firstLine="480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en-US"/>
        </w:rPr>
        <w:t>y</w:t>
      </w:r>
      <w:r w:rsidR="00780DE1">
        <w:rPr>
          <w:rFonts w:ascii="Times New Roman" w:hAnsi="Times New Roman"/>
          <w:sz w:val="28"/>
          <w:szCs w:val="28"/>
          <w:lang w:val="uk-UA"/>
        </w:rPr>
        <w:t xml:space="preserve"> = 0</w:t>
      </w:r>
      <w:proofErr w:type="gramStart"/>
      <w:r w:rsidR="00780DE1">
        <w:rPr>
          <w:rFonts w:ascii="Times New Roman" w:hAnsi="Times New Roman"/>
          <w:sz w:val="28"/>
          <w:szCs w:val="28"/>
          <w:lang w:val="uk-UA"/>
        </w:rPr>
        <w:t>,</w:t>
      </w:r>
      <w:r w:rsidRPr="00F75E69">
        <w:rPr>
          <w:rFonts w:ascii="Times New Roman" w:hAnsi="Times New Roman"/>
          <w:sz w:val="28"/>
          <w:szCs w:val="28"/>
          <w:lang w:val="uk-UA"/>
        </w:rPr>
        <w:t>5</w:t>
      </w:r>
      <w:proofErr w:type="gramEnd"/>
      <w:r w:rsidRPr="00F75E69">
        <w:rPr>
          <w:rFonts w:ascii="Times New Roman" w:hAnsi="Times New Roman"/>
          <w:sz w:val="28"/>
          <w:szCs w:val="28"/>
          <w:lang w:val="uk-UA"/>
        </w:rPr>
        <w:t xml:space="preserve"> + 0,005</w:t>
      </w:r>
      <w:r w:rsidRPr="00F75E69">
        <w:rPr>
          <w:rFonts w:ascii="Times New Roman" w:hAnsi="Times New Roman"/>
          <w:sz w:val="28"/>
          <w:szCs w:val="28"/>
          <w:lang w:val="en-US"/>
        </w:rPr>
        <w:t>v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=0,5+0,26= 0,76</w:t>
      </w:r>
    </w:p>
    <w:p w:rsidR="001A48F0" w:rsidRDefault="0032288B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а =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6,1</w:t>
      </w:r>
      <w:r w:rsidRPr="00F75E69">
        <w:rPr>
          <w:rFonts w:ascii="Times New Roman" w:hAnsi="Times New Roman"/>
          <w:sz w:val="28"/>
          <w:szCs w:val="28"/>
          <w:lang w:val="uk-UA"/>
        </w:rPr>
        <w:t>– ширина автосамоскиду, м;</w:t>
      </w:r>
    </w:p>
    <w:p w:rsidR="001A48F0" w:rsidRDefault="0032288B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р =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2</w:t>
      </w:r>
      <w:r w:rsidRPr="00F75E69">
        <w:rPr>
          <w:rFonts w:ascii="Times New Roman" w:hAnsi="Times New Roman"/>
          <w:sz w:val="28"/>
          <w:szCs w:val="28"/>
          <w:lang w:val="uk-UA"/>
        </w:rPr>
        <w:t>– кількість смуг руху;</w:t>
      </w:r>
    </w:p>
    <w:p w:rsidR="001A48F0" w:rsidRDefault="0032288B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х = 2у=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1,52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– зазор між кузова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ми зустрічних автосамоскидів, м;</w:t>
      </w:r>
    </w:p>
    <w:p w:rsidR="001A48F0" w:rsidRDefault="0032288B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en-US"/>
        </w:rPr>
        <w:t>v</w:t>
      </w:r>
      <w:r w:rsidR="00D767AE" w:rsidRPr="00F75E69">
        <w:rPr>
          <w:rFonts w:ascii="Times New Roman" w:hAnsi="Times New Roman"/>
          <w:sz w:val="28"/>
          <w:szCs w:val="28"/>
          <w:lang w:val="uk-UA"/>
        </w:rPr>
        <w:t>=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50</w:t>
      </w:r>
      <w:r w:rsidRPr="00F75E69">
        <w:rPr>
          <w:rFonts w:ascii="Times New Roman" w:hAnsi="Times New Roman"/>
          <w:sz w:val="28"/>
          <w:szCs w:val="28"/>
          <w:lang w:val="uk-UA"/>
        </w:rPr>
        <w:t>– швидк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ість руху автосамоскиду, км/год</w:t>
      </w:r>
      <w:r w:rsidR="001A48F0">
        <w:rPr>
          <w:rFonts w:ascii="Times New Roman" w:hAnsi="Times New Roman"/>
          <w:sz w:val="28"/>
          <w:szCs w:val="28"/>
          <w:lang w:val="uk-UA"/>
        </w:rPr>
        <w:t>.</w:t>
      </w:r>
      <w:r w:rsidR="00673712"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5C2D85" w:rsidRDefault="003F65AC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П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="005C2D85">
        <w:rPr>
          <w:rFonts w:ascii="Times New Roman" w:hAnsi="Times New Roman"/>
          <w:sz w:val="28"/>
          <w:szCs w:val="28"/>
          <w:lang w:val="uk-UA"/>
        </w:rPr>
        <w:t>=</w:t>
      </w:r>
      <w:r w:rsidR="001A48F0">
        <w:rPr>
          <w:rFonts w:ascii="Times New Roman" w:hAnsi="Times New Roman"/>
          <w:sz w:val="28"/>
          <w:szCs w:val="28"/>
          <w:lang w:val="uk-UA"/>
        </w:rPr>
        <w:t xml:space="preserve">1,5 – </w:t>
      </w:r>
      <w:r w:rsidRPr="00F75E69">
        <w:rPr>
          <w:rFonts w:ascii="Times New Roman" w:hAnsi="Times New Roman"/>
          <w:sz w:val="28"/>
          <w:szCs w:val="28"/>
          <w:lang w:val="uk-UA"/>
        </w:rPr>
        <w:t>ширина обочини з нагірної сторони</w:t>
      </w:r>
      <w:r w:rsidR="0032288B" w:rsidRPr="00F75E69">
        <w:rPr>
          <w:rFonts w:ascii="Times New Roman" w:hAnsi="Times New Roman"/>
          <w:sz w:val="28"/>
          <w:szCs w:val="28"/>
          <w:lang w:val="uk-UA"/>
        </w:rPr>
        <w:t>, м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5C2D85" w:rsidRDefault="003F65AC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П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’</w:t>
      </w:r>
      <w:r w:rsidR="005C2D85">
        <w:rPr>
          <w:rFonts w:ascii="Times New Roman" w:hAnsi="Times New Roman"/>
          <w:sz w:val="28"/>
          <w:szCs w:val="28"/>
          <w:lang w:val="uk-UA"/>
        </w:rPr>
        <w:t>=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4,5 </w:t>
      </w:r>
      <w:r w:rsidR="005C2D85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F75E69">
        <w:rPr>
          <w:rFonts w:ascii="Times New Roman" w:hAnsi="Times New Roman"/>
          <w:sz w:val="28"/>
          <w:szCs w:val="28"/>
          <w:lang w:val="uk-UA"/>
        </w:rPr>
        <w:t>ширина обочини з низової сторони, м;</w:t>
      </w:r>
    </w:p>
    <w:p w:rsidR="005C2D85" w:rsidRDefault="003F65AC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75E69">
        <w:rPr>
          <w:rFonts w:ascii="Times New Roman" w:hAnsi="Times New Roman"/>
          <w:sz w:val="28"/>
          <w:szCs w:val="28"/>
          <w:lang w:val="uk-UA"/>
        </w:rPr>
        <w:t>П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д</w:t>
      </w:r>
      <w:proofErr w:type="spellEnd"/>
      <w:r w:rsidRPr="00F75E69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2,5</w:t>
      </w:r>
      <w:r w:rsidR="005C2D85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F75E69">
        <w:rPr>
          <w:rFonts w:ascii="Times New Roman" w:hAnsi="Times New Roman"/>
          <w:sz w:val="28"/>
          <w:szCs w:val="28"/>
          <w:lang w:val="uk-UA"/>
        </w:rPr>
        <w:t>ширина площадки для допоміжного обладнан</w:t>
      </w:r>
      <w:r w:rsidR="0032288B" w:rsidRPr="00F75E69">
        <w:rPr>
          <w:rFonts w:ascii="Times New Roman" w:hAnsi="Times New Roman"/>
          <w:sz w:val="28"/>
          <w:szCs w:val="28"/>
          <w:lang w:val="uk-UA"/>
        </w:rPr>
        <w:t>ня, м;</w:t>
      </w:r>
    </w:p>
    <w:p w:rsidR="003F65AC" w:rsidRPr="00F75E69" w:rsidRDefault="0032288B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75E69">
        <w:rPr>
          <w:rFonts w:ascii="Times New Roman" w:hAnsi="Times New Roman"/>
          <w:sz w:val="28"/>
          <w:szCs w:val="28"/>
          <w:lang w:val="uk-UA"/>
        </w:rPr>
        <w:lastRenderedPageBreak/>
        <w:t>П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б</w:t>
      </w:r>
      <w:proofErr w:type="spellEnd"/>
      <w:r w:rsidR="005C2D85">
        <w:rPr>
          <w:rFonts w:ascii="Times New Roman" w:hAnsi="Times New Roman"/>
          <w:sz w:val="28"/>
          <w:szCs w:val="28"/>
          <w:lang w:val="uk-UA"/>
        </w:rPr>
        <w:t xml:space="preserve"> – ширина берми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безпеки, 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AE0F92" w:rsidRPr="00F75E69" w:rsidTr="00665E35">
        <w:tc>
          <w:tcPr>
            <w:tcW w:w="8330" w:type="dxa"/>
            <w:vAlign w:val="center"/>
          </w:tcPr>
          <w:p w:rsidR="00AE0F92" w:rsidRPr="005C2D85" w:rsidRDefault="00F12BBC" w:rsidP="00780DE1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uk-UA"/>
                      </w:rPr>
                      <m:t>б</m:t>
                    </m:r>
                  </m:sub>
                </m:sSub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uk-UA"/>
                      </w:rPr>
                      <m:t>у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ctgφ</m:t>
                    </m:r>
                    <m: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ctgα</m:t>
                    </m: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=14</m:t>
                </m:r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en-US"/>
                      </w:rPr>
                      <m:t>ctg60</m:t>
                    </m:r>
                    <m:r>
                      <w:rPr>
                        <w:rFonts w:ascii="Times New Roman" w:eastAsiaTheme="minorEastAsia" w:hAnsi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en-US"/>
                      </w:rPr>
                      <m:t>ctg65</m:t>
                    </m:r>
                  </m:e>
                </m:d>
                <m:r>
                  <w:rPr>
                    <w:rFonts w:ascii="Cambria Math" w:eastAsiaTheme="minorEastAsia" w:hAnsi="Times New Roman"/>
                    <w:sz w:val="28"/>
                    <w:szCs w:val="28"/>
                    <w:lang w:val="en-US"/>
                  </w:rPr>
                  <m:t>=4,06,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E0F92" w:rsidRPr="00F75E69" w:rsidRDefault="00AE0F9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8D48D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C2D85" w:rsidRDefault="005C2D85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>Н</w:t>
      </w:r>
      <w:r w:rsidR="003F65AC"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у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 xml:space="preserve"> =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14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>висота уступу, м;</w:t>
      </w:r>
    </w:p>
    <w:p w:rsidR="003F65AC" w:rsidRPr="00F75E69" w:rsidRDefault="003F65AC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en-US"/>
        </w:rPr>
        <w:t>φ</w:t>
      </w:r>
      <w:r w:rsidR="005C2D85">
        <w:rPr>
          <w:rFonts w:ascii="Times New Roman" w:hAnsi="Times New Roman"/>
          <w:sz w:val="28"/>
          <w:szCs w:val="28"/>
          <w:lang w:val="uk-UA"/>
        </w:rPr>
        <w:t>=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75E69">
        <w:rPr>
          <w:rFonts w:ascii="Times New Roman" w:hAnsi="Times New Roman"/>
          <w:sz w:val="28"/>
          <w:szCs w:val="28"/>
          <w:lang w:val="en-US"/>
        </w:rPr>
        <w:t>α</w:t>
      </w:r>
      <w:r w:rsidR="00D767AE" w:rsidRPr="00F75E69">
        <w:rPr>
          <w:rFonts w:ascii="Times New Roman" w:hAnsi="Times New Roman"/>
          <w:sz w:val="28"/>
          <w:szCs w:val="28"/>
          <w:lang w:val="uk-UA"/>
        </w:rPr>
        <w:t>=</w:t>
      </w:r>
      <w:r w:rsidR="00597BD9" w:rsidRPr="00F75E69">
        <w:rPr>
          <w:rFonts w:ascii="Times New Roman" w:hAnsi="Times New Roman"/>
          <w:sz w:val="28"/>
          <w:szCs w:val="28"/>
          <w:lang w:val="uk-UA"/>
        </w:rPr>
        <w:t>60, 65</w:t>
      </w:r>
      <w:r w:rsidR="005C2D85">
        <w:rPr>
          <w:rFonts w:ascii="Times New Roman" w:hAnsi="Times New Roman"/>
          <w:sz w:val="28"/>
          <w:szCs w:val="28"/>
          <w:lang w:val="uk-UA"/>
        </w:rPr>
        <w:t>– кути природного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і робочог</w:t>
      </w:r>
      <w:r w:rsidR="00D767AE" w:rsidRPr="00F75E69">
        <w:rPr>
          <w:rFonts w:ascii="Times New Roman" w:hAnsi="Times New Roman"/>
          <w:sz w:val="28"/>
          <w:szCs w:val="28"/>
          <w:lang w:val="uk-UA"/>
        </w:rPr>
        <w:t>о уко</w:t>
      </w:r>
      <w:r w:rsidR="005C2D85">
        <w:rPr>
          <w:rFonts w:ascii="Times New Roman" w:hAnsi="Times New Roman"/>
          <w:sz w:val="28"/>
          <w:szCs w:val="28"/>
          <w:lang w:val="uk-UA"/>
        </w:rPr>
        <w:t>сів</w:t>
      </w:r>
      <w:r w:rsidR="00D767AE" w:rsidRPr="00F75E69">
        <w:rPr>
          <w:rFonts w:ascii="Times New Roman" w:hAnsi="Times New Roman"/>
          <w:sz w:val="28"/>
          <w:szCs w:val="28"/>
          <w:lang w:val="uk-UA"/>
        </w:rPr>
        <w:t xml:space="preserve"> уступу відповідно, град.</w:t>
      </w:r>
    </w:p>
    <w:p w:rsidR="003F65AC" w:rsidRPr="00F75E69" w:rsidRDefault="00673712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50230" cy="2271035"/>
            <wp:effectExtent l="19050" t="0" r="7620" b="0"/>
            <wp:docPr id="3" name="Рисунок 1" descr="C:\Documents and Settings\Кириченко МТ\Рабочий стол\1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Кириченко МТ\Рабочий стол\1\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54" cy="227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AC" w:rsidRPr="00F75E69" w:rsidRDefault="003F65AC" w:rsidP="00780DE1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5C2D85">
        <w:rPr>
          <w:rFonts w:ascii="Times New Roman" w:hAnsi="Times New Roman"/>
          <w:sz w:val="28"/>
          <w:szCs w:val="28"/>
          <w:lang w:val="uk-UA"/>
        </w:rPr>
        <w:t xml:space="preserve">4.1 </w:t>
      </w:r>
      <w:r w:rsidRPr="00F75E69">
        <w:rPr>
          <w:rFonts w:ascii="Times New Roman" w:hAnsi="Times New Roman"/>
          <w:sz w:val="28"/>
          <w:szCs w:val="28"/>
          <w:lang w:val="uk-UA"/>
        </w:rPr>
        <w:t>Ширина робочої площа</w:t>
      </w:r>
      <w:r w:rsidR="005C2D85">
        <w:rPr>
          <w:rFonts w:ascii="Times New Roman" w:hAnsi="Times New Roman"/>
          <w:sz w:val="28"/>
          <w:szCs w:val="28"/>
          <w:lang w:val="uk-UA"/>
        </w:rPr>
        <w:t>дки при розробці скельних порід</w:t>
      </w:r>
    </w:p>
    <w:p w:rsidR="005C2D85" w:rsidRDefault="005C2D85" w:rsidP="00780DE1">
      <w:pPr>
        <w:spacing w:after="0" w:line="360" w:lineRule="auto"/>
        <w:mirrorIndents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0314" w:rsidRDefault="005C2D85" w:rsidP="00780DE1">
      <w:pPr>
        <w:spacing w:after="0" w:line="360" w:lineRule="auto"/>
        <w:mirrorIndents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4.3</w:t>
      </w:r>
      <w:r w:rsidR="009B0314" w:rsidRPr="00F75E69">
        <w:rPr>
          <w:rFonts w:ascii="Times New Roman" w:hAnsi="Times New Roman"/>
          <w:b/>
          <w:sz w:val="28"/>
          <w:szCs w:val="28"/>
          <w:lang w:val="uk-UA"/>
        </w:rPr>
        <w:t xml:space="preserve"> Технологічні схеми розробки корисної копалини</w:t>
      </w:r>
    </w:p>
    <w:p w:rsidR="00066176" w:rsidRDefault="00066176" w:rsidP="00780DE1">
      <w:pPr>
        <w:spacing w:after="0" w:line="360" w:lineRule="auto"/>
        <w:mirrorIndents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0314" w:rsidRPr="00F75E69" w:rsidRDefault="00597BD9" w:rsidP="005C2D85">
      <w:pPr>
        <w:pStyle w:val="2"/>
        <w:shd w:val="clear" w:color="auto" w:fill="FFFFFF"/>
        <w:spacing w:before="0"/>
        <w:rPr>
          <w:rFonts w:ascii="Times New Roman" w:hAnsi="Times New Roman"/>
          <w:sz w:val="28"/>
          <w:szCs w:val="28"/>
          <w:lang w:val="uk-UA"/>
        </w:rPr>
      </w:pPr>
      <w:r w:rsidRPr="005C2D85">
        <w:rPr>
          <w:rFonts w:ascii="Times New Roman" w:hAnsi="Times New Roman"/>
          <w:color w:val="auto"/>
          <w:sz w:val="28"/>
          <w:szCs w:val="28"/>
          <w:lang w:val="uk-UA"/>
        </w:rPr>
        <w:t>Варіант 1</w:t>
      </w:r>
      <w:r w:rsidR="005C2D85">
        <w:rPr>
          <w:rFonts w:ascii="Times New Roman" w:hAnsi="Times New Roman"/>
          <w:color w:val="auto"/>
          <w:sz w:val="28"/>
          <w:szCs w:val="28"/>
          <w:lang w:val="uk-UA"/>
        </w:rPr>
        <w:t xml:space="preserve"> </w:t>
      </w:r>
      <w:r w:rsidR="009B0314" w:rsidRPr="005C2D8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Схема видобутку із</w:t>
      </w:r>
      <w:r w:rsidR="005C2D85" w:rsidRPr="005C2D8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застосуванням екскаватора ЕКГ-5А</w:t>
      </w:r>
      <w:r w:rsidR="009B0314" w:rsidRPr="005C2D8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та автосамо</w:t>
      </w:r>
      <w:r w:rsidR="009B0314" w:rsidRPr="005C2D8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с</w:t>
      </w:r>
      <w:r w:rsidR="009B0314" w:rsidRPr="005C2D8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ки</w:t>
      </w:r>
      <w:r w:rsidR="005C2D85" w:rsidRPr="005C2D8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ду </w:t>
      </w:r>
      <w:r w:rsidR="005C2D85" w:rsidRPr="005C2D85">
        <w:rPr>
          <w:rFonts w:ascii="Times New Roman" w:hAnsi="Times New Roman" w:cs="Times New Roman"/>
          <w:b w:val="0"/>
          <w:color w:val="auto"/>
          <w:sz w:val="27"/>
          <w:szCs w:val="27"/>
        </w:rPr>
        <w:t>Caterpillar 773E</w:t>
      </w:r>
      <w:r w:rsidR="005C2D85">
        <w:rPr>
          <w:rFonts w:ascii="Times New Roman" w:hAnsi="Times New Roman" w:cs="Times New Roman"/>
          <w:b w:val="0"/>
          <w:color w:val="auto"/>
          <w:sz w:val="27"/>
          <w:szCs w:val="27"/>
          <w:lang w:val="uk-UA"/>
        </w:rPr>
        <w:t>.</w:t>
      </w:r>
    </w:p>
    <w:p w:rsidR="00B10DBF" w:rsidRPr="00F75E69" w:rsidRDefault="00B10DBF" w:rsidP="00780DE1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Норма виробки </w:t>
      </w:r>
      <w:r w:rsidR="005C2D85">
        <w:rPr>
          <w:rFonts w:ascii="Times New Roman" w:hAnsi="Times New Roman"/>
          <w:sz w:val="28"/>
          <w:szCs w:val="28"/>
          <w:lang w:val="uk-UA"/>
        </w:rPr>
        <w:t>екскаватора ЕКГ-5А</w:t>
      </w:r>
      <w:r w:rsidR="009B0314" w:rsidRPr="00F75E69">
        <w:rPr>
          <w:rFonts w:ascii="Times New Roman" w:hAnsi="Times New Roman"/>
          <w:sz w:val="28"/>
          <w:szCs w:val="28"/>
          <w:lang w:val="uk-UA"/>
        </w:rPr>
        <w:t xml:space="preserve"> при навантаженні в автосамоскиди в</w:t>
      </w:r>
      <w:r w:rsidR="009B0314" w:rsidRPr="00F75E69">
        <w:rPr>
          <w:rFonts w:ascii="Times New Roman" w:hAnsi="Times New Roman"/>
          <w:sz w:val="28"/>
          <w:szCs w:val="28"/>
          <w:lang w:val="uk-UA"/>
        </w:rPr>
        <w:t>и</w:t>
      </w:r>
      <w:r w:rsidR="009B0314" w:rsidRPr="00F75E69">
        <w:rPr>
          <w:rFonts w:ascii="Times New Roman" w:hAnsi="Times New Roman"/>
          <w:sz w:val="28"/>
          <w:szCs w:val="28"/>
          <w:lang w:val="uk-UA"/>
        </w:rPr>
        <w:t>значається за формулою: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AE0F92" w:rsidRPr="00F75E69" w:rsidTr="00665E35">
        <w:tc>
          <w:tcPr>
            <w:tcW w:w="8330" w:type="dxa"/>
            <w:vAlign w:val="center"/>
          </w:tcPr>
          <w:p w:rsidR="00AE0F92" w:rsidRPr="008D48DF" w:rsidRDefault="00F12BBC" w:rsidP="000B71E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зм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пз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оп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маневру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480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15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15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∙3∙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5,3+0,5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=1862 </m:t>
              </m:r>
              <m:sSup>
                <m:sSupPr>
                  <m:ctrl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зм</m:t>
              </m:r>
            </m:oMath>
            <w:r w:rsidR="00AE0F92" w:rsidRPr="008D48DF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AE0F92" w:rsidRPr="00F75E69" w:rsidRDefault="00AE0F9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8D48D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AE0F92" w:rsidRPr="00F75E69" w:rsidRDefault="00AE0F92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8D48DF" w:rsidRDefault="009F0016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де </w:t>
      </w: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зм</w:t>
      </w:r>
      <w:r w:rsidR="008D48DF">
        <w:rPr>
          <w:rFonts w:ascii="Times New Roman" w:eastAsiaTheme="minorEastAsia" w:hAnsi="Times New Roman"/>
          <w:sz w:val="28"/>
          <w:szCs w:val="28"/>
          <w:lang w:val="uk-UA"/>
        </w:rPr>
        <w:t xml:space="preserve">=480 –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тривалість зміни, хв.;</w:t>
      </w:r>
    </w:p>
    <w:p w:rsidR="008D48DF" w:rsidRDefault="009F0016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пз</w:t>
      </w:r>
      <w:r w:rsidR="000B71E4">
        <w:rPr>
          <w:rFonts w:ascii="Times New Roman" w:eastAsiaTheme="minorEastAsia" w:hAnsi="Times New Roman"/>
          <w:sz w:val="28"/>
          <w:szCs w:val="28"/>
          <w:lang w:val="uk-UA"/>
        </w:rPr>
        <w:t>=15</w:t>
      </w:r>
      <w:r w:rsidR="008D48DF">
        <w:rPr>
          <w:rFonts w:ascii="Times New Roman" w:eastAsiaTheme="minorEastAsia" w:hAnsi="Times New Roman"/>
          <w:sz w:val="28"/>
          <w:szCs w:val="28"/>
          <w:lang w:val="uk-UA"/>
        </w:rPr>
        <w:t xml:space="preserve"> –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час на виконання підготовчо-заключних операцій, хв.;</w:t>
      </w:r>
    </w:p>
    <w:p w:rsidR="008D48DF" w:rsidRDefault="009F0016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оп</w:t>
      </w:r>
      <w:r w:rsidR="000B71E4">
        <w:rPr>
          <w:rFonts w:ascii="Times New Roman" w:eastAsiaTheme="minorEastAsia" w:hAnsi="Times New Roman"/>
          <w:sz w:val="28"/>
          <w:szCs w:val="28"/>
          <w:lang w:val="uk-UA"/>
        </w:rPr>
        <w:t>=15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– час на особисті потреби, хв.;</w:t>
      </w:r>
    </w:p>
    <w:p w:rsidR="009F0016" w:rsidRPr="00F75E69" w:rsidRDefault="009F0016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к</w:t>
      </w:r>
      <w:r w:rsidRPr="00F75E69">
        <w:rPr>
          <w:rFonts w:ascii="Times New Roman" w:eastAsiaTheme="minorEastAsia" w:hAnsi="Times New Roman"/>
          <w:sz w:val="28"/>
          <w:szCs w:val="28"/>
          <w:lang w:val="en-US"/>
        </w:rPr>
        <w:t> 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об’єм гірничої маси в щільному тілі в одному ковші, м</w:t>
      </w:r>
      <w:r w:rsidRPr="00F75E69">
        <w:rPr>
          <w:rFonts w:ascii="Times New Roman" w:eastAsiaTheme="minorEastAsia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AE0F92" w:rsidRPr="00F75E69" w:rsidTr="00665E35">
        <w:tc>
          <w:tcPr>
            <w:tcW w:w="8330" w:type="dxa"/>
            <w:vAlign w:val="center"/>
          </w:tcPr>
          <w:p w:rsidR="00AE0F92" w:rsidRPr="00F75E69" w:rsidRDefault="00F12BBC" w:rsidP="00780DE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=5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0,6=3 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oMath>
            <w:r w:rsidR="00AE0F92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AE0F92" w:rsidRPr="00F75E69" w:rsidRDefault="00AE0F9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8D48D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D48DF" w:rsidRDefault="009F0016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B10DBF" w:rsidRPr="00F75E69">
        <w:rPr>
          <w:rFonts w:ascii="Times New Roman" w:hAnsi="Times New Roman"/>
          <w:sz w:val="28"/>
          <w:szCs w:val="28"/>
          <w:lang w:val="en-US"/>
        </w:rPr>
        <w:t>k</w:t>
      </w:r>
      <w:r w:rsidR="00B10DBF"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в</w:t>
      </w:r>
      <w:r w:rsidRPr="00F75E69">
        <w:rPr>
          <w:rFonts w:ascii="Times New Roman" w:hAnsi="Times New Roman"/>
          <w:sz w:val="28"/>
          <w:szCs w:val="28"/>
          <w:lang w:val="uk-UA"/>
        </w:rPr>
        <w:t>=0,6</w:t>
      </w:r>
      <w:r w:rsidR="00B10DBF" w:rsidRPr="00F75E69">
        <w:rPr>
          <w:rFonts w:ascii="Times New Roman" w:hAnsi="Times New Roman"/>
          <w:sz w:val="28"/>
          <w:szCs w:val="28"/>
          <w:lang w:val="uk-UA"/>
        </w:rPr>
        <w:t>- коефіцієнт використання ковша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8D48DF" w:rsidRDefault="008D48DF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 =5</w:t>
      </w:r>
      <w:r w:rsidR="00B10DBF" w:rsidRPr="00F75E69">
        <w:rPr>
          <w:rFonts w:ascii="Times New Roman" w:hAnsi="Times New Roman"/>
          <w:sz w:val="28"/>
          <w:szCs w:val="28"/>
          <w:lang w:val="uk-UA"/>
        </w:rPr>
        <w:t xml:space="preserve"> – ємність ковша екскаватора, м</w:t>
      </w:r>
      <w:r w:rsidR="00B10DBF"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B10DBF"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9F0016" w:rsidRPr="00F75E69" w:rsidRDefault="009F0016" w:rsidP="00780DE1">
      <w:pPr>
        <w:spacing w:after="0" w:line="360" w:lineRule="auto"/>
        <w:mirrorIndents/>
        <w:rPr>
          <w:rFonts w:ascii="Times New Roman" w:eastAsiaTheme="minorEastAsia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к</w:t>
      </w:r>
      <w:proofErr w:type="gramEnd"/>
      <w:r w:rsidR="008D48DF">
        <w:rPr>
          <w:rFonts w:ascii="Times New Roman" w:eastAsiaTheme="minorEastAsia" w:hAnsi="Times New Roman"/>
          <w:sz w:val="28"/>
          <w:szCs w:val="28"/>
          <w:lang w:val="uk-UA"/>
        </w:rPr>
        <w:t xml:space="preserve"> –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к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>ількість ковшів в кузові автосамоскиду</w:t>
      </w:r>
      <w:r w:rsidRPr="00F75E69">
        <w:rPr>
          <w:rFonts w:ascii="Times New Roman" w:hAnsi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9F0016" w:rsidRPr="00F75E69" w:rsidTr="00665E35">
        <w:trPr>
          <w:trHeight w:val="878"/>
        </w:trPr>
        <w:tc>
          <w:tcPr>
            <w:tcW w:w="8330" w:type="dxa"/>
            <w:vAlign w:val="center"/>
          </w:tcPr>
          <w:p w:rsidR="009F0016" w:rsidRPr="00F75E69" w:rsidRDefault="00F12BBC" w:rsidP="003D30D4">
            <w:pPr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55,5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3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2,5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=7,4</m:t>
              </m:r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≈</m:t>
              </m:r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8</m:t>
              </m:r>
            </m:oMath>
            <w:r w:rsidR="009F0016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–</w:t>
            </w:r>
            <w:r w:rsidR="009F0016" w:rsidRPr="00F75E69">
              <w:rPr>
                <w:rFonts w:ascii="Times New Roman" w:eastAsiaTheme="minorEastAsia" w:hAnsi="Times New Roman"/>
                <w:sz w:val="28"/>
                <w:szCs w:val="28"/>
              </w:rPr>
              <w:t xml:space="preserve"> за </w:t>
            </w:r>
            <w:r w:rsidR="009F0016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вантажопідйомністю,</w:t>
            </w:r>
          </w:p>
        </w:tc>
        <w:tc>
          <w:tcPr>
            <w:tcW w:w="1134" w:type="dxa"/>
            <w:vAlign w:val="center"/>
          </w:tcPr>
          <w:p w:rsidR="009F0016" w:rsidRPr="00F75E69" w:rsidRDefault="009F0016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8D48D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9F0016" w:rsidRPr="00F75E69" w:rsidTr="00665E35">
        <w:trPr>
          <w:trHeight w:val="705"/>
        </w:trPr>
        <w:tc>
          <w:tcPr>
            <w:tcW w:w="8330" w:type="dxa"/>
          </w:tcPr>
          <w:p w:rsidR="009F0016" w:rsidRPr="00F75E69" w:rsidRDefault="00F12BBC" w:rsidP="003D30D4">
            <w:pPr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а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вер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E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35,2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1,1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=9,6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≈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10</m:t>
              </m:r>
            </m:oMath>
            <w:r w:rsidR="009F0016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– за об’ємом кузова автосамоскиду,</w:t>
            </w:r>
          </w:p>
        </w:tc>
        <w:tc>
          <w:tcPr>
            <w:tcW w:w="1134" w:type="dxa"/>
          </w:tcPr>
          <w:p w:rsidR="009F0016" w:rsidRPr="00F75E69" w:rsidRDefault="009F0016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8D48D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3F65AC" w:rsidRPr="00F75E69" w:rsidRDefault="003F65AC" w:rsidP="003D30D4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position w:val="-12"/>
          <w:sz w:val="28"/>
          <w:szCs w:val="28"/>
        </w:rPr>
        <w:object w:dxaOrig="1719" w:dyaOrig="380">
          <v:shape id="_x0000_i1025" type="#_x0000_t75" style="width:110.25pt;height:24.75pt" o:ole="">
            <v:imagedata r:id="rId9" o:title=""/>
          </v:shape>
          <o:OLEObject Type="Embed" ProgID="Equation.3" ShapeID="_x0000_i1025" DrawAspect="Content" ObjectID="_1546700652" r:id="rId10"/>
        </w:object>
      </w:r>
      <w:r w:rsidR="003D30D4">
        <w:rPr>
          <w:rFonts w:ascii="Times New Roman" w:hAnsi="Times New Roman"/>
          <w:sz w:val="28"/>
          <w:szCs w:val="28"/>
          <w:lang w:val="uk-UA"/>
        </w:rPr>
        <w:t>=8</w:t>
      </w:r>
    </w:p>
    <w:p w:rsidR="003D30D4" w:rsidRDefault="00665E35" w:rsidP="00780DE1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="003F65AC" w:rsidRPr="00F75E69">
        <w:rPr>
          <w:rFonts w:ascii="Times New Roman" w:hAnsi="Times New Roman"/>
          <w:sz w:val="28"/>
          <w:szCs w:val="28"/>
          <w:lang w:val="en-US"/>
        </w:rPr>
        <w:t>q</w:t>
      </w:r>
      <w:r w:rsidR="003F65AC" w:rsidRPr="00F75E69"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proofErr w:type="spellEnd"/>
      <w:r w:rsidR="003D30D4">
        <w:rPr>
          <w:rFonts w:ascii="Times New Roman" w:hAnsi="Times New Roman"/>
          <w:sz w:val="28"/>
          <w:szCs w:val="28"/>
          <w:lang w:val="uk-UA"/>
        </w:rPr>
        <w:t>= 55,5</w:t>
      </w:r>
      <w:r w:rsidR="009F0016" w:rsidRPr="00F75E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D30D4">
        <w:rPr>
          <w:rFonts w:ascii="Times New Roman" w:hAnsi="Times New Roman"/>
          <w:sz w:val="28"/>
          <w:szCs w:val="28"/>
          <w:lang w:val="uk-UA"/>
        </w:rPr>
        <w:t>–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 xml:space="preserve"> вантажопідйомність автосамоскиду, т;</w:t>
      </w:r>
    </w:p>
    <w:p w:rsidR="003D30D4" w:rsidRDefault="003F65AC" w:rsidP="00780DE1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γ </w:t>
      </w:r>
      <w:r w:rsidR="003D30D4">
        <w:rPr>
          <w:rFonts w:ascii="Times New Roman" w:hAnsi="Times New Roman"/>
          <w:sz w:val="28"/>
          <w:szCs w:val="28"/>
          <w:lang w:val="uk-UA"/>
        </w:rPr>
        <w:t>= 2,5</w:t>
      </w:r>
      <w:r w:rsidR="009F0016" w:rsidRPr="00F75E6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5E69">
        <w:rPr>
          <w:rFonts w:ascii="Times New Roman" w:hAnsi="Times New Roman"/>
          <w:sz w:val="28"/>
          <w:szCs w:val="28"/>
          <w:lang w:val="uk-UA"/>
        </w:rPr>
        <w:t>– об’ємн</w:t>
      </w:r>
      <w:r w:rsidR="009F0016" w:rsidRPr="00F75E69">
        <w:rPr>
          <w:rFonts w:ascii="Times New Roman" w:hAnsi="Times New Roman"/>
          <w:sz w:val="28"/>
          <w:szCs w:val="28"/>
          <w:lang w:val="uk-UA"/>
        </w:rPr>
        <w:t>а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маса породи в цілику, т/м</w:t>
      </w:r>
      <w:r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3D30D4" w:rsidRDefault="003F65AC" w:rsidP="00780DE1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hAnsi="Times New Roman"/>
          <w:sz w:val="28"/>
          <w:szCs w:val="28"/>
          <w:lang w:val="en-US"/>
        </w:rPr>
        <w:t>k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вер</w:t>
      </w:r>
      <w:r w:rsidRPr="00F75E69">
        <w:rPr>
          <w:rFonts w:ascii="Times New Roman" w:hAnsi="Times New Roman"/>
          <w:sz w:val="28"/>
          <w:szCs w:val="28"/>
          <w:lang w:val="uk-UA"/>
        </w:rPr>
        <w:t>=</w:t>
      </w:r>
      <w:proofErr w:type="gramEnd"/>
      <w:r w:rsidRPr="00F75E69">
        <w:rPr>
          <w:rFonts w:ascii="Times New Roman" w:hAnsi="Times New Roman"/>
          <w:sz w:val="28"/>
          <w:szCs w:val="28"/>
          <w:lang w:val="uk-UA"/>
        </w:rPr>
        <w:t>1,1 – коефіцієнт, що враховує завантаження автосамоскиду з верхом;</w:t>
      </w:r>
    </w:p>
    <w:p w:rsidR="003F65AC" w:rsidRPr="00F75E69" w:rsidRDefault="009F0016" w:rsidP="00780DE1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75E69">
        <w:rPr>
          <w:rFonts w:ascii="Times New Roman" w:hAnsi="Times New Roman"/>
          <w:sz w:val="28"/>
          <w:szCs w:val="28"/>
          <w:lang w:val="uk-UA"/>
        </w:rPr>
        <w:t>Т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нс</w:t>
      </w:r>
      <w:proofErr w:type="spellEnd"/>
      <w:r w:rsidR="003F65AC" w:rsidRPr="00F75E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D30D4">
        <w:rPr>
          <w:rFonts w:ascii="Times New Roman" w:hAnsi="Times New Roman"/>
          <w:sz w:val="28"/>
          <w:szCs w:val="28"/>
          <w:lang w:val="uk-UA"/>
        </w:rPr>
        <w:t xml:space="preserve">– час </w:t>
      </w:r>
      <w:r w:rsidR="003F65AC" w:rsidRPr="00F75E69">
        <w:rPr>
          <w:rFonts w:ascii="Times New Roman" w:hAnsi="Times New Roman"/>
          <w:sz w:val="28"/>
          <w:szCs w:val="28"/>
          <w:lang w:val="uk-UA"/>
        </w:rPr>
        <w:t>навантаження одного самоскиду</w:t>
      </w:r>
      <w:r w:rsidRPr="00F75E69">
        <w:rPr>
          <w:rFonts w:ascii="Times New Roman" w:hAnsi="Times New Roman"/>
          <w:sz w:val="28"/>
          <w:szCs w:val="28"/>
          <w:lang w:val="uk-UA"/>
        </w:rPr>
        <w:t>, хв.: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AE0F92" w:rsidRPr="00F75E69" w:rsidTr="00665E35">
        <w:tc>
          <w:tcPr>
            <w:tcW w:w="8330" w:type="dxa"/>
            <w:vAlign w:val="center"/>
          </w:tcPr>
          <w:p w:rsidR="00AE0F92" w:rsidRPr="00F75E69" w:rsidRDefault="00F12BBC" w:rsidP="003D30D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нс</m:t>
                    </m:r>
                  </m:sub>
                </m:sSub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к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=8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=5,3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хв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E0F92" w:rsidRPr="00F75E69" w:rsidRDefault="00AE0F9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3D30D4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665E35" w:rsidRPr="000B71E4" w:rsidRDefault="00665E35" w:rsidP="00780DE1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b/>
          <w:sz w:val="28"/>
          <w:szCs w:val="28"/>
          <w:lang w:val="uk-UA"/>
        </w:rPr>
        <w:t>Варіант 2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. Схема видобутку із застосуванням екскаватора </w:t>
      </w:r>
      <w:r w:rsidR="000B71E4">
        <w:rPr>
          <w:rFonts w:ascii="Times New Roman" w:hAnsi="Times New Roman"/>
          <w:sz w:val="28"/>
          <w:szCs w:val="28"/>
          <w:lang w:val="en-US"/>
        </w:rPr>
        <w:t>C</w:t>
      </w:r>
      <w:r w:rsidRPr="00F75E69">
        <w:rPr>
          <w:rFonts w:ascii="Times New Roman" w:hAnsi="Times New Roman"/>
          <w:sz w:val="28"/>
          <w:szCs w:val="28"/>
          <w:lang w:val="en-US"/>
        </w:rPr>
        <w:t>AT</w:t>
      </w:r>
      <w:r w:rsidR="000B71E4">
        <w:rPr>
          <w:rFonts w:ascii="Times New Roman" w:hAnsi="Times New Roman"/>
          <w:sz w:val="28"/>
          <w:szCs w:val="28"/>
        </w:rPr>
        <w:t>-</w:t>
      </w:r>
      <w:r w:rsidR="000B71E4">
        <w:rPr>
          <w:rFonts w:ascii="Times New Roman" w:hAnsi="Times New Roman"/>
          <w:sz w:val="28"/>
          <w:szCs w:val="28"/>
          <w:lang w:val="en-US"/>
        </w:rPr>
        <w:t>6</w:t>
      </w:r>
      <w:r w:rsidR="000B71E4">
        <w:rPr>
          <w:rFonts w:ascii="Times New Roman" w:hAnsi="Times New Roman"/>
          <w:sz w:val="28"/>
          <w:szCs w:val="28"/>
        </w:rPr>
        <w:t>01</w:t>
      </w:r>
      <w:r w:rsidR="000B71E4">
        <w:rPr>
          <w:rFonts w:ascii="Times New Roman" w:hAnsi="Times New Roman"/>
          <w:sz w:val="28"/>
          <w:szCs w:val="28"/>
          <w:lang w:val="en-US"/>
        </w:rPr>
        <w:t>5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та автосам</w:t>
      </w:r>
      <w:r w:rsidRPr="00F75E69">
        <w:rPr>
          <w:rFonts w:ascii="Times New Roman" w:hAnsi="Times New Roman"/>
          <w:sz w:val="28"/>
          <w:szCs w:val="28"/>
          <w:lang w:val="uk-UA"/>
        </w:rPr>
        <w:t>о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скиду </w:t>
      </w:r>
      <w:r w:rsidR="000B71E4" w:rsidRPr="000B71E4">
        <w:rPr>
          <w:rFonts w:ascii="Times New Roman" w:hAnsi="Times New Roman"/>
          <w:sz w:val="28"/>
          <w:szCs w:val="28"/>
        </w:rPr>
        <w:t>Caterpillar 773E</w:t>
      </w:r>
      <w:r w:rsidR="000B71E4">
        <w:rPr>
          <w:rFonts w:ascii="Times New Roman" w:hAnsi="Times New Roman"/>
          <w:sz w:val="28"/>
          <w:szCs w:val="28"/>
          <w:lang w:val="uk-UA"/>
        </w:rPr>
        <w:t>.</w:t>
      </w:r>
    </w:p>
    <w:p w:rsidR="00665E35" w:rsidRPr="00F75E69" w:rsidRDefault="00665E35" w:rsidP="00780DE1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Норма виробки екскаватора </w:t>
      </w:r>
      <w:r w:rsidR="000B71E4">
        <w:rPr>
          <w:rFonts w:ascii="Times New Roman" w:hAnsi="Times New Roman"/>
          <w:sz w:val="28"/>
          <w:szCs w:val="28"/>
          <w:lang w:val="en-US"/>
        </w:rPr>
        <w:t>C</w:t>
      </w:r>
      <w:r w:rsidRPr="00F75E69">
        <w:rPr>
          <w:rFonts w:ascii="Times New Roman" w:hAnsi="Times New Roman"/>
          <w:sz w:val="28"/>
          <w:szCs w:val="28"/>
          <w:lang w:val="en-US"/>
        </w:rPr>
        <w:t>AT</w:t>
      </w:r>
      <w:r w:rsidRPr="00F75E69">
        <w:rPr>
          <w:rFonts w:ascii="Times New Roman" w:hAnsi="Times New Roman"/>
          <w:sz w:val="28"/>
          <w:szCs w:val="28"/>
        </w:rPr>
        <w:t>-</w:t>
      </w:r>
      <w:r w:rsidR="000B71E4">
        <w:rPr>
          <w:rFonts w:ascii="Times New Roman" w:hAnsi="Times New Roman"/>
          <w:sz w:val="28"/>
          <w:szCs w:val="28"/>
          <w:lang w:val="en-US"/>
        </w:rPr>
        <w:t>6015</w:t>
      </w:r>
      <w:r w:rsidRPr="00F75E69">
        <w:rPr>
          <w:rFonts w:ascii="Times New Roman" w:hAnsi="Times New Roman"/>
          <w:sz w:val="28"/>
          <w:szCs w:val="28"/>
        </w:rPr>
        <w:t xml:space="preserve"> </w:t>
      </w:r>
      <w:r w:rsidRPr="00F75E69">
        <w:rPr>
          <w:rFonts w:ascii="Times New Roman" w:hAnsi="Times New Roman"/>
          <w:sz w:val="28"/>
          <w:szCs w:val="28"/>
          <w:lang w:val="uk-UA"/>
        </w:rPr>
        <w:t>при навантаженні в автосамоскиди визначається за формулою: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665E35" w:rsidRPr="00F75E69" w:rsidTr="00665E35">
        <w:tc>
          <w:tcPr>
            <w:tcW w:w="8330" w:type="dxa"/>
            <w:vAlign w:val="center"/>
          </w:tcPr>
          <w:p w:rsidR="00665E35" w:rsidRPr="00F75E69" w:rsidRDefault="00F12BBC" w:rsidP="000B71E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.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.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зм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пз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/>
                              <w:sz w:val="28"/>
                              <w:szCs w:val="28"/>
                              <w:lang w:val="uk-UA"/>
                            </w:rPr>
                            <m:t>оп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нс</m:t>
                      </m:r>
                    </m:sub>
                  </m:s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ун</m:t>
                      </m:r>
                    </m:sub>
                  </m:sSub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480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15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15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4,8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2,1+0,5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=4153 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/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зм</m:t>
              </m:r>
            </m:oMath>
            <w:r w:rsidR="00665E35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665E35" w:rsidRPr="00F75E69" w:rsidRDefault="00665E35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9E4E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9E4E4A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696362" w:rsidRPr="00F75E69" w:rsidTr="00665E35">
        <w:tc>
          <w:tcPr>
            <w:tcW w:w="8330" w:type="dxa"/>
            <w:vAlign w:val="center"/>
          </w:tcPr>
          <w:p w:rsidR="00696362" w:rsidRPr="00F75E69" w:rsidRDefault="00696362" w:rsidP="00780DE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696362" w:rsidRPr="00F75E69" w:rsidRDefault="0069636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9E4E4A" w:rsidRDefault="00665E35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де </w:t>
      </w: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зм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=480 – тривалість зміни, хв.;</w:t>
      </w:r>
    </w:p>
    <w:p w:rsidR="009E4E4A" w:rsidRDefault="00665E35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пз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=</w:t>
      </w:r>
      <w:r w:rsidR="009E4E4A">
        <w:rPr>
          <w:rFonts w:ascii="Times New Roman" w:eastAsiaTheme="minorEastAsia" w:hAnsi="Times New Roman"/>
          <w:sz w:val="28"/>
          <w:szCs w:val="28"/>
          <w:lang w:val="uk-UA"/>
        </w:rPr>
        <w:t>15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9E4E4A">
        <w:rPr>
          <w:rFonts w:ascii="Times New Roman" w:eastAsiaTheme="minorEastAsia" w:hAnsi="Times New Roman"/>
          <w:sz w:val="28"/>
          <w:szCs w:val="28"/>
          <w:lang w:val="uk-UA"/>
        </w:rPr>
        <w:t>–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час на виконання підготовчо-заключних операцій, хв.;</w:t>
      </w:r>
    </w:p>
    <w:p w:rsidR="009E4E4A" w:rsidRDefault="00665E35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оп</w:t>
      </w:r>
      <w:r w:rsidR="009E4E4A">
        <w:rPr>
          <w:rFonts w:ascii="Times New Roman" w:eastAsiaTheme="minorEastAsia" w:hAnsi="Times New Roman"/>
          <w:sz w:val="28"/>
          <w:szCs w:val="28"/>
          <w:lang w:val="uk-UA"/>
        </w:rPr>
        <w:t>=15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– час на особисті потреби, хв.;</w:t>
      </w:r>
    </w:p>
    <w:p w:rsidR="00665E35" w:rsidRPr="00F75E69" w:rsidRDefault="00665E35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Q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к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об’єм гірничої маси в щільному тілі в одному ковші, м</w:t>
      </w:r>
      <w:r w:rsidRPr="00F75E69">
        <w:rPr>
          <w:rFonts w:ascii="Times New Roman" w:eastAsiaTheme="minorEastAsia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:</w:t>
      </w:r>
    </w:p>
    <w:p w:rsidR="00DA5C4A" w:rsidRPr="00F75E69" w:rsidRDefault="00DA5C4A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>Об’єм гірничої маси в цільному тілі в одному ковші</w:t>
      </w:r>
      <w:r w:rsidR="00FB4B74" w:rsidRPr="00F75E69">
        <w:rPr>
          <w:rFonts w:ascii="Times New Roman" w:hAnsi="Times New Roman"/>
          <w:sz w:val="28"/>
          <w:szCs w:val="28"/>
          <w:lang w:val="uk-UA"/>
        </w:rPr>
        <w:t xml:space="preserve"> визначається за формулою</w:t>
      </w:r>
      <w:r w:rsidRPr="00F75E69">
        <w:rPr>
          <w:rFonts w:ascii="Times New Roman" w:hAnsi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696362" w:rsidRPr="00F75E69" w:rsidTr="00151997">
        <w:tc>
          <w:tcPr>
            <w:tcW w:w="8330" w:type="dxa"/>
            <w:vAlign w:val="center"/>
          </w:tcPr>
          <w:p w:rsidR="00696362" w:rsidRPr="00F75E69" w:rsidRDefault="00F12BBC" w:rsidP="00780DE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=6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0,8=4,8 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oMath>
            <w:r w:rsidR="00696362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696362" w:rsidRPr="00F75E69" w:rsidRDefault="0069636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9E4E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9E4E4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9E4E4A" w:rsidRDefault="00696362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F75E69">
        <w:rPr>
          <w:rFonts w:ascii="Times New Roman" w:hAnsi="Times New Roman"/>
          <w:sz w:val="28"/>
          <w:szCs w:val="28"/>
          <w:lang w:val="en-US"/>
        </w:rPr>
        <w:t>k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в</w:t>
      </w:r>
      <w:r w:rsidR="009E4E4A">
        <w:rPr>
          <w:rFonts w:ascii="Times New Roman" w:hAnsi="Times New Roman"/>
          <w:sz w:val="28"/>
          <w:szCs w:val="28"/>
          <w:lang w:val="uk-UA"/>
        </w:rPr>
        <w:t xml:space="preserve"> =0,8 –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коеф</w:t>
      </w:r>
      <w:r w:rsidR="009E4E4A">
        <w:rPr>
          <w:rFonts w:ascii="Times New Roman" w:hAnsi="Times New Roman"/>
          <w:sz w:val="28"/>
          <w:szCs w:val="28"/>
          <w:lang w:val="uk-UA"/>
        </w:rPr>
        <w:t>іцієнт використання ковша;</w:t>
      </w:r>
    </w:p>
    <w:p w:rsidR="009E4E4A" w:rsidRDefault="009E4E4A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 =6</w:t>
      </w:r>
      <w:r w:rsidR="00696362" w:rsidRPr="00F75E69">
        <w:rPr>
          <w:rFonts w:ascii="Times New Roman" w:hAnsi="Times New Roman"/>
          <w:sz w:val="28"/>
          <w:szCs w:val="28"/>
          <w:lang w:val="uk-UA"/>
        </w:rPr>
        <w:t xml:space="preserve"> – ємність ковша екскаватора, м</w:t>
      </w:r>
      <w:r w:rsidR="00696362"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696362"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696362" w:rsidRPr="009E4E4A" w:rsidRDefault="00696362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к</w:t>
      </w:r>
      <w:proofErr w:type="gramEnd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9E4E4A">
        <w:rPr>
          <w:rFonts w:ascii="Times New Roman" w:eastAsiaTheme="minorEastAsia" w:hAnsi="Times New Roman"/>
          <w:sz w:val="28"/>
          <w:szCs w:val="28"/>
          <w:lang w:val="uk-UA"/>
        </w:rPr>
        <w:t>–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к</w:t>
      </w:r>
      <w:r w:rsidRPr="00F75E69">
        <w:rPr>
          <w:rFonts w:ascii="Times New Roman" w:hAnsi="Times New Roman"/>
          <w:sz w:val="28"/>
          <w:szCs w:val="28"/>
          <w:lang w:val="uk-UA"/>
        </w:rPr>
        <w:t>ількість ковшів в кузові автосамоскиду: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696362" w:rsidRPr="00F75E69" w:rsidTr="00151997">
        <w:trPr>
          <w:trHeight w:val="878"/>
        </w:trPr>
        <w:tc>
          <w:tcPr>
            <w:tcW w:w="8330" w:type="dxa"/>
            <w:vAlign w:val="center"/>
          </w:tcPr>
          <w:p w:rsidR="00696362" w:rsidRPr="00F75E69" w:rsidRDefault="00F12BBC" w:rsidP="00780DE1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55,5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4,8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2,5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=4,6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≈</m:t>
              </m:r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 xml:space="preserve">5 </m:t>
              </m:r>
            </m:oMath>
            <w:r w:rsidR="00696362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–</w:t>
            </w:r>
            <w:r w:rsidR="009E4E4A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</w:t>
            </w:r>
            <w:r w:rsidR="00696362" w:rsidRPr="00F75E69">
              <w:rPr>
                <w:rFonts w:ascii="Times New Roman" w:eastAsiaTheme="minorEastAsia" w:hAnsi="Times New Roman"/>
                <w:sz w:val="28"/>
                <w:szCs w:val="28"/>
              </w:rPr>
              <w:t xml:space="preserve">за </w:t>
            </w:r>
            <w:r w:rsidR="00696362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вантажопідйомністю,</w:t>
            </w:r>
          </w:p>
        </w:tc>
        <w:tc>
          <w:tcPr>
            <w:tcW w:w="1134" w:type="dxa"/>
            <w:vAlign w:val="center"/>
          </w:tcPr>
          <w:p w:rsidR="00696362" w:rsidRPr="00F75E69" w:rsidRDefault="0069636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9E4E4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.1</w:t>
            </w:r>
            <w:r w:rsidR="009E4E4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696362" w:rsidRPr="00F75E69" w:rsidTr="00151997">
        <w:trPr>
          <w:trHeight w:val="705"/>
        </w:trPr>
        <w:tc>
          <w:tcPr>
            <w:tcW w:w="8330" w:type="dxa"/>
          </w:tcPr>
          <w:p w:rsidR="00696362" w:rsidRPr="00F75E69" w:rsidRDefault="00F12BBC" w:rsidP="00780DE1">
            <w:pPr>
              <w:ind w:left="-227"/>
              <w:jc w:val="center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а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вер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E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35,2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1,1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=8</m:t>
              </m:r>
            </m:oMath>
            <w:r w:rsidR="00696362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– за об’ємом кузова автосамоскиду,</w:t>
            </w:r>
          </w:p>
        </w:tc>
        <w:tc>
          <w:tcPr>
            <w:tcW w:w="1134" w:type="dxa"/>
          </w:tcPr>
          <w:p w:rsidR="00696362" w:rsidRPr="00F75E69" w:rsidRDefault="0069636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266981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.1</w:t>
            </w:r>
            <w:r w:rsidR="00266981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696362" w:rsidRPr="00F75E69" w:rsidRDefault="008615B8" w:rsidP="009E4E4A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position w:val="-12"/>
          <w:sz w:val="28"/>
          <w:szCs w:val="28"/>
        </w:rPr>
        <w:object w:dxaOrig="1719" w:dyaOrig="380">
          <v:shape id="_x0000_i1026" type="#_x0000_t75" style="width:110.25pt;height:24.75pt" o:ole="">
            <v:imagedata r:id="rId11" o:title=""/>
          </v:shape>
          <o:OLEObject Type="Embed" ProgID="Equation.3" ShapeID="_x0000_i1026" DrawAspect="Content" ObjectID="_1546700653" r:id="rId12"/>
        </w:object>
      </w:r>
      <w:r w:rsidR="00266981">
        <w:rPr>
          <w:rFonts w:ascii="Times New Roman" w:hAnsi="Times New Roman"/>
          <w:sz w:val="28"/>
          <w:szCs w:val="28"/>
          <w:lang w:val="uk-UA"/>
        </w:rPr>
        <w:t>=5</w:t>
      </w:r>
      <w:r w:rsidR="00A27ACF" w:rsidRPr="00F75E69">
        <w:rPr>
          <w:rFonts w:ascii="Times New Roman" w:hAnsi="Times New Roman"/>
          <w:sz w:val="28"/>
          <w:szCs w:val="28"/>
          <w:lang w:val="uk-UA"/>
        </w:rPr>
        <w:t>,</w:t>
      </w:r>
    </w:p>
    <w:p w:rsidR="00266981" w:rsidRDefault="00696362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F75E69">
        <w:rPr>
          <w:rFonts w:ascii="Times New Roman" w:hAnsi="Times New Roman"/>
          <w:sz w:val="28"/>
          <w:szCs w:val="28"/>
          <w:lang w:val="en-US"/>
        </w:rPr>
        <w:t>q</w:t>
      </w:r>
      <w:r w:rsidRPr="00F75E69"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proofErr w:type="spellEnd"/>
      <w:r w:rsidR="00266981">
        <w:rPr>
          <w:rFonts w:ascii="Times New Roman" w:hAnsi="Times New Roman"/>
          <w:sz w:val="28"/>
          <w:szCs w:val="28"/>
          <w:lang w:val="uk-UA"/>
        </w:rPr>
        <w:t xml:space="preserve">= 55,5 – </w:t>
      </w:r>
      <w:r w:rsidRPr="00F75E69">
        <w:rPr>
          <w:rFonts w:ascii="Times New Roman" w:hAnsi="Times New Roman"/>
          <w:sz w:val="28"/>
          <w:szCs w:val="28"/>
          <w:lang w:val="uk-UA"/>
        </w:rPr>
        <w:t>вантажопідйомність автосамоскиду, т;</w:t>
      </w:r>
    </w:p>
    <w:p w:rsidR="00266981" w:rsidRDefault="00266981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γ = 2,5</w:t>
      </w:r>
      <w:r w:rsidR="00696362" w:rsidRPr="00F75E69">
        <w:rPr>
          <w:rFonts w:ascii="Times New Roman" w:hAnsi="Times New Roman"/>
          <w:sz w:val="28"/>
          <w:szCs w:val="28"/>
          <w:lang w:val="uk-UA"/>
        </w:rPr>
        <w:t xml:space="preserve"> – об’ємна маса породи в цілику, т/м</w:t>
      </w:r>
      <w:r w:rsidR="00696362"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696362"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266981" w:rsidRDefault="00696362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hAnsi="Times New Roman"/>
          <w:sz w:val="28"/>
          <w:szCs w:val="28"/>
          <w:lang w:val="en-US"/>
        </w:rPr>
        <w:t>k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вер</w:t>
      </w:r>
      <w:r w:rsidRPr="00F75E69">
        <w:rPr>
          <w:rFonts w:ascii="Times New Roman" w:hAnsi="Times New Roman"/>
          <w:sz w:val="28"/>
          <w:szCs w:val="28"/>
          <w:lang w:val="uk-UA"/>
        </w:rPr>
        <w:t>=</w:t>
      </w:r>
      <w:proofErr w:type="gramEnd"/>
      <w:r w:rsidRPr="00F75E69">
        <w:rPr>
          <w:rFonts w:ascii="Times New Roman" w:hAnsi="Times New Roman"/>
          <w:sz w:val="28"/>
          <w:szCs w:val="28"/>
          <w:lang w:val="uk-UA"/>
        </w:rPr>
        <w:t>1,1 – коефіцієнт, що враховує завантаження автосамоскиду з верхом;</w:t>
      </w:r>
    </w:p>
    <w:p w:rsidR="00696362" w:rsidRPr="00F75E69" w:rsidRDefault="00696362" w:rsidP="00780DE1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75E69">
        <w:rPr>
          <w:rFonts w:ascii="Times New Roman" w:hAnsi="Times New Roman"/>
          <w:sz w:val="28"/>
          <w:szCs w:val="28"/>
          <w:lang w:val="uk-UA"/>
        </w:rPr>
        <w:t>Т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нс</w:t>
      </w:r>
      <w:proofErr w:type="spellEnd"/>
      <w:r w:rsidRPr="00F75E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6981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F75E69">
        <w:rPr>
          <w:rFonts w:ascii="Times New Roman" w:hAnsi="Times New Roman"/>
          <w:sz w:val="28"/>
          <w:szCs w:val="28"/>
          <w:lang w:val="uk-UA"/>
        </w:rPr>
        <w:t>час навантаження одного самоскиду, хв.: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520B04" w:rsidRPr="00F75E69" w:rsidTr="00151997">
        <w:tc>
          <w:tcPr>
            <w:tcW w:w="8330" w:type="dxa"/>
            <w:vAlign w:val="center"/>
          </w:tcPr>
          <w:p w:rsidR="00520B04" w:rsidRPr="00F75E69" w:rsidRDefault="00F12BBC" w:rsidP="0026698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нс</m:t>
                    </m:r>
                  </m:sub>
                </m:sSub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к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Times New Roman"/>
                        <w:sz w:val="28"/>
                        <w:szCs w:val="28"/>
                        <w:lang w:val="uk-UA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=2,1</m:t>
                </m:r>
                <m:r>
                  <w:rPr>
                    <w:rFonts w:ascii="Cambria Math" w:eastAsiaTheme="minorEastAsia" w:hAnsi="Times New Roman"/>
                    <w:sz w:val="28"/>
                    <w:szCs w:val="28"/>
                    <w:lang w:val="uk-UA"/>
                  </w:rPr>
                  <m:t>хв</m:t>
                </m:r>
              </m:oMath>
            </m:oMathPara>
          </w:p>
        </w:tc>
        <w:tc>
          <w:tcPr>
            <w:tcW w:w="1134" w:type="dxa"/>
            <w:vAlign w:val="center"/>
          </w:tcPr>
          <w:p w:rsidR="00520B04" w:rsidRPr="00F75E69" w:rsidRDefault="00520B04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066176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.1</w:t>
            </w:r>
            <w:r w:rsidR="00066176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20B04" w:rsidRPr="00F75E69" w:rsidRDefault="00520B04" w:rsidP="008615B8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b/>
          <w:sz w:val="28"/>
          <w:szCs w:val="28"/>
          <w:lang w:val="uk-UA"/>
        </w:rPr>
        <w:t xml:space="preserve">Варіант </w:t>
      </w:r>
      <w:r w:rsidR="002B1E62" w:rsidRPr="00F75E69">
        <w:rPr>
          <w:rFonts w:ascii="Times New Roman" w:hAnsi="Times New Roman"/>
          <w:b/>
          <w:sz w:val="28"/>
          <w:szCs w:val="28"/>
          <w:lang w:val="uk-UA"/>
        </w:rPr>
        <w:t>3</w:t>
      </w:r>
      <w:r w:rsidRPr="00F75E69">
        <w:rPr>
          <w:rFonts w:ascii="Times New Roman" w:hAnsi="Times New Roman"/>
          <w:sz w:val="28"/>
          <w:szCs w:val="28"/>
          <w:lang w:val="uk-UA"/>
        </w:rPr>
        <w:t>. Схема видобутку із застосуванням навантажувача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615B8">
        <w:rPr>
          <w:rFonts w:ascii="Times New Roman" w:hAnsi="Times New Roman"/>
          <w:sz w:val="28"/>
          <w:szCs w:val="28"/>
          <w:lang w:val="uk-UA"/>
        </w:rPr>
        <w:t>С</w:t>
      </w:r>
      <w:r w:rsidRPr="00F75E69">
        <w:rPr>
          <w:rFonts w:ascii="Times New Roman" w:hAnsi="Times New Roman"/>
          <w:sz w:val="28"/>
          <w:szCs w:val="28"/>
          <w:lang w:val="en-US"/>
        </w:rPr>
        <w:t>AT</w:t>
      </w:r>
      <w:r w:rsidRPr="00F75E69">
        <w:rPr>
          <w:rFonts w:ascii="Times New Roman" w:hAnsi="Times New Roman"/>
          <w:sz w:val="28"/>
          <w:szCs w:val="28"/>
        </w:rPr>
        <w:t>-</w:t>
      </w:r>
      <w:r w:rsidRPr="00F75E69">
        <w:rPr>
          <w:rFonts w:ascii="Times New Roman" w:hAnsi="Times New Roman"/>
          <w:sz w:val="28"/>
          <w:szCs w:val="28"/>
          <w:lang w:val="uk-UA"/>
        </w:rPr>
        <w:t>988</w:t>
      </w:r>
      <w:r w:rsidR="00066176">
        <w:rPr>
          <w:rFonts w:ascii="Times New Roman" w:hAnsi="Times New Roman"/>
          <w:sz w:val="28"/>
          <w:szCs w:val="28"/>
          <w:lang w:val="en-US"/>
        </w:rPr>
        <w:t>H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та авт</w:t>
      </w:r>
      <w:r w:rsidRPr="00F75E69">
        <w:rPr>
          <w:rFonts w:ascii="Times New Roman" w:hAnsi="Times New Roman"/>
          <w:sz w:val="28"/>
          <w:szCs w:val="28"/>
          <w:lang w:val="uk-UA"/>
        </w:rPr>
        <w:t>о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самоскиду </w:t>
      </w:r>
      <w:r w:rsidR="00066176" w:rsidRPr="00066176">
        <w:rPr>
          <w:rFonts w:ascii="Times New Roman" w:hAnsi="Times New Roman"/>
          <w:sz w:val="28"/>
          <w:szCs w:val="28"/>
        </w:rPr>
        <w:t>Caterpillar 773E</w:t>
      </w:r>
      <w:r w:rsidR="00066176" w:rsidRPr="00066176">
        <w:rPr>
          <w:rFonts w:ascii="Times New Roman" w:hAnsi="Times New Roman"/>
          <w:sz w:val="28"/>
          <w:szCs w:val="28"/>
          <w:lang w:val="uk-UA"/>
        </w:rPr>
        <w:t>.</w:t>
      </w:r>
    </w:p>
    <w:p w:rsidR="00DA5C4A" w:rsidRPr="00F75E69" w:rsidRDefault="00A27ACF" w:rsidP="0078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Змінна </w:t>
      </w:r>
      <w:r w:rsidR="00066176">
        <w:rPr>
          <w:rFonts w:ascii="Times New Roman" w:hAnsi="Times New Roman"/>
          <w:sz w:val="28"/>
          <w:szCs w:val="28"/>
          <w:lang w:val="uk-UA"/>
        </w:rPr>
        <w:t>продуктивність навантажувача</w:t>
      </w:r>
      <w:r w:rsidR="00066176">
        <w:rPr>
          <w:rFonts w:ascii="Times New Roman" w:hAnsi="Times New Roman"/>
          <w:sz w:val="28"/>
          <w:szCs w:val="28"/>
          <w:lang w:val="en-US"/>
        </w:rPr>
        <w:t xml:space="preserve"> C</w:t>
      </w:r>
      <w:r w:rsidR="00520B04" w:rsidRPr="00F75E69">
        <w:rPr>
          <w:rFonts w:ascii="Times New Roman" w:hAnsi="Times New Roman"/>
          <w:sz w:val="28"/>
          <w:szCs w:val="28"/>
          <w:lang w:val="en-US"/>
        </w:rPr>
        <w:t>AT</w:t>
      </w:r>
      <w:r w:rsidR="00520B04" w:rsidRPr="00F75E69">
        <w:rPr>
          <w:rFonts w:ascii="Times New Roman" w:hAnsi="Times New Roman"/>
          <w:sz w:val="28"/>
          <w:szCs w:val="28"/>
        </w:rPr>
        <w:t>-</w:t>
      </w:r>
      <w:r w:rsidR="00520B04" w:rsidRPr="00F75E69">
        <w:rPr>
          <w:rFonts w:ascii="Times New Roman" w:hAnsi="Times New Roman"/>
          <w:sz w:val="28"/>
          <w:szCs w:val="28"/>
          <w:lang w:val="uk-UA"/>
        </w:rPr>
        <w:t>988</w:t>
      </w:r>
      <w:r w:rsidR="00066176">
        <w:rPr>
          <w:rFonts w:ascii="Times New Roman" w:hAnsi="Times New Roman"/>
          <w:sz w:val="28"/>
          <w:szCs w:val="28"/>
          <w:lang w:val="en-US"/>
        </w:rPr>
        <w:t xml:space="preserve">H </w:t>
      </w:r>
      <w:r w:rsidR="00520B04" w:rsidRPr="00F75E69">
        <w:rPr>
          <w:rFonts w:ascii="Times New Roman" w:hAnsi="Times New Roman"/>
          <w:sz w:val="28"/>
          <w:szCs w:val="28"/>
          <w:lang w:val="uk-UA"/>
        </w:rPr>
        <w:t>при навантаженні в авт</w:t>
      </w:r>
      <w:r w:rsidR="00520B04" w:rsidRPr="00F75E69">
        <w:rPr>
          <w:rFonts w:ascii="Times New Roman" w:hAnsi="Times New Roman"/>
          <w:sz w:val="28"/>
          <w:szCs w:val="28"/>
          <w:lang w:val="uk-UA"/>
        </w:rPr>
        <w:t>о</w:t>
      </w:r>
      <w:r w:rsidR="00520B04" w:rsidRPr="00F75E69">
        <w:rPr>
          <w:rFonts w:ascii="Times New Roman" w:hAnsi="Times New Roman"/>
          <w:sz w:val="28"/>
          <w:szCs w:val="28"/>
          <w:lang w:val="uk-UA"/>
        </w:rPr>
        <w:t>самоскиди визнач</w:t>
      </w:r>
      <w:r w:rsidRPr="00F75E69">
        <w:rPr>
          <w:rFonts w:ascii="Times New Roman" w:hAnsi="Times New Roman"/>
          <w:sz w:val="28"/>
          <w:szCs w:val="28"/>
          <w:lang w:val="uk-UA"/>
        </w:rPr>
        <w:t>ається за формулою: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520B04" w:rsidRPr="00F75E69" w:rsidTr="00151997">
        <w:tc>
          <w:tcPr>
            <w:tcW w:w="8330" w:type="dxa"/>
            <w:vAlign w:val="center"/>
          </w:tcPr>
          <w:p w:rsidR="00520B04" w:rsidRPr="00F75E69" w:rsidRDefault="00F12BBC" w:rsidP="009B601D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.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.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3600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зм</m:t>
                      </m:r>
                    </m:sub>
                  </m:s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Е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р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ц</m:t>
                      </m:r>
                    </m:sub>
                  </m:sSub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3600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8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6,3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0,85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35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=3965 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/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зм</m:t>
              </m:r>
            </m:oMath>
            <w:r w:rsidR="00520B04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520B04" w:rsidRPr="00F75E69" w:rsidRDefault="00520B04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06617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.1</w:t>
            </w:r>
            <w:r w:rsidR="0006617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0C1584" w:rsidRDefault="000C1584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0C1584" w:rsidRDefault="002B1E62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де </w:t>
      </w:r>
      <w:proofErr w:type="spellStart"/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зм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=</w:t>
      </w:r>
      <w:proofErr w:type="spellEnd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8– тривалість зміни, год</w:t>
      </w:r>
      <w:r w:rsidR="000C1584">
        <w:rPr>
          <w:rFonts w:ascii="Times New Roman" w:eastAsiaTheme="minorEastAsia" w:hAnsi="Times New Roman"/>
          <w:sz w:val="28"/>
          <w:szCs w:val="28"/>
          <w:lang w:val="uk-UA"/>
        </w:rPr>
        <w:t>.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;</w:t>
      </w:r>
    </w:p>
    <w:p w:rsidR="000C1584" w:rsidRDefault="002B1E62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i/>
          <w:sz w:val="28"/>
          <w:szCs w:val="28"/>
          <w:lang w:val="uk-UA"/>
        </w:rPr>
        <w:t>Е</w:t>
      </w:r>
      <w:r w:rsidR="000C1584">
        <w:rPr>
          <w:rFonts w:ascii="Times New Roman" w:eastAsiaTheme="minorEastAsia" w:hAnsi="Times New Roman"/>
          <w:sz w:val="28"/>
          <w:szCs w:val="28"/>
          <w:lang w:val="uk-UA"/>
        </w:rPr>
        <w:t xml:space="preserve">=6,3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ємність ковша навантажувача, м</w:t>
      </w:r>
      <w:r w:rsidRPr="00F75E69">
        <w:rPr>
          <w:rFonts w:ascii="Times New Roman" w:eastAsiaTheme="minorEastAsia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;</w:t>
      </w:r>
    </w:p>
    <w:p w:rsidR="000C1584" w:rsidRDefault="002B1E62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н</w:t>
      </w:r>
      <w:r w:rsidR="001F5F03">
        <w:rPr>
          <w:rFonts w:ascii="Times New Roman" w:eastAsiaTheme="minorEastAsia" w:hAnsi="Times New Roman"/>
          <w:sz w:val="28"/>
          <w:szCs w:val="28"/>
          <w:lang w:val="uk-UA"/>
        </w:rPr>
        <w:t>=</w:t>
      </w:r>
      <w:proofErr w:type="gramEnd"/>
      <w:r w:rsidR="001F5F03">
        <w:rPr>
          <w:rFonts w:ascii="Times New Roman" w:eastAsiaTheme="minorEastAsia" w:hAnsi="Times New Roman"/>
          <w:sz w:val="28"/>
          <w:szCs w:val="28"/>
          <w:lang w:val="uk-UA"/>
        </w:rPr>
        <w:t>0,8</w:t>
      </w:r>
      <w:r w:rsidR="006C5560">
        <w:rPr>
          <w:rFonts w:ascii="Times New Roman" w:eastAsiaTheme="minorEastAsia" w:hAnsi="Times New Roman"/>
          <w:sz w:val="28"/>
          <w:szCs w:val="28"/>
          <w:lang w:val="uk-UA"/>
        </w:rPr>
        <w:t>5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коефіцієнт наповнення ковша;</w:t>
      </w:r>
    </w:p>
    <w:p w:rsidR="000C1584" w:rsidRDefault="002B1E62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в</w:t>
      </w:r>
      <w:r w:rsidR="001F5F03">
        <w:rPr>
          <w:rFonts w:ascii="Times New Roman" w:eastAsiaTheme="minorEastAsia" w:hAnsi="Times New Roman"/>
          <w:sz w:val="28"/>
          <w:szCs w:val="28"/>
          <w:lang w:val="uk-UA"/>
        </w:rPr>
        <w:t>=</w:t>
      </w:r>
      <w:proofErr w:type="gramEnd"/>
      <w:r w:rsidR="001F5F03">
        <w:rPr>
          <w:rFonts w:ascii="Times New Roman" w:eastAsiaTheme="minorEastAsia" w:hAnsi="Times New Roman"/>
          <w:sz w:val="28"/>
          <w:szCs w:val="28"/>
          <w:lang w:val="uk-UA"/>
        </w:rPr>
        <w:t>0,9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коефіцієнт використання навантажувача в часі;</w:t>
      </w:r>
    </w:p>
    <w:p w:rsidR="000C1584" w:rsidRDefault="002B1E62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р</w:t>
      </w:r>
      <w:r w:rsidR="001F5F03">
        <w:rPr>
          <w:rFonts w:ascii="Times New Roman" w:eastAsiaTheme="minorEastAsia" w:hAnsi="Times New Roman"/>
          <w:sz w:val="28"/>
          <w:szCs w:val="28"/>
          <w:lang w:val="uk-UA"/>
        </w:rPr>
        <w:t>=</w:t>
      </w:r>
      <w:proofErr w:type="gramEnd"/>
      <w:r w:rsidR="001F5F03">
        <w:rPr>
          <w:rFonts w:ascii="Times New Roman" w:eastAsiaTheme="minorEastAsia" w:hAnsi="Times New Roman"/>
          <w:sz w:val="28"/>
          <w:szCs w:val="28"/>
          <w:lang w:val="uk-UA"/>
        </w:rPr>
        <w:t xml:space="preserve">1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коефіцієнт розпушення породи в ковші;</w:t>
      </w:r>
    </w:p>
    <w:p w:rsidR="002B1E62" w:rsidRPr="00F75E69" w:rsidRDefault="002B1E62" w:rsidP="000C1584">
      <w:pPr>
        <w:spacing w:after="0" w:line="360" w:lineRule="auto"/>
        <w:contextualSpacing/>
        <w:rPr>
          <w:rFonts w:ascii="Times New Roman" w:eastAsiaTheme="minorEastAsia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t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ц</w:t>
      </w:r>
      <w:proofErr w:type="gramEnd"/>
      <w:r w:rsidR="00A303FA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тривалість робочого циклу навантажувача, с: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2B1E62" w:rsidRPr="00F75E69" w:rsidTr="00151997">
        <w:tc>
          <w:tcPr>
            <w:tcW w:w="8330" w:type="dxa"/>
            <w:vAlign w:val="center"/>
          </w:tcPr>
          <w:p w:rsidR="002B1E62" w:rsidRPr="00F75E69" w:rsidRDefault="00F12BBC" w:rsidP="009B601D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ц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ч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рух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=10+5+20=35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с</m:t>
              </m:r>
            </m:oMath>
            <w:r w:rsidR="002B1E62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2B1E62" w:rsidRPr="00F75E69" w:rsidRDefault="00066176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2B1E62" w:rsidRPr="00F75E69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2B1E62" w:rsidRPr="00F75E69" w:rsidRDefault="002B1E62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i/>
          <w:sz w:val="28"/>
          <w:szCs w:val="28"/>
          <w:lang w:val="uk-UA"/>
        </w:rPr>
      </w:pPr>
    </w:p>
    <w:p w:rsidR="000C1584" w:rsidRDefault="002B1E62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де </w:t>
      </w:r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t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ч</w:t>
      </w:r>
      <w:r w:rsidR="001F5F03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=</w:t>
      </w:r>
      <w:r w:rsidR="001F5F03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10 – час черпання, с;</w:t>
      </w:r>
    </w:p>
    <w:p w:rsidR="000C1584" w:rsidRDefault="002B1E62" w:rsidP="00780DE1">
      <w:pPr>
        <w:spacing w:after="0" w:line="36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t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р</w:t>
      </w:r>
      <w:proofErr w:type="gramEnd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= </w:t>
      </w:r>
      <w:r w:rsidR="00A303FA">
        <w:rPr>
          <w:rFonts w:ascii="Times New Roman" w:eastAsiaTheme="minorEastAsia" w:hAnsi="Times New Roman"/>
          <w:sz w:val="28"/>
          <w:szCs w:val="28"/>
          <w:lang w:val="uk-UA"/>
        </w:rPr>
        <w:t xml:space="preserve">5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час розвантаження ковша, с;</w:t>
      </w:r>
    </w:p>
    <w:p w:rsidR="00520B04" w:rsidRPr="00F75E69" w:rsidRDefault="002B1E62" w:rsidP="00780DE1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t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рух</w:t>
      </w:r>
      <w:proofErr w:type="gramEnd"/>
      <w:r w:rsidR="001F5F03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>– час руху навантаженого і порожнього навантажувача, с:</w:t>
      </w:r>
    </w:p>
    <w:p w:rsidR="00DA5C4A" w:rsidRPr="00F75E69" w:rsidRDefault="009B601D" w:rsidP="00780DE1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9B601D">
        <w:rPr>
          <w:rFonts w:ascii="Times New Roman" w:hAnsi="Times New Roman"/>
          <w:position w:val="-24"/>
          <w:sz w:val="28"/>
          <w:szCs w:val="28"/>
        </w:rPr>
        <w:object w:dxaOrig="2200" w:dyaOrig="620">
          <v:shape id="_x0000_i1027" type="#_x0000_t75" style="width:140.25pt;height:39.75pt" o:ole="">
            <v:imagedata r:id="rId13" o:title=""/>
          </v:shape>
          <o:OLEObject Type="Embed" ProgID="Equation.3" ShapeID="_x0000_i1027" DrawAspect="Content" ObjectID="_1546700654" r:id="rId14"/>
        </w:object>
      </w:r>
      <w:r w:rsidR="00DA5C4A" w:rsidRPr="00F75E69">
        <w:rPr>
          <w:rFonts w:ascii="Times New Roman" w:hAnsi="Times New Roman"/>
          <w:sz w:val="28"/>
          <w:szCs w:val="28"/>
          <w:lang w:val="uk-UA"/>
        </w:rPr>
        <w:t>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2B1E62" w:rsidRPr="00F75E69" w:rsidTr="00151997">
        <w:tc>
          <w:tcPr>
            <w:tcW w:w="8330" w:type="dxa"/>
            <w:vAlign w:val="center"/>
          </w:tcPr>
          <w:p w:rsidR="002B1E62" w:rsidRPr="00F75E69" w:rsidRDefault="002B1E62" w:rsidP="00066176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де </w:t>
            </w:r>
            <w:r w:rsidRPr="00F75E69">
              <w:rPr>
                <w:rFonts w:ascii="Times New Roman" w:eastAsiaTheme="minorEastAsia" w:hAnsi="Times New Roman"/>
                <w:i/>
                <w:sz w:val="28"/>
                <w:szCs w:val="28"/>
                <w:lang w:val="uk-UA"/>
              </w:rPr>
              <w:t>L</w:t>
            </w:r>
            <w:r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– відстань транспортування гірничої маси навантажувачем, м; </w:t>
            </w:r>
            <w:r w:rsidRPr="00F75E69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v</w:t>
            </w:r>
            <w:r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– середня швидкість руху навантажувача на кар’єрі, м/с.</w:t>
            </w:r>
          </w:p>
        </w:tc>
        <w:tc>
          <w:tcPr>
            <w:tcW w:w="1134" w:type="dxa"/>
            <w:vAlign w:val="center"/>
          </w:tcPr>
          <w:p w:rsidR="002B1E62" w:rsidRPr="00F75E69" w:rsidRDefault="002B1E62" w:rsidP="00780DE1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66176" w:rsidRDefault="00066176" w:rsidP="00066176">
      <w:pPr>
        <w:spacing w:after="0" w:line="360" w:lineRule="auto"/>
        <w:mirrorIndents/>
        <w:rPr>
          <w:rFonts w:ascii="Times New Roman" w:hAnsi="Times New Roman"/>
          <w:i/>
          <w:sz w:val="28"/>
          <w:szCs w:val="28"/>
          <w:lang w:val="en-US"/>
        </w:rPr>
      </w:pPr>
    </w:p>
    <w:p w:rsidR="00A27ACF" w:rsidRDefault="00066176" w:rsidP="008615B8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BE0CC5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 w:rsidRPr="00BE0CC5">
        <w:rPr>
          <w:rFonts w:ascii="Times New Roman" w:hAnsi="Times New Roman"/>
          <w:sz w:val="28"/>
          <w:szCs w:val="28"/>
          <w:lang w:val="en-US"/>
        </w:rPr>
        <w:t>4</w:t>
      </w:r>
      <w:r w:rsidRPr="00BE0CC5">
        <w:rPr>
          <w:rFonts w:ascii="Times New Roman" w:hAnsi="Times New Roman"/>
          <w:sz w:val="28"/>
          <w:szCs w:val="28"/>
          <w:lang w:val="uk-UA"/>
        </w:rPr>
        <w:t>.1</w:t>
      </w:r>
      <w:r w:rsidR="008615B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E0CC5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A27ACF" w:rsidRPr="008615B8">
        <w:rPr>
          <w:rFonts w:ascii="Times New Roman" w:hAnsi="Times New Roman"/>
          <w:sz w:val="28"/>
          <w:szCs w:val="28"/>
          <w:lang w:val="uk-UA"/>
        </w:rPr>
        <w:t xml:space="preserve"> обладнання</w:t>
      </w:r>
    </w:p>
    <w:tbl>
      <w:tblPr>
        <w:tblStyle w:val="a4"/>
        <w:tblW w:w="0" w:type="auto"/>
        <w:jc w:val="center"/>
        <w:tblLook w:val="04A0"/>
      </w:tblPr>
      <w:tblGrid>
        <w:gridCol w:w="2534"/>
        <w:gridCol w:w="2534"/>
        <w:gridCol w:w="2534"/>
        <w:gridCol w:w="2535"/>
      </w:tblGrid>
      <w:tr w:rsidR="003F65AC" w:rsidRPr="008615B8" w:rsidTr="000C1584">
        <w:trPr>
          <w:jc w:val="center"/>
        </w:trPr>
        <w:tc>
          <w:tcPr>
            <w:tcW w:w="2534" w:type="dxa"/>
            <w:vAlign w:val="center"/>
          </w:tcPr>
          <w:p w:rsidR="003F65AC" w:rsidRPr="008615B8" w:rsidRDefault="003F65AC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15B8">
              <w:rPr>
                <w:rFonts w:ascii="Times New Roman" w:hAnsi="Times New Roman"/>
                <w:sz w:val="24"/>
                <w:szCs w:val="24"/>
                <w:lang w:val="uk-UA"/>
              </w:rPr>
              <w:t>Параметри</w:t>
            </w:r>
          </w:p>
        </w:tc>
        <w:tc>
          <w:tcPr>
            <w:tcW w:w="2534" w:type="dxa"/>
            <w:vAlign w:val="center"/>
          </w:tcPr>
          <w:p w:rsidR="003F65AC" w:rsidRPr="008615B8" w:rsidRDefault="003F65AC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15B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ЕКГ-</w:t>
            </w:r>
            <w:r w:rsidR="00066176" w:rsidRPr="008615B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5</w:t>
            </w:r>
            <w:r w:rsidR="00066176" w:rsidRPr="008615B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:rsidR="003F65AC" w:rsidRPr="008615B8" w:rsidRDefault="009B601D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15B8">
              <w:rPr>
                <w:rFonts w:ascii="Times New Roman" w:hAnsi="Times New Roman"/>
                <w:b/>
                <w:bCs/>
                <w:sz w:val="24"/>
                <w:szCs w:val="24"/>
              </w:rPr>
              <w:t>Caterpillar 6015</w:t>
            </w:r>
          </w:p>
        </w:tc>
        <w:tc>
          <w:tcPr>
            <w:tcW w:w="2535" w:type="dxa"/>
            <w:vAlign w:val="center"/>
          </w:tcPr>
          <w:p w:rsidR="003F65AC" w:rsidRPr="008615B8" w:rsidRDefault="009B601D" w:rsidP="009B601D">
            <w:pPr>
              <w:spacing w:line="360" w:lineRule="auto"/>
              <w:mirrorIndents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615B8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Caterpillar 988H</w:t>
            </w:r>
          </w:p>
        </w:tc>
      </w:tr>
      <w:tr w:rsidR="003F65AC" w:rsidRPr="008615B8" w:rsidTr="000C1584">
        <w:trPr>
          <w:jc w:val="center"/>
        </w:trPr>
        <w:tc>
          <w:tcPr>
            <w:tcW w:w="2534" w:type="dxa"/>
            <w:vAlign w:val="center"/>
          </w:tcPr>
          <w:p w:rsidR="003F65AC" w:rsidRPr="008615B8" w:rsidRDefault="003F65AC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15B8">
              <w:rPr>
                <w:rFonts w:ascii="Times New Roman" w:hAnsi="Times New Roman"/>
                <w:sz w:val="24"/>
                <w:szCs w:val="24"/>
                <w:lang w:val="uk-UA"/>
              </w:rPr>
              <w:t>Продуктивність, м</w:t>
            </w:r>
            <w:r w:rsidRPr="008615B8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3</w:t>
            </w:r>
            <w:r w:rsidRPr="008615B8">
              <w:rPr>
                <w:rFonts w:ascii="Times New Roman" w:hAnsi="Times New Roman"/>
                <w:sz w:val="24"/>
                <w:szCs w:val="24"/>
                <w:lang w:val="uk-UA"/>
              </w:rPr>
              <w:t>/зм</w:t>
            </w:r>
            <w:r w:rsidR="00066176" w:rsidRPr="008615B8">
              <w:rPr>
                <w:rFonts w:ascii="Times New Roman" w:hAnsi="Times New Roman"/>
                <w:sz w:val="24"/>
                <w:szCs w:val="24"/>
                <w:lang w:val="uk-UA"/>
              </w:rPr>
              <w:t>іну</w:t>
            </w:r>
          </w:p>
        </w:tc>
        <w:tc>
          <w:tcPr>
            <w:tcW w:w="2534" w:type="dxa"/>
            <w:vAlign w:val="center"/>
          </w:tcPr>
          <w:p w:rsidR="003F65AC" w:rsidRPr="008615B8" w:rsidRDefault="00066176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15B8">
              <w:rPr>
                <w:rFonts w:ascii="Times New Roman" w:hAnsi="Times New Roman"/>
                <w:sz w:val="24"/>
                <w:szCs w:val="24"/>
                <w:lang w:val="en-US"/>
              </w:rPr>
              <w:t>1862</w:t>
            </w:r>
          </w:p>
        </w:tc>
        <w:tc>
          <w:tcPr>
            <w:tcW w:w="2534" w:type="dxa"/>
            <w:vAlign w:val="center"/>
          </w:tcPr>
          <w:p w:rsidR="003F65AC" w:rsidRPr="008615B8" w:rsidRDefault="00A87990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15B8">
              <w:rPr>
                <w:rFonts w:ascii="Times New Roman" w:hAnsi="Times New Roman"/>
                <w:sz w:val="24"/>
                <w:szCs w:val="24"/>
                <w:lang w:val="en-US"/>
              </w:rPr>
              <w:t>4153</w:t>
            </w:r>
          </w:p>
        </w:tc>
        <w:tc>
          <w:tcPr>
            <w:tcW w:w="2535" w:type="dxa"/>
            <w:vAlign w:val="center"/>
          </w:tcPr>
          <w:p w:rsidR="003F65AC" w:rsidRPr="001F5F03" w:rsidRDefault="009B601D" w:rsidP="00780DE1">
            <w:pPr>
              <w:spacing w:line="360" w:lineRule="auto"/>
              <w:mirrorIndents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15B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6C5560">
              <w:rPr>
                <w:rFonts w:ascii="Times New Roman" w:hAnsi="Times New Roman"/>
                <w:sz w:val="24"/>
                <w:szCs w:val="24"/>
                <w:lang w:val="uk-UA"/>
              </w:rPr>
              <w:t>965</w:t>
            </w:r>
          </w:p>
        </w:tc>
      </w:tr>
    </w:tbl>
    <w:p w:rsidR="002B1E62" w:rsidRDefault="002B1E62" w:rsidP="00780DE1">
      <w:pPr>
        <w:spacing w:after="0" w:line="360" w:lineRule="auto"/>
        <w:ind w:firstLine="720"/>
        <w:mirrorIndents/>
        <w:jc w:val="both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="00A8799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>На основі проведених технологічних розрахунків мо</w:t>
      </w:r>
      <w:r w:rsidR="003E4CB4" w:rsidRPr="00F75E69">
        <w:rPr>
          <w:rFonts w:ascii="Times New Roman" w:hAnsi="Times New Roman"/>
          <w:sz w:val="28"/>
          <w:szCs w:val="28"/>
          <w:lang w:val="uk-UA"/>
        </w:rPr>
        <w:t>жна зробити висновок, що з технологі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 xml:space="preserve">чної точки зору найбільш оптимальною схемою є схема 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lastRenderedPageBreak/>
        <w:t>і</w:t>
      </w:r>
      <w:r w:rsidR="009B601D">
        <w:rPr>
          <w:rFonts w:ascii="Times New Roman" w:hAnsi="Times New Roman"/>
          <w:sz w:val="28"/>
          <w:szCs w:val="28"/>
          <w:lang w:val="uk-UA"/>
        </w:rPr>
        <w:t xml:space="preserve">з застосуванням екскаватора </w:t>
      </w:r>
      <w:r w:rsidR="009B601D" w:rsidRPr="00A87990">
        <w:rPr>
          <w:rFonts w:ascii="Times New Roman" w:hAnsi="Times New Roman"/>
          <w:sz w:val="28"/>
          <w:szCs w:val="28"/>
        </w:rPr>
        <w:t>Caterpillar</w:t>
      </w:r>
      <w:r w:rsidR="009B60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1584">
        <w:rPr>
          <w:rFonts w:ascii="Times New Roman" w:hAnsi="Times New Roman"/>
          <w:sz w:val="28"/>
          <w:szCs w:val="28"/>
          <w:lang w:val="uk-UA"/>
        </w:rPr>
        <w:t>6015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 xml:space="preserve"> та автосамоскиду</w:t>
      </w:r>
      <w:r w:rsidR="00A87990" w:rsidRPr="00A87990">
        <w:rPr>
          <w:rFonts w:ascii="Times New Roman" w:hAnsi="Times New Roman"/>
          <w:sz w:val="28"/>
          <w:szCs w:val="28"/>
        </w:rPr>
        <w:t xml:space="preserve"> Caterpillar 773E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>, оскіль</w:t>
      </w:r>
      <w:r w:rsidR="00A87990">
        <w:rPr>
          <w:rFonts w:ascii="Times New Roman" w:hAnsi="Times New Roman"/>
          <w:sz w:val="28"/>
          <w:szCs w:val="28"/>
          <w:lang w:val="uk-UA"/>
        </w:rPr>
        <w:t xml:space="preserve">ки екскаватор 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>є найбільш продуктивним в порівнянн</w:t>
      </w:r>
      <w:r w:rsidR="009B601D">
        <w:rPr>
          <w:rFonts w:ascii="Times New Roman" w:hAnsi="Times New Roman"/>
          <w:sz w:val="28"/>
          <w:szCs w:val="28"/>
          <w:lang w:val="uk-UA"/>
        </w:rPr>
        <w:t>і з інши</w:t>
      </w:r>
      <w:r w:rsidR="009309A8" w:rsidRPr="00F75E69">
        <w:rPr>
          <w:rFonts w:ascii="Times New Roman" w:hAnsi="Times New Roman"/>
          <w:sz w:val="28"/>
          <w:szCs w:val="28"/>
          <w:lang w:val="uk-UA"/>
        </w:rPr>
        <w:t>м</w:t>
      </w:r>
      <w:r w:rsidR="009B601D">
        <w:rPr>
          <w:rFonts w:ascii="Times New Roman" w:hAnsi="Times New Roman"/>
          <w:sz w:val="28"/>
          <w:szCs w:val="28"/>
          <w:lang w:val="uk-UA"/>
        </w:rPr>
        <w:t>и</w:t>
      </w:r>
      <w:r w:rsidR="000C1584">
        <w:rPr>
          <w:rFonts w:ascii="Times New Roman" w:hAnsi="Times New Roman"/>
          <w:sz w:val="28"/>
          <w:szCs w:val="28"/>
          <w:lang w:val="uk-UA"/>
        </w:rPr>
        <w:t>.</w:t>
      </w:r>
    </w:p>
    <w:p w:rsidR="000C1584" w:rsidRDefault="000C1584" w:rsidP="00780DE1">
      <w:pPr>
        <w:spacing w:after="0" w:line="360" w:lineRule="auto"/>
        <w:mirrorIndents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F65AC" w:rsidRDefault="000C1584" w:rsidP="00780DE1">
      <w:pPr>
        <w:spacing w:after="0" w:line="360" w:lineRule="auto"/>
        <w:mirrorIndents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3F65AC" w:rsidRPr="00F75E69">
        <w:rPr>
          <w:rFonts w:ascii="Times New Roman" w:hAnsi="Times New Roman"/>
          <w:b/>
          <w:sz w:val="28"/>
          <w:szCs w:val="28"/>
          <w:lang w:val="uk-UA"/>
        </w:rPr>
        <w:t>.</w:t>
      </w:r>
      <w:r w:rsidR="005B4A35" w:rsidRPr="00F75E69">
        <w:rPr>
          <w:rFonts w:ascii="Times New Roman" w:hAnsi="Times New Roman"/>
          <w:b/>
          <w:sz w:val="28"/>
          <w:szCs w:val="28"/>
          <w:lang w:val="uk-UA"/>
        </w:rPr>
        <w:t>4</w:t>
      </w:r>
      <w:r w:rsidR="003F65AC" w:rsidRPr="00F75E6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0" w:name="_GoBack"/>
      <w:r w:rsidR="003F65AC" w:rsidRPr="00F75E69">
        <w:rPr>
          <w:rFonts w:ascii="Times New Roman" w:hAnsi="Times New Roman"/>
          <w:b/>
          <w:sz w:val="28"/>
          <w:szCs w:val="28"/>
          <w:lang w:val="uk-UA"/>
        </w:rPr>
        <w:t xml:space="preserve">Структура комплексної механізації </w:t>
      </w:r>
      <w:r w:rsidR="003E4CB4" w:rsidRPr="00F75E69">
        <w:rPr>
          <w:rFonts w:ascii="Times New Roman" w:hAnsi="Times New Roman"/>
          <w:b/>
          <w:sz w:val="28"/>
          <w:szCs w:val="28"/>
          <w:lang w:val="uk-UA"/>
        </w:rPr>
        <w:t>з видобутку</w:t>
      </w:r>
      <w:bookmarkEnd w:id="0"/>
    </w:p>
    <w:p w:rsidR="000C1584" w:rsidRPr="00F75E69" w:rsidRDefault="000C1584" w:rsidP="00780DE1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F65AC" w:rsidRPr="00F75E69" w:rsidRDefault="003F65AC" w:rsidP="00780DE1">
      <w:pPr>
        <w:spacing w:after="0" w:line="360" w:lineRule="auto"/>
        <w:ind w:firstLine="720"/>
        <w:mirrorIndents/>
        <w:jc w:val="both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Структура комплексної механізації зображена на </w:t>
      </w:r>
      <w:r w:rsidR="003E4CB4" w:rsidRPr="00F75E69">
        <w:rPr>
          <w:rFonts w:ascii="Times New Roman" w:hAnsi="Times New Roman"/>
          <w:sz w:val="28"/>
          <w:szCs w:val="28"/>
          <w:lang w:val="uk-UA"/>
        </w:rPr>
        <w:t>ри</w:t>
      </w:r>
      <w:r w:rsidR="000C1584">
        <w:rPr>
          <w:rFonts w:ascii="Times New Roman" w:hAnsi="Times New Roman"/>
          <w:sz w:val="28"/>
          <w:szCs w:val="28"/>
          <w:lang w:val="uk-UA"/>
        </w:rPr>
        <w:t>с. 4</w:t>
      </w:r>
      <w:r w:rsidR="002759DE" w:rsidRPr="00F75E69">
        <w:rPr>
          <w:rFonts w:ascii="Times New Roman" w:hAnsi="Times New Roman"/>
          <w:sz w:val="28"/>
          <w:szCs w:val="28"/>
          <w:lang w:val="uk-UA"/>
        </w:rPr>
        <w:t>.</w:t>
      </w:r>
      <w:r w:rsidR="003E4CB4" w:rsidRPr="00F75E69">
        <w:rPr>
          <w:rFonts w:ascii="Times New Roman" w:hAnsi="Times New Roman"/>
          <w:sz w:val="28"/>
          <w:szCs w:val="28"/>
          <w:lang w:val="uk-UA"/>
        </w:rPr>
        <w:t>2:</w:t>
      </w:r>
    </w:p>
    <w:p w:rsidR="003F65AC" w:rsidRPr="00F75E69" w:rsidRDefault="003F65AC" w:rsidP="000C1584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904875" cy="402107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2" cy="40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E69">
        <w:rPr>
          <w:rFonts w:ascii="Times New Roman" w:hAnsi="Times New Roman"/>
          <w:sz w:val="28"/>
          <w:szCs w:val="28"/>
          <w:lang w:val="uk-UA"/>
        </w:rPr>
        <w:t>— екскаватор;</w:t>
      </w:r>
    </w:p>
    <w:p w:rsidR="003F65AC" w:rsidRPr="00F75E69" w:rsidRDefault="003F65AC" w:rsidP="000C1584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32765" cy="309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E69">
        <w:rPr>
          <w:rFonts w:ascii="Times New Roman" w:hAnsi="Times New Roman"/>
          <w:sz w:val="28"/>
          <w:szCs w:val="28"/>
          <w:lang w:val="uk-UA"/>
        </w:rPr>
        <w:t>— автосамоскид;</w:t>
      </w:r>
    </w:p>
    <w:p w:rsidR="003F65AC" w:rsidRPr="00F75E69" w:rsidRDefault="003F65AC" w:rsidP="000C1584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62000" cy="5122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42" cy="5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E69">
        <w:rPr>
          <w:rFonts w:ascii="Times New Roman" w:hAnsi="Times New Roman"/>
          <w:sz w:val="28"/>
          <w:szCs w:val="28"/>
          <w:lang w:val="uk-UA"/>
        </w:rPr>
        <w:t>— розвал;</w:t>
      </w:r>
    </w:p>
    <w:p w:rsidR="003F65AC" w:rsidRPr="00F75E69" w:rsidRDefault="003F65AC" w:rsidP="000C1584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04850" cy="44971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11" cy="44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E69">
        <w:rPr>
          <w:rFonts w:ascii="Times New Roman" w:hAnsi="Times New Roman"/>
          <w:sz w:val="28"/>
          <w:szCs w:val="28"/>
          <w:lang w:val="uk-UA"/>
        </w:rPr>
        <w:t>— дробарка;</w:t>
      </w:r>
    </w:p>
    <w:p w:rsidR="003F65AC" w:rsidRPr="00F75E69" w:rsidRDefault="003F65AC" w:rsidP="000C1584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9125" cy="632002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7" cy="6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E69">
        <w:rPr>
          <w:rFonts w:ascii="Times New Roman" w:hAnsi="Times New Roman"/>
          <w:sz w:val="28"/>
          <w:szCs w:val="28"/>
          <w:lang w:val="uk-UA"/>
        </w:rPr>
        <w:t>— буровий станок.</w:t>
      </w:r>
    </w:p>
    <w:p w:rsidR="003F65AC" w:rsidRPr="00F75E69" w:rsidRDefault="003F65AC" w:rsidP="00780DE1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F65AC" w:rsidRPr="00F75E69" w:rsidRDefault="003F65AC" w:rsidP="000C1584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21486" cy="2533650"/>
            <wp:effectExtent l="19050" t="0" r="306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AC" w:rsidRPr="00F75E69" w:rsidRDefault="003F65AC" w:rsidP="00780DE1">
      <w:pPr>
        <w:spacing w:after="0" w:line="360" w:lineRule="auto"/>
        <w:mirrorIndents/>
        <w:jc w:val="center"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0C1584">
        <w:rPr>
          <w:rFonts w:ascii="Times New Roman" w:hAnsi="Times New Roman"/>
          <w:sz w:val="28"/>
          <w:szCs w:val="28"/>
          <w:lang w:val="uk-UA"/>
        </w:rPr>
        <w:t>4.2</w:t>
      </w:r>
      <w:r w:rsidR="003E4CB4" w:rsidRPr="00F75E69">
        <w:rPr>
          <w:rFonts w:ascii="Times New Roman" w:hAnsi="Times New Roman"/>
          <w:sz w:val="28"/>
          <w:szCs w:val="28"/>
          <w:lang w:val="uk-UA"/>
        </w:rPr>
        <w:t xml:space="preserve"> Структура комп</w:t>
      </w:r>
      <w:r w:rsidR="000C1584">
        <w:rPr>
          <w:rFonts w:ascii="Times New Roman" w:hAnsi="Times New Roman"/>
          <w:sz w:val="28"/>
          <w:szCs w:val="28"/>
          <w:lang w:val="uk-UA"/>
        </w:rPr>
        <w:t>лексної механізації з видобутку</w:t>
      </w:r>
    </w:p>
    <w:sectPr w:rsidR="003F65AC" w:rsidRPr="00F75E69" w:rsidSect="005D2C41">
      <w:headerReference w:type="default" r:id="rId21"/>
      <w:footerReference w:type="default" r:id="rId22"/>
      <w:pgSz w:w="11906" w:h="16838"/>
      <w:pgMar w:top="567" w:right="567" w:bottom="1134" w:left="1418" w:header="567" w:footer="136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A52" w:rsidRDefault="00557A52" w:rsidP="00E41B89">
      <w:pPr>
        <w:spacing w:after="0" w:line="240" w:lineRule="auto"/>
      </w:pPr>
      <w:r>
        <w:separator/>
      </w:r>
    </w:p>
  </w:endnote>
  <w:endnote w:type="continuationSeparator" w:id="0">
    <w:p w:rsidR="00557A52" w:rsidRDefault="00557A52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D85" w:rsidRDefault="005C2D85" w:rsidP="002A7301">
    <w:pPr>
      <w:pStyle w:val="aa"/>
      <w:tabs>
        <w:tab w:val="clear" w:pos="9639"/>
        <w:tab w:val="right" w:pos="9781"/>
      </w:tabs>
      <w:ind w:right="-142"/>
      <w:jc w:val="right"/>
    </w:pPr>
  </w:p>
  <w:p w:rsidR="005C2D85" w:rsidRDefault="005C2D8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A52" w:rsidRDefault="00557A52" w:rsidP="00E41B89">
      <w:pPr>
        <w:spacing w:after="0" w:line="240" w:lineRule="auto"/>
      </w:pPr>
      <w:r>
        <w:separator/>
      </w:r>
    </w:p>
  </w:footnote>
  <w:footnote w:type="continuationSeparator" w:id="0">
    <w:p w:rsidR="00557A52" w:rsidRDefault="00557A52" w:rsidP="00E4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D85" w:rsidRDefault="00F12BBC">
    <w:pPr>
      <w:pStyle w:val="a8"/>
    </w:pPr>
    <w:r>
      <w:rPr>
        <w:noProof/>
        <w:lang w:val="uk-UA" w:eastAsia="uk-UA"/>
      </w:rPr>
      <w:pict>
        <v:group id="Group 1" o:spid="_x0000_s2049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1fRgYAAMpBAAAOAAAAZHJzL2Uyb0RvYy54bWzsXF1v2zYUfR+w/yDo3bUoU19GnKK142JA&#10;txVr9wMYSbaFyaJGKbGzYv99lx+i6cRZ6zgW4I15cERLosjLcw/Je6589Xa7Lp37nDUFrSYueuO5&#10;Tl6lNCuq5cT9/ct8ELtO05IqIyWt8on7kDfu2+sff7ja1OPcpytaZjlzoJKqGW/qibtq23o8HDbp&#10;Kl+T5g2t8wpOLihbkxaKbDnMGNlA7ety6HteONxQltWMpnnTwLczedK9FvUvFnna/rpYNHnrlBMX&#10;2taKTyY+b/nn8PqKjJeM1KsiVc0gL2jFmhQVPFRXNSMtce5Y8aSqdZEy2tBF+yal6yFdLIo0F32A&#10;3iDvUW8+MHpXi74sx5tlrc0Epn1kpxdXm/5y/4k5RQZj5zoVWcMQiac6iJtmUy/HcMUHVn+uPzHZ&#10;Pzj8SNM/Gjg9fHyel5fyYud28zPNoDpy11Jhmu2CrXkV0GlnK0bgQY9Avm2dFL4MgziOQhioFM4h&#10;D8WJj9QgpSsYySc3pqsbdSugwVM3ykPeQDKWTxUtVS3j3QKwNTt7NqfZ8/OK1LkYpoZbq7OnNuhv&#10;gEJSLcvc8aVRxWWdRRtpTqei0xVclb9jjG5WOcmgVWIQoO3GDbzQwGC8zL7/aiQyrlnTfsjp2uEH&#10;E5dBw8XQkfuPTSvt2V3CR7Ki86Is4XsyLitnM3H9AMMY8HJDyyLjZ0WBLW+nJXPuCfdC8ccNAaOz&#10;d9m6aIELymI9cWN9ERlzW9xUmXhMS4pSHsPNZcUrB+hA49SR9LmviZfcxDcxHmA/vBlgbzYbvJtP&#10;8SCcoyiYjWbT6Qz9zduJ8HhVZFle8aZ2/o/w9+FBMZH0XM0Ae11qzJ7Pxd/Tng/3myEMA73q/ove&#10;CRDwcZfovaXZA2CAUUloQMBwsKLsL9fZAJlN3ObPO8Jy1yl/qgBHCcKYs58o4CDyocDMM7fmGVKl&#10;UNXEbV1HHk5byZh3NSuWK3gSEmNc0Xfg24tCIIPjUrYK2q0crC9P8zvq+lhUuTMynGxaSdpKt5Wi&#10;Le1nwmu/PNRAUXtuJm/5bjdDXjJyHc5WcYIT/mgBScFm0C7JY2B8ifeOAzsvUo5WQruFSftxNJhW&#10;lD9dmG9pwnmxy/Bh6BmdAA85sQp04p7RqbEpQL7DJkqSMFL4tOAU60+g4VOI/yLBiffAGfQKTh/F&#10;oYanpc7zLksuEp3BHjrDXtGJE5RYdPa0aL5IdAJ5GRN71Cs6wyCA2VsuO4PnuHNkl50ysvR/nNkB&#10;HgY6417RGYUB7DC/sSmy6HydgMNFcieEhQ10CgLj2zIIn/WwZY8TD1YWh+EJC2K7Z3/NeNhFwhNW&#10;fgY8ZQi6P3wq7kx8CC3tBZSi0IeoMseniCTr8PaTyO3RASXkRydEbm1AiesJPYU7efDWBKdSavoi&#10;zw6cIRb7sV1EaQdOGU/ttJfTwXmarGDB2Sc4teolop3IVLx6mdm7TTuQ5yN8Ii9S5Pna+LTkuaej&#10;dcJV9/95Aav/aLyvtaKdKotMxejcsmwAC0y+8kxCkLn3Jnek9euRJxbEz0/vRwmzXJEyFmH/fdlU&#10;Tkki++JrgnzsvfeTwTyMowGe42CQRF488FDyPgk9nODZfF8JFrx1ctiAq+EjEJuFqve8JPxqYrh2&#10;QN78zvG6/4ccsN3ebgF+fFF7pJgs2U6JyaogxWRVkGKyKlyamOxruc4gCFO0OzdBIDRSceeDFKGm&#10;MEsRJ2VWWIrg2TffSDLhFKFSwyxTPE3w8rV2ajCFqaCemyl8nyv4hxcTfhABkfFIgWUKyxRHZta9&#10;aDEhmEJv9+yawkgF9bWObTCFqWafmylwEqsktQNrimCkYt6WKSxT9MYUes9tmcJkCp1TYDCFmVlw&#10;bqaAqIQNUMiXSM6X1213H8fsPvTm2zKFyRQ6v8NgCjPL49xMIfPdlYoeCY6SuObv8UAs0wYqDrz8&#10;cvQrIJYqjqEKvfu2VGFShU62MajCTLnpkSoSPBKDdIgqMMReuSL0rHDMjnkfzcoeVvbg79BxhaPR&#10;L87pmKbefluqMKlCJz7tqALyTVT4F7Lzzk0VUYRVal7iQ64TPNhgClDw4SQPamK54LBUIV6ptauK&#10;73hd+OVBTb3/vhSqAM4TPxgg5lL14wb8FwnMsmDG3U8wXP8DAAD//wMAUEsDBBQABgAIAAAAIQC6&#10;thiZ4AAAAAwBAAAPAAAAZHJzL2Rvd25yZXYueG1sTI9Na8JAEIbvhf6HZYTe6marCSVmIyJtT1Ko&#10;FkpvazImwexsyK5J/PcdT/U2L/PwfmTrybZiwN43jjSoeQQCqXBlQ5WG78P78ysIHwyVpnWEGq7o&#10;YZ0/PmQmLd1IXzjsQyXYhHxqNNQhdKmUvqjRGj93HRL/Tq63JrDsK1n2ZmRz28qXKEqkNQ1xQm06&#10;3NZYnPcXq+FjNONmod6G3fm0vf4e4s+fnUKtn2bTZgUi4BT+YbjV5+qQc6eju1DpRctaLZaMaogV&#10;T7gBKla87shXEidLkHkm70fkfwAAAP//AwBQSwECLQAUAAYACAAAACEAtoM4kv4AAADhAQAAEwAA&#10;AAAAAAAAAAAAAAAAAAAAW0NvbnRlbnRfVHlwZXNdLnhtbFBLAQItABQABgAIAAAAIQA4/SH/1gAA&#10;AJQBAAALAAAAAAAAAAAAAAAAAC8BAABfcmVscy8ucmVsc1BLAQItABQABgAIAAAAIQDfma1fRgYA&#10;AMpBAAAOAAAAAAAAAAAAAAAAAC4CAABkcnMvZTJvRG9jLnhtbFBLAQItABQABgAIAAAAIQC6thiZ&#10;4AAAAAwBAAAPAAAAAAAAAAAAAAAAAKAIAABkcnMvZG93bnJldi54bWxQSwUGAAAAAAQABADzAAAA&#10;rQkAAAAA&#10;">
          <v:rect id="Rectangle 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Line 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1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1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rect id="Rectangle 1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5C2D85" w:rsidRDefault="005C2D85" w:rsidP="00E41B8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F6EDB">
                    <w:rPr>
                      <w:rFonts w:ascii="Times New Roman" w:hAnsi="Times New Roman"/>
                      <w:i w:val="0"/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style="mso-next-textbox:#Rectangle 14" inset="1pt,1pt,1pt,1pt">
              <w:txbxContent>
                <w:p w:rsidR="005C2D85" w:rsidRDefault="005C2D85" w:rsidP="00E41B89">
                  <w:pPr>
                    <w:pStyle w:val="a3"/>
                    <w:jc w:val="center"/>
                    <w:rPr>
                      <w:sz w:val="18"/>
                    </w:rPr>
                  </w:pPr>
                  <w:r w:rsidRPr="00DF6EDB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style="mso-next-textbox:#Rectangle 15" inset="1pt,1pt,1pt,1pt">
              <w:txbxContent>
                <w:p w:rsidR="005C2D85" w:rsidRPr="00DF6EDB" w:rsidRDefault="005C2D85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DF6EDB">
                    <w:rPr>
                      <w:rFonts w:ascii="Times New Roman" w:hAnsi="Times New Roman"/>
                      <w:i w:val="0"/>
                      <w:sz w:val="18"/>
                    </w:rPr>
                    <w:t>№ докум</w:t>
                  </w:r>
                  <w:r w:rsidR="00DF6EDB" w:rsidRPr="00DF6EDB">
                    <w:rPr>
                      <w:rFonts w:ascii="Times New Roman" w:hAnsi="Times New Roman"/>
                      <w:i w:val="0"/>
                      <w:sz w:val="18"/>
                    </w:rPr>
                    <w:t>ента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style="mso-next-textbox:#Rectangle 16" inset="1pt,1pt,1pt,1pt">
              <w:txbxContent>
                <w:p w:rsidR="005C2D85" w:rsidRPr="00DF6EDB" w:rsidRDefault="005C2D85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DF6EDB">
                    <w:rPr>
                      <w:rFonts w:ascii="Times New Roman" w:hAnsi="Times New Roman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5C2D85" w:rsidRPr="00DF6EDB" w:rsidRDefault="005C2D85" w:rsidP="00E41B89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DF6EDB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5C2D85" w:rsidRDefault="005C2D85" w:rsidP="00E41B89">
                  <w:pPr>
                    <w:pStyle w:val="a3"/>
                    <w:jc w:val="center"/>
                    <w:rPr>
                      <w:sz w:val="18"/>
                    </w:rPr>
                  </w:pPr>
                  <w:r w:rsidRPr="00DF6EDB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style="mso-next-textbox:#Rectangle 19" inset="1pt,1pt,1pt,1pt">
              <w:txbxContent>
                <w:p w:rsidR="005C2D85" w:rsidRPr="001A48F0" w:rsidRDefault="005C2D85" w:rsidP="001A48F0"/>
              </w:txbxContent>
            </v:textbox>
          </v:rect>
          <v:rect id="Rectangle 2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style="mso-next-textbox:#Rectangle 20" inset="1pt,1pt,1pt,1pt">
              <w:txbxContent>
                <w:p w:rsidR="005C2D85" w:rsidRPr="006B3088" w:rsidRDefault="005C2D85" w:rsidP="00957C90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6B3088">
                    <w:rPr>
                      <w:rFonts w:ascii="Times New Roman" w:hAnsi="Times New Roman"/>
                      <w:sz w:val="28"/>
                      <w:szCs w:val="28"/>
                    </w:rPr>
                    <w:t xml:space="preserve">ОБ – </w:t>
                  </w:r>
                  <w:r w:rsidRPr="006B308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51с</w:t>
                  </w:r>
                  <w:r w:rsidR="00DF6EDB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.4395.</w:t>
                  </w:r>
                  <w:r w:rsidR="006B3088" w:rsidRPr="006B308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015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1453"/>
    <w:rsid w:val="000007DB"/>
    <w:rsid w:val="000311E2"/>
    <w:rsid w:val="00031520"/>
    <w:rsid w:val="00064126"/>
    <w:rsid w:val="00066176"/>
    <w:rsid w:val="00071282"/>
    <w:rsid w:val="00082F25"/>
    <w:rsid w:val="000958FD"/>
    <w:rsid w:val="000B71E4"/>
    <w:rsid w:val="000C1584"/>
    <w:rsid w:val="000D16C6"/>
    <w:rsid w:val="000D1ED4"/>
    <w:rsid w:val="000D32D9"/>
    <w:rsid w:val="000E45ED"/>
    <w:rsid w:val="0010555F"/>
    <w:rsid w:val="00121C30"/>
    <w:rsid w:val="00151997"/>
    <w:rsid w:val="00170FF0"/>
    <w:rsid w:val="00174527"/>
    <w:rsid w:val="00193132"/>
    <w:rsid w:val="00197E23"/>
    <w:rsid w:val="001A48F0"/>
    <w:rsid w:val="001B29BF"/>
    <w:rsid w:val="001D76D2"/>
    <w:rsid w:val="001F5741"/>
    <w:rsid w:val="001F5F03"/>
    <w:rsid w:val="002102BD"/>
    <w:rsid w:val="00213E59"/>
    <w:rsid w:val="00231DDD"/>
    <w:rsid w:val="002357CE"/>
    <w:rsid w:val="00237639"/>
    <w:rsid w:val="002406A0"/>
    <w:rsid w:val="00243AB1"/>
    <w:rsid w:val="002510F4"/>
    <w:rsid w:val="00266981"/>
    <w:rsid w:val="00267FDD"/>
    <w:rsid w:val="00270FB1"/>
    <w:rsid w:val="002759DE"/>
    <w:rsid w:val="002871E7"/>
    <w:rsid w:val="002A7301"/>
    <w:rsid w:val="002A7783"/>
    <w:rsid w:val="002A7828"/>
    <w:rsid w:val="002B1E62"/>
    <w:rsid w:val="002B6DF8"/>
    <w:rsid w:val="00317AA1"/>
    <w:rsid w:val="0032288B"/>
    <w:rsid w:val="00344A65"/>
    <w:rsid w:val="00363E0A"/>
    <w:rsid w:val="003709D5"/>
    <w:rsid w:val="003762E8"/>
    <w:rsid w:val="0038266F"/>
    <w:rsid w:val="0038572C"/>
    <w:rsid w:val="00394712"/>
    <w:rsid w:val="003952BA"/>
    <w:rsid w:val="003B40EA"/>
    <w:rsid w:val="003D3050"/>
    <w:rsid w:val="003D30D4"/>
    <w:rsid w:val="003D5878"/>
    <w:rsid w:val="003D6572"/>
    <w:rsid w:val="003D7078"/>
    <w:rsid w:val="003E4CB4"/>
    <w:rsid w:val="003F65AC"/>
    <w:rsid w:val="004233CF"/>
    <w:rsid w:val="00424EF3"/>
    <w:rsid w:val="00426482"/>
    <w:rsid w:val="00431673"/>
    <w:rsid w:val="00435FF2"/>
    <w:rsid w:val="0043705F"/>
    <w:rsid w:val="004542B7"/>
    <w:rsid w:val="0046249F"/>
    <w:rsid w:val="00482569"/>
    <w:rsid w:val="004A4C81"/>
    <w:rsid w:val="004A5E03"/>
    <w:rsid w:val="004D2F8C"/>
    <w:rsid w:val="004F0F93"/>
    <w:rsid w:val="00520B04"/>
    <w:rsid w:val="0054501E"/>
    <w:rsid w:val="00557A52"/>
    <w:rsid w:val="0056729C"/>
    <w:rsid w:val="0057706A"/>
    <w:rsid w:val="005855A5"/>
    <w:rsid w:val="00594DFF"/>
    <w:rsid w:val="00597BD9"/>
    <w:rsid w:val="005B3A06"/>
    <w:rsid w:val="005B4A35"/>
    <w:rsid w:val="005C2D85"/>
    <w:rsid w:val="005D2C41"/>
    <w:rsid w:val="005D4EC8"/>
    <w:rsid w:val="005E2502"/>
    <w:rsid w:val="005E3068"/>
    <w:rsid w:val="005E3E08"/>
    <w:rsid w:val="005E7F70"/>
    <w:rsid w:val="00614CBB"/>
    <w:rsid w:val="006262F7"/>
    <w:rsid w:val="0063312D"/>
    <w:rsid w:val="00657077"/>
    <w:rsid w:val="00664D6A"/>
    <w:rsid w:val="00665E35"/>
    <w:rsid w:val="00671A62"/>
    <w:rsid w:val="00673712"/>
    <w:rsid w:val="0069058C"/>
    <w:rsid w:val="006942D6"/>
    <w:rsid w:val="006947F6"/>
    <w:rsid w:val="00696362"/>
    <w:rsid w:val="006A0CF1"/>
    <w:rsid w:val="006A10E5"/>
    <w:rsid w:val="006B0B95"/>
    <w:rsid w:val="006B3088"/>
    <w:rsid w:val="006C5560"/>
    <w:rsid w:val="006D3F44"/>
    <w:rsid w:val="006D7832"/>
    <w:rsid w:val="006E0C0A"/>
    <w:rsid w:val="006E1428"/>
    <w:rsid w:val="006F0BA6"/>
    <w:rsid w:val="006F3D50"/>
    <w:rsid w:val="006F5B45"/>
    <w:rsid w:val="00734D47"/>
    <w:rsid w:val="007420C6"/>
    <w:rsid w:val="00756FFD"/>
    <w:rsid w:val="00762465"/>
    <w:rsid w:val="00764783"/>
    <w:rsid w:val="0076775D"/>
    <w:rsid w:val="00780DE1"/>
    <w:rsid w:val="007836BB"/>
    <w:rsid w:val="007B2F7E"/>
    <w:rsid w:val="007D1D8B"/>
    <w:rsid w:val="007D297B"/>
    <w:rsid w:val="007E3BB7"/>
    <w:rsid w:val="008012A4"/>
    <w:rsid w:val="008032F6"/>
    <w:rsid w:val="00820B2A"/>
    <w:rsid w:val="008323CA"/>
    <w:rsid w:val="00832C3D"/>
    <w:rsid w:val="0084281F"/>
    <w:rsid w:val="00846FF3"/>
    <w:rsid w:val="008615B8"/>
    <w:rsid w:val="008930CE"/>
    <w:rsid w:val="00896AC8"/>
    <w:rsid w:val="008A570D"/>
    <w:rsid w:val="008D48DF"/>
    <w:rsid w:val="008F71A1"/>
    <w:rsid w:val="00905E5B"/>
    <w:rsid w:val="00913772"/>
    <w:rsid w:val="00914F0E"/>
    <w:rsid w:val="00926ECC"/>
    <w:rsid w:val="009309A8"/>
    <w:rsid w:val="009335DA"/>
    <w:rsid w:val="0093422A"/>
    <w:rsid w:val="009403DB"/>
    <w:rsid w:val="009427FB"/>
    <w:rsid w:val="00950739"/>
    <w:rsid w:val="00950754"/>
    <w:rsid w:val="00953FA6"/>
    <w:rsid w:val="00957C90"/>
    <w:rsid w:val="009740D1"/>
    <w:rsid w:val="00993324"/>
    <w:rsid w:val="009B0314"/>
    <w:rsid w:val="009B5166"/>
    <w:rsid w:val="009B601D"/>
    <w:rsid w:val="009D4705"/>
    <w:rsid w:val="009E4E4A"/>
    <w:rsid w:val="009E6A2B"/>
    <w:rsid w:val="009F0016"/>
    <w:rsid w:val="009F0529"/>
    <w:rsid w:val="00A047F1"/>
    <w:rsid w:val="00A20F6F"/>
    <w:rsid w:val="00A225FF"/>
    <w:rsid w:val="00A27ACF"/>
    <w:rsid w:val="00A27D11"/>
    <w:rsid w:val="00A303FA"/>
    <w:rsid w:val="00A74C72"/>
    <w:rsid w:val="00A86AB7"/>
    <w:rsid w:val="00A87990"/>
    <w:rsid w:val="00A91453"/>
    <w:rsid w:val="00A92AC8"/>
    <w:rsid w:val="00AD015F"/>
    <w:rsid w:val="00AD2887"/>
    <w:rsid w:val="00AD50D4"/>
    <w:rsid w:val="00AE0F92"/>
    <w:rsid w:val="00B04C7E"/>
    <w:rsid w:val="00B10DBF"/>
    <w:rsid w:val="00B36EEC"/>
    <w:rsid w:val="00B72AC2"/>
    <w:rsid w:val="00B7394B"/>
    <w:rsid w:val="00B76A64"/>
    <w:rsid w:val="00BE0CC5"/>
    <w:rsid w:val="00BE3D5E"/>
    <w:rsid w:val="00BF17A5"/>
    <w:rsid w:val="00C14FD1"/>
    <w:rsid w:val="00C23E8F"/>
    <w:rsid w:val="00C61D29"/>
    <w:rsid w:val="00C62024"/>
    <w:rsid w:val="00C624E9"/>
    <w:rsid w:val="00C632D5"/>
    <w:rsid w:val="00C70F83"/>
    <w:rsid w:val="00C847CC"/>
    <w:rsid w:val="00C87A95"/>
    <w:rsid w:val="00CB0475"/>
    <w:rsid w:val="00CD1217"/>
    <w:rsid w:val="00CE5B45"/>
    <w:rsid w:val="00D254B5"/>
    <w:rsid w:val="00D43151"/>
    <w:rsid w:val="00D64679"/>
    <w:rsid w:val="00D716CE"/>
    <w:rsid w:val="00D767AE"/>
    <w:rsid w:val="00D83843"/>
    <w:rsid w:val="00DA5C4A"/>
    <w:rsid w:val="00DD35E3"/>
    <w:rsid w:val="00DD6D25"/>
    <w:rsid w:val="00DE03EC"/>
    <w:rsid w:val="00DE3F14"/>
    <w:rsid w:val="00DE5A82"/>
    <w:rsid w:val="00DF24CB"/>
    <w:rsid w:val="00DF6EDB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2142"/>
    <w:rsid w:val="00EE40CD"/>
    <w:rsid w:val="00F12BBC"/>
    <w:rsid w:val="00F1405E"/>
    <w:rsid w:val="00F15CD9"/>
    <w:rsid w:val="00F21223"/>
    <w:rsid w:val="00F328DB"/>
    <w:rsid w:val="00F45F89"/>
    <w:rsid w:val="00F75E69"/>
    <w:rsid w:val="00FA6192"/>
    <w:rsid w:val="00FB4B74"/>
    <w:rsid w:val="00FC229A"/>
    <w:rsid w:val="00FE0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2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C2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6601-6568-4577-8885-5A3F699B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3733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Артюшка</cp:lastModifiedBy>
  <cp:revision>19</cp:revision>
  <cp:lastPrinted>2015-02-18T19:02:00Z</cp:lastPrinted>
  <dcterms:created xsi:type="dcterms:W3CDTF">2015-02-12T16:11:00Z</dcterms:created>
  <dcterms:modified xsi:type="dcterms:W3CDTF">2017-01-23T16:16:00Z</dcterms:modified>
</cp:coreProperties>
</file>