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248" w:rsidRPr="00516FE1" w:rsidRDefault="00492248" w:rsidP="00492248">
      <w:pPr>
        <w:pStyle w:val="Default"/>
        <w:jc w:val="both"/>
      </w:pPr>
      <w:r w:rsidRPr="00516FE1">
        <w:t xml:space="preserve">  </w:t>
      </w:r>
    </w:p>
    <w:p w:rsidR="00492248" w:rsidRPr="00516FE1" w:rsidRDefault="00492248" w:rsidP="00492248">
      <w:pPr>
        <w:pStyle w:val="Default"/>
        <w:jc w:val="center"/>
        <w:rPr>
          <w:sz w:val="28"/>
          <w:szCs w:val="28"/>
        </w:rPr>
      </w:pPr>
      <w:r w:rsidRPr="00516FE1">
        <w:rPr>
          <w:sz w:val="28"/>
          <w:szCs w:val="28"/>
        </w:rPr>
        <w:t>МІНІСТЕРСТВО ОСВІТИ І НАУКИ УКРАЇНИ</w:t>
      </w:r>
    </w:p>
    <w:p w:rsidR="00492248" w:rsidRPr="00516FE1" w:rsidRDefault="00492248" w:rsidP="00492248">
      <w:pPr>
        <w:pStyle w:val="Default"/>
        <w:jc w:val="center"/>
        <w:rPr>
          <w:sz w:val="28"/>
          <w:szCs w:val="28"/>
        </w:rPr>
      </w:pPr>
      <w:r w:rsidRPr="00516FE1">
        <w:rPr>
          <w:sz w:val="28"/>
          <w:szCs w:val="28"/>
        </w:rPr>
        <w:t>НАЦІОНАЛЬНИЙ ТЕХНІЧНИЙ УНІВЕРСИТЕТ УКРАЇНИ</w:t>
      </w:r>
    </w:p>
    <w:p w:rsidR="00492248" w:rsidRPr="00516FE1" w:rsidRDefault="00492248" w:rsidP="00492248">
      <w:pPr>
        <w:pStyle w:val="Default"/>
        <w:jc w:val="center"/>
        <w:rPr>
          <w:sz w:val="28"/>
          <w:szCs w:val="28"/>
        </w:rPr>
      </w:pPr>
      <w:r w:rsidRPr="00516FE1">
        <w:rPr>
          <w:sz w:val="28"/>
          <w:szCs w:val="28"/>
        </w:rPr>
        <w:t>„КИЇВСЬКИЙ ПОЛІТЕХНІЧНИЙ ІНСТИТУТ ім. І. СІКОРСЬКОГО”</w:t>
      </w:r>
    </w:p>
    <w:p w:rsidR="00492248" w:rsidRPr="00516FE1" w:rsidRDefault="00492248" w:rsidP="00492248">
      <w:pPr>
        <w:pStyle w:val="Default"/>
        <w:jc w:val="center"/>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b/>
          <w:bCs/>
          <w:sz w:val="28"/>
          <w:szCs w:val="28"/>
        </w:rPr>
      </w:pPr>
      <w:r w:rsidRPr="00516FE1">
        <w:rPr>
          <w:b/>
          <w:bCs/>
          <w:sz w:val="28"/>
          <w:szCs w:val="28"/>
        </w:rPr>
        <w:t>Павленко Максим Олегович</w:t>
      </w: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right"/>
        <w:rPr>
          <w:sz w:val="28"/>
          <w:szCs w:val="28"/>
        </w:rPr>
      </w:pPr>
      <w:r w:rsidRPr="00516FE1">
        <w:rPr>
          <w:sz w:val="28"/>
          <w:szCs w:val="28"/>
        </w:rPr>
        <w:t xml:space="preserve">УДК 622.235.5 </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b/>
          <w:bCs/>
          <w:sz w:val="28"/>
          <w:szCs w:val="28"/>
        </w:rPr>
      </w:pPr>
      <w:r w:rsidRPr="00516FE1">
        <w:rPr>
          <w:b/>
          <w:bCs/>
          <w:sz w:val="28"/>
          <w:szCs w:val="28"/>
        </w:rPr>
        <w:t>ОБГРУНТУВАННЯ СЕЙМОБЕЗПЕЧНИХ ТЕХНОЛОГІЙПРОВЕДЕННЯ ВИБУХОВИХ РОБІТ В</w:t>
      </w:r>
      <w:r w:rsidR="00516FE1">
        <w:rPr>
          <w:b/>
          <w:bCs/>
          <w:sz w:val="28"/>
          <w:szCs w:val="28"/>
        </w:rPr>
        <w:t xml:space="preserve"> УМОВАХ «ПАТ КОРОСТЕНСЬКИЙ КАР’ЄР</w:t>
      </w:r>
      <w:r w:rsidRPr="00516FE1">
        <w:rPr>
          <w:b/>
          <w:bCs/>
          <w:sz w:val="28"/>
          <w:szCs w:val="28"/>
        </w:rPr>
        <w:t>»</w:t>
      </w: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sz w:val="28"/>
          <w:szCs w:val="28"/>
        </w:rPr>
      </w:pPr>
    </w:p>
    <w:p w:rsidR="00492248" w:rsidRPr="00516FE1" w:rsidRDefault="007D65E1" w:rsidP="00492248">
      <w:pPr>
        <w:pStyle w:val="Default"/>
        <w:jc w:val="center"/>
        <w:rPr>
          <w:sz w:val="28"/>
          <w:szCs w:val="28"/>
        </w:rPr>
      </w:pPr>
      <w:r>
        <w:rPr>
          <w:sz w:val="28"/>
          <w:szCs w:val="28"/>
        </w:rPr>
        <w:t>Спеціальність - 8.050301</w:t>
      </w:r>
      <w:r w:rsidR="00492248" w:rsidRPr="00516FE1">
        <w:rPr>
          <w:sz w:val="28"/>
          <w:szCs w:val="28"/>
        </w:rPr>
        <w:t xml:space="preserve"> «Розробка родовищ та видобування корисних копалин»</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sz w:val="28"/>
          <w:szCs w:val="28"/>
        </w:rPr>
      </w:pPr>
      <w:r w:rsidRPr="00516FE1">
        <w:rPr>
          <w:sz w:val="28"/>
          <w:szCs w:val="28"/>
        </w:rPr>
        <w:t>Автореферат</w:t>
      </w:r>
    </w:p>
    <w:p w:rsidR="00492248" w:rsidRPr="00516FE1" w:rsidRDefault="00492248" w:rsidP="00492248">
      <w:pPr>
        <w:pStyle w:val="Default"/>
        <w:jc w:val="center"/>
        <w:rPr>
          <w:sz w:val="28"/>
          <w:szCs w:val="28"/>
        </w:rPr>
      </w:pPr>
      <w:r w:rsidRPr="00516FE1">
        <w:rPr>
          <w:sz w:val="28"/>
          <w:szCs w:val="28"/>
        </w:rPr>
        <w:t>дисертації на здобуття освітньо-кваліфікаційного рівня «магістр»</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sz w:val="28"/>
          <w:szCs w:val="28"/>
        </w:rPr>
      </w:pPr>
      <w:r w:rsidRPr="00516FE1">
        <w:rPr>
          <w:sz w:val="28"/>
          <w:szCs w:val="28"/>
        </w:rPr>
        <w:t>Київ – 2017</w:t>
      </w:r>
    </w:p>
    <w:p w:rsidR="00492248" w:rsidRPr="00516FE1" w:rsidRDefault="00492248" w:rsidP="00492248">
      <w:pPr>
        <w:pStyle w:val="Default"/>
        <w:pageBreakBefore/>
        <w:jc w:val="both"/>
        <w:rPr>
          <w:sz w:val="28"/>
          <w:szCs w:val="28"/>
        </w:rPr>
      </w:pPr>
      <w:r w:rsidRPr="00516FE1">
        <w:rPr>
          <w:sz w:val="28"/>
          <w:szCs w:val="28"/>
        </w:rPr>
        <w:lastRenderedPageBreak/>
        <w:t>Дисертацією є рукопис</w:t>
      </w: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r w:rsidRPr="00516FE1">
        <w:rPr>
          <w:sz w:val="28"/>
          <w:szCs w:val="28"/>
        </w:rPr>
        <w:t xml:space="preserve">Робота виконана в Національному технічному університеті України «Київський політехнічний інститут» Міністерства освіти і науки України на кафедрі </w:t>
      </w:r>
      <w:proofErr w:type="spellStart"/>
      <w:r w:rsidRPr="00516FE1">
        <w:rPr>
          <w:sz w:val="28"/>
          <w:szCs w:val="28"/>
        </w:rPr>
        <w:t>геобудівництва</w:t>
      </w:r>
      <w:proofErr w:type="spellEnd"/>
      <w:r w:rsidRPr="00516FE1">
        <w:rPr>
          <w:sz w:val="28"/>
          <w:szCs w:val="28"/>
        </w:rPr>
        <w:t xml:space="preserve"> та гірничих технологій.</w:t>
      </w: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r w:rsidRPr="00516FE1">
        <w:rPr>
          <w:sz w:val="28"/>
          <w:szCs w:val="28"/>
        </w:rPr>
        <w:t xml:space="preserve">Науковий керівник – доктор технічних наук, професор </w:t>
      </w:r>
    </w:p>
    <w:p w:rsidR="00492248" w:rsidRPr="00516FE1" w:rsidRDefault="00492248" w:rsidP="00492248">
      <w:pPr>
        <w:pStyle w:val="Default"/>
        <w:ind w:left="3261"/>
        <w:jc w:val="both"/>
        <w:rPr>
          <w:sz w:val="28"/>
          <w:szCs w:val="28"/>
        </w:rPr>
      </w:pPr>
      <w:r w:rsidRPr="00516FE1">
        <w:rPr>
          <w:b/>
          <w:bCs/>
          <w:sz w:val="28"/>
          <w:szCs w:val="28"/>
        </w:rPr>
        <w:t xml:space="preserve">Бойко Віктор Вікторович, </w:t>
      </w:r>
    </w:p>
    <w:p w:rsidR="00492248" w:rsidRPr="00516FE1" w:rsidRDefault="00492248" w:rsidP="00492248">
      <w:pPr>
        <w:pStyle w:val="Default"/>
        <w:ind w:left="3261"/>
        <w:jc w:val="both"/>
        <w:rPr>
          <w:sz w:val="28"/>
          <w:szCs w:val="28"/>
        </w:rPr>
      </w:pPr>
      <w:r w:rsidRPr="00516FE1">
        <w:rPr>
          <w:sz w:val="28"/>
          <w:szCs w:val="28"/>
        </w:rPr>
        <w:t xml:space="preserve">Інститут гідромеханіки НАН України. </w:t>
      </w:r>
    </w:p>
    <w:p w:rsidR="00492248" w:rsidRPr="00516FE1" w:rsidRDefault="00492248" w:rsidP="00492248">
      <w:pPr>
        <w:pStyle w:val="Default"/>
        <w:ind w:left="3261"/>
        <w:jc w:val="both"/>
        <w:rPr>
          <w:sz w:val="28"/>
          <w:szCs w:val="28"/>
        </w:rPr>
      </w:pPr>
      <w:r w:rsidRPr="00516FE1">
        <w:rPr>
          <w:sz w:val="28"/>
          <w:szCs w:val="28"/>
        </w:rPr>
        <w:t xml:space="preserve">завідувач лабораторії. </w:t>
      </w: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240" w:lineRule="auto"/>
        <w:ind w:firstLine="708"/>
        <w:jc w:val="center"/>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ЗАГАЛЬНА ХАРАКТЕРИСТИКА РОБОТИ</w:t>
      </w:r>
    </w:p>
    <w:p w:rsidR="00492248" w:rsidRPr="00516FE1" w:rsidRDefault="00492248" w:rsidP="00492248">
      <w:pPr>
        <w:spacing w:after="0" w:line="240" w:lineRule="auto"/>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Актуальність.</w:t>
      </w:r>
      <w:r w:rsidRPr="00516FE1">
        <w:rPr>
          <w:rFonts w:ascii="Times New Roman" w:hAnsi="Times New Roman" w:cs="Times New Roman"/>
          <w:sz w:val="28"/>
          <w:szCs w:val="28"/>
          <w:lang w:val="uk-UA"/>
        </w:rPr>
        <w:tab/>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Характерною особливістю, існуючих або знову </w:t>
      </w:r>
      <w:proofErr w:type="spellStart"/>
      <w:r w:rsidRPr="00516FE1">
        <w:rPr>
          <w:rFonts w:ascii="Times New Roman" w:hAnsi="Times New Roman" w:cs="Times New Roman"/>
          <w:sz w:val="28"/>
          <w:szCs w:val="28"/>
          <w:lang w:val="uk-UA"/>
        </w:rPr>
        <w:t>відкриваючихся</w:t>
      </w:r>
      <w:proofErr w:type="spellEnd"/>
      <w:r w:rsidRPr="00516FE1">
        <w:rPr>
          <w:rFonts w:ascii="Times New Roman" w:hAnsi="Times New Roman" w:cs="Times New Roman"/>
          <w:sz w:val="28"/>
          <w:szCs w:val="28"/>
          <w:lang w:val="uk-UA"/>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Результати досліджень і дані практики протягом багатьох років показують, що проблема подальшого розвитку сировинної бази нерудних будівельних матеріалів, а також збереження існуючих кар'єрів багато в чому залежить від забезпечення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ведення вибухових робіт, забезпечити яку на території України необхідно найближчим часом.</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Однак, значно ускладняється вирішення даного питання не тільки близькість розташування об'єктів, але і анізотропні властивості гранітів в умовах «ПАТ Коростенського кар'єр», де ведуться вибухові роботи і по якому відбувається передача сейсмічних хвиль від джерела вибуху до поблизу розташованих житлових будинків та об’єктів промислового застосування.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Наявність природної анізотропії у вигляді мікро- і </w:t>
      </w:r>
      <w:proofErr w:type="spellStart"/>
      <w:r w:rsidRPr="00516FE1">
        <w:rPr>
          <w:rFonts w:ascii="Times New Roman" w:hAnsi="Times New Roman" w:cs="Times New Roman"/>
          <w:sz w:val="28"/>
          <w:szCs w:val="28"/>
          <w:lang w:val="uk-UA"/>
        </w:rPr>
        <w:t>макротріщин</w:t>
      </w:r>
      <w:proofErr w:type="spellEnd"/>
      <w:r w:rsidRPr="00516FE1">
        <w:rPr>
          <w:rFonts w:ascii="Times New Roman" w:hAnsi="Times New Roman" w:cs="Times New Roman"/>
          <w:sz w:val="28"/>
          <w:szCs w:val="28"/>
          <w:lang w:val="uk-UA"/>
        </w:rPr>
        <w:t xml:space="preserve">, а також тектонічні порушення земної кори, що виявляється на територіях як в межах, так і за межі кар'єра, призводить до непрогнозованого, загальновідомих науці методів, оцінки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ведення вибухових робіт на навколишніх об'єктах. Це створює непередбачену небезпечна </w:t>
      </w:r>
      <w:proofErr w:type="spellStart"/>
      <w:r w:rsidRPr="00516FE1">
        <w:rPr>
          <w:rFonts w:ascii="Times New Roman" w:hAnsi="Times New Roman" w:cs="Times New Roman"/>
          <w:sz w:val="28"/>
          <w:szCs w:val="28"/>
          <w:lang w:val="uk-UA"/>
        </w:rPr>
        <w:t>бальність</w:t>
      </w:r>
      <w:proofErr w:type="spellEnd"/>
      <w:r w:rsidRPr="00516FE1">
        <w:rPr>
          <w:rFonts w:ascii="Times New Roman" w:hAnsi="Times New Roman" w:cs="Times New Roman"/>
          <w:sz w:val="28"/>
          <w:szCs w:val="28"/>
          <w:lang w:val="uk-UA"/>
        </w:rPr>
        <w:t xml:space="preserve"> будівлям і спорудам і, як наслідок, необґрунтовані заходи щодо  оцінці їх сейсмічного руйнування.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Тому в умовах «ПАТ Коростенський кар'єр» були змушені піти на такі заходи, як значне зниження темпів розвитку гірничого виробництва. Ці заходи пов'язані, в першу чергу, зі значними збитками для виробництва, а також подорожчання вартості видобутку щебеневої продукції. Виникла проблема для кар'єра, з одного боку забезпечити </w:t>
      </w:r>
      <w:proofErr w:type="spellStart"/>
      <w:r w:rsidRPr="00516FE1">
        <w:rPr>
          <w:rFonts w:ascii="Times New Roman" w:hAnsi="Times New Roman" w:cs="Times New Roman"/>
          <w:sz w:val="28"/>
          <w:szCs w:val="28"/>
          <w:lang w:val="uk-UA"/>
        </w:rPr>
        <w:t>сейсмобезпеку</w:t>
      </w:r>
      <w:proofErr w:type="spellEnd"/>
      <w:r w:rsidRPr="00516FE1">
        <w:rPr>
          <w:rFonts w:ascii="Times New Roman" w:hAnsi="Times New Roman" w:cs="Times New Roman"/>
          <w:sz w:val="28"/>
          <w:szCs w:val="28"/>
          <w:lang w:val="uk-UA"/>
        </w:rPr>
        <w:t xml:space="preserve"> ведення вибухових робіт з одночасним отриманням якості дроблення гірничої маси, з іншого - збереження на колишньому рівні обсягів видобутку к/к. Ускладняється рішення даного завдання відсутністю науково-обґрунтованих даних про </w:t>
      </w:r>
      <w:proofErr w:type="spellStart"/>
      <w:r w:rsidRPr="00516FE1">
        <w:rPr>
          <w:rFonts w:ascii="Times New Roman" w:hAnsi="Times New Roman" w:cs="Times New Roman"/>
          <w:sz w:val="28"/>
          <w:szCs w:val="28"/>
          <w:lang w:val="uk-UA"/>
        </w:rPr>
        <w:t>сейсмоанізотропному</w:t>
      </w:r>
      <w:proofErr w:type="spellEnd"/>
      <w:r w:rsidRPr="00516FE1">
        <w:rPr>
          <w:rFonts w:ascii="Times New Roman" w:hAnsi="Times New Roman" w:cs="Times New Roman"/>
          <w:sz w:val="28"/>
          <w:szCs w:val="28"/>
          <w:lang w:val="uk-UA"/>
        </w:rPr>
        <w:t xml:space="preserve"> характері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від масового вибуху до охоронюваних об'єктів в умовах «ПАТ Коростенський кар'єр».</w:t>
      </w:r>
      <w:r w:rsidR="00637C02">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Вирішенню основних завдань описаної задачі призначена дана магістерська дисертація.</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cs="Times New Roman"/>
          <w:b/>
          <w:bCs/>
          <w:sz w:val="28"/>
          <w:szCs w:val="28"/>
          <w:lang w:val="uk-UA"/>
        </w:rPr>
        <w:t xml:space="preserve">Зв’язок роботи з науковими програмами, планами, темами. </w:t>
      </w:r>
      <w:r w:rsidRPr="00516FE1">
        <w:rPr>
          <w:rFonts w:ascii="Times New Roman" w:hAnsi="Times New Roman" w:cs="Times New Roman"/>
          <w:bCs/>
          <w:sz w:val="28"/>
          <w:szCs w:val="28"/>
          <w:lang w:val="uk-UA"/>
        </w:rPr>
        <w:t>Р</w:t>
      </w:r>
      <w:r w:rsidRPr="00516FE1">
        <w:rPr>
          <w:rFonts w:ascii="Times New Roman" w:hAnsi="Times New Roman" w:cs="Times New Roman"/>
          <w:sz w:val="28"/>
          <w:szCs w:val="28"/>
          <w:lang w:val="uk-UA"/>
        </w:rPr>
        <w:t xml:space="preserve">обота виконана згідно з планами наукових досліджень на кафедрі </w:t>
      </w:r>
      <w:proofErr w:type="spellStart"/>
      <w:r w:rsidRPr="00516FE1">
        <w:rPr>
          <w:rFonts w:ascii="Times New Roman" w:hAnsi="Times New Roman" w:cs="Times New Roman"/>
          <w:sz w:val="28"/>
          <w:szCs w:val="28"/>
          <w:lang w:val="uk-UA"/>
        </w:rPr>
        <w:t>геобудівництва</w:t>
      </w:r>
      <w:proofErr w:type="spellEnd"/>
      <w:r w:rsidRPr="00516FE1">
        <w:rPr>
          <w:rFonts w:ascii="Times New Roman" w:hAnsi="Times New Roman" w:cs="Times New Roman"/>
          <w:sz w:val="28"/>
          <w:szCs w:val="28"/>
          <w:lang w:val="uk-UA"/>
        </w:rPr>
        <w:t xml:space="preserve"> та гірничих технологій Національного технічного університету України «КПІ» відповідно до «Загальнодержавної програми розвитку мінерально-сировинної </w:t>
      </w:r>
      <w:r w:rsidRPr="00516FE1">
        <w:rPr>
          <w:rFonts w:ascii="Times New Roman" w:hAnsi="Times New Roman" w:cs="Times New Roman"/>
          <w:sz w:val="28"/>
          <w:szCs w:val="28"/>
          <w:lang w:val="uk-UA"/>
        </w:rPr>
        <w:lastRenderedPageBreak/>
        <w:t>бази України на період до 2030 року» (Закон України від 21 квітня 2011 року N 3268-VI).</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Мета роботи.</w:t>
      </w:r>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Обгрунтування</w:t>
      </w:r>
      <w:proofErr w:type="spellEnd"/>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сеймобезпечного</w:t>
      </w:r>
      <w:proofErr w:type="spellEnd"/>
      <w:r w:rsidRPr="00516FE1">
        <w:rPr>
          <w:rFonts w:ascii="Times New Roman" w:hAnsi="Times New Roman" w:cs="Times New Roman"/>
          <w:sz w:val="28"/>
          <w:szCs w:val="28"/>
          <w:lang w:val="uk-UA"/>
        </w:rPr>
        <w:t xml:space="preserve"> проведення</w:t>
      </w:r>
      <w:r w:rsidR="00637C02">
        <w:rPr>
          <w:rFonts w:ascii="Times New Roman" w:hAnsi="Times New Roman" w:cs="Times New Roman"/>
          <w:sz w:val="28"/>
          <w:szCs w:val="28"/>
          <w:lang w:val="uk-UA"/>
        </w:rPr>
        <w:t xml:space="preserve"> вибухових робіт в умовах «ПАТ К</w:t>
      </w:r>
      <w:r w:rsidRPr="00516FE1">
        <w:rPr>
          <w:rFonts w:ascii="Times New Roman" w:hAnsi="Times New Roman" w:cs="Times New Roman"/>
          <w:sz w:val="28"/>
          <w:szCs w:val="28"/>
          <w:lang w:val="uk-UA"/>
        </w:rPr>
        <w:t xml:space="preserve">оростенський </w:t>
      </w:r>
      <w:proofErr w:type="spellStart"/>
      <w:r w:rsidRPr="00516FE1">
        <w:rPr>
          <w:rFonts w:ascii="Times New Roman" w:hAnsi="Times New Roman" w:cs="Times New Roman"/>
          <w:sz w:val="28"/>
          <w:szCs w:val="28"/>
          <w:lang w:val="uk-UA"/>
        </w:rPr>
        <w:t>карьер</w:t>
      </w:r>
      <w:proofErr w:type="spellEnd"/>
      <w:r w:rsidRPr="00516FE1">
        <w:rPr>
          <w:rFonts w:ascii="Times New Roman" w:hAnsi="Times New Roman" w:cs="Times New Roman"/>
          <w:sz w:val="28"/>
          <w:szCs w:val="28"/>
          <w:lang w:val="uk-UA"/>
        </w:rPr>
        <w:t xml:space="preserve">» з застосуванням існуючих технологічних методів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в районах розташування охоронних об'єктів, для збільшення обсягів </w:t>
      </w:r>
      <w:proofErr w:type="spellStart"/>
      <w:r w:rsidRPr="00516FE1">
        <w:rPr>
          <w:rFonts w:ascii="Times New Roman" w:hAnsi="Times New Roman" w:cs="Times New Roman"/>
          <w:sz w:val="28"/>
          <w:szCs w:val="28"/>
          <w:lang w:val="uk-UA"/>
        </w:rPr>
        <w:t>відбійки</w:t>
      </w:r>
      <w:proofErr w:type="spellEnd"/>
      <w:r w:rsidRPr="00516FE1">
        <w:rPr>
          <w:rFonts w:ascii="Times New Roman" w:hAnsi="Times New Roman" w:cs="Times New Roman"/>
          <w:sz w:val="28"/>
          <w:szCs w:val="28"/>
          <w:lang w:val="uk-UA"/>
        </w:rPr>
        <w:t xml:space="preserve"> гірських порід при одночасно</w:t>
      </w:r>
      <w:r w:rsidRPr="00516FE1">
        <w:rPr>
          <w:sz w:val="28"/>
          <w:szCs w:val="28"/>
          <w:lang w:val="uk-UA"/>
        </w:rPr>
        <w:t xml:space="preserve"> </w:t>
      </w:r>
      <w:r w:rsidRPr="00516FE1">
        <w:rPr>
          <w:rFonts w:ascii="Times New Roman" w:hAnsi="Times New Roman" w:cs="Times New Roman"/>
          <w:sz w:val="28"/>
          <w:szCs w:val="28"/>
          <w:lang w:val="uk-UA"/>
        </w:rPr>
        <w:t xml:space="preserve">якісному </w:t>
      </w:r>
      <w:r w:rsidRPr="00516FE1">
        <w:rPr>
          <w:sz w:val="28"/>
          <w:szCs w:val="28"/>
          <w:lang w:val="uk-UA"/>
        </w:rPr>
        <w:t xml:space="preserve">їх </w:t>
      </w:r>
      <w:r w:rsidRPr="00516FE1">
        <w:rPr>
          <w:rFonts w:ascii="Times New Roman" w:hAnsi="Times New Roman" w:cs="Times New Roman"/>
          <w:sz w:val="28"/>
          <w:szCs w:val="28"/>
          <w:lang w:val="uk-UA"/>
        </w:rPr>
        <w:t>дробленні.</w:t>
      </w:r>
    </w:p>
    <w:p w:rsidR="00492248" w:rsidRPr="00516FE1" w:rsidRDefault="00492248" w:rsidP="00492248">
      <w:pPr>
        <w:spacing w:after="0" w:line="240" w:lineRule="auto"/>
        <w:ind w:firstLine="720"/>
        <w:jc w:val="both"/>
        <w:rPr>
          <w:rFonts w:ascii="Times New Roman" w:eastAsia="Calibri" w:hAnsi="Times New Roman" w:cs="Times New Roman"/>
          <w:sz w:val="28"/>
          <w:szCs w:val="28"/>
          <w:lang w:val="uk-UA"/>
        </w:rPr>
      </w:pPr>
      <w:r w:rsidRPr="00516FE1">
        <w:rPr>
          <w:rFonts w:ascii="Times New Roman" w:eastAsia="Calibri" w:hAnsi="Times New Roman" w:cs="Times New Roman"/>
          <w:sz w:val="28"/>
          <w:szCs w:val="28"/>
          <w:lang w:val="uk-UA"/>
        </w:rPr>
        <w:t>Для досягнення поставленої мети сформульовані</w:t>
      </w:r>
      <w:r w:rsidRPr="00516FE1">
        <w:rPr>
          <w:rFonts w:ascii="Times New Roman" w:eastAsia="Calibri" w:hAnsi="Times New Roman" w:cs="Times New Roman"/>
          <w:b/>
          <w:sz w:val="28"/>
          <w:szCs w:val="28"/>
          <w:lang w:val="uk-UA"/>
        </w:rPr>
        <w:t xml:space="preserve"> наступні завдання:</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eastAsia="Calibri" w:hAnsi="Times New Roman" w:cs="Times New Roman"/>
          <w:sz w:val="28"/>
          <w:szCs w:val="28"/>
          <w:lang w:val="uk-UA"/>
        </w:rPr>
        <w:t xml:space="preserve"> -   аналіз сучасних досягнень патентних, літературних джерел та умов і практики видобутку анізотропних масивів  порід з використанням вибухових робіт із застосуванням </w:t>
      </w:r>
      <w:proofErr w:type="spellStart"/>
      <w:r w:rsidRPr="00516FE1">
        <w:rPr>
          <w:rFonts w:ascii="Times New Roman" w:eastAsia="Calibri" w:hAnsi="Times New Roman" w:cs="Times New Roman"/>
          <w:sz w:val="28"/>
          <w:szCs w:val="28"/>
          <w:lang w:val="uk-UA"/>
        </w:rPr>
        <w:t>короткосповільненого</w:t>
      </w:r>
      <w:proofErr w:type="spellEnd"/>
      <w:r w:rsidRPr="00516FE1">
        <w:rPr>
          <w:rFonts w:ascii="Times New Roman" w:hAnsi="Times New Roman"/>
          <w:sz w:val="28"/>
          <w:szCs w:val="28"/>
          <w:lang w:val="uk-UA"/>
        </w:rPr>
        <w:t xml:space="preserve"> підривання</w:t>
      </w:r>
      <w:r w:rsidRPr="00516FE1">
        <w:rPr>
          <w:rFonts w:ascii="Times New Roman" w:eastAsia="Calibri" w:hAnsi="Times New Roman" w:cs="Times New Roman"/>
          <w:sz w:val="28"/>
          <w:szCs w:val="28"/>
          <w:lang w:val="uk-UA"/>
        </w:rPr>
        <w:t xml:space="preserve">  та їх сейсмічну дію  на навколишні будівлі і  споруди;</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hAnsi="Times New Roman"/>
          <w:sz w:val="28"/>
          <w:szCs w:val="28"/>
          <w:lang w:val="uk-UA"/>
        </w:rPr>
        <w:t>- вивчення геології гірничого масиву, в якому відбувається передача сейсмічних коливань від масового вибуху до охоронного об'єкту в умовах «ПАТ Коростенський кар'єр».</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eastAsia="Calibri" w:hAnsi="Times New Roman" w:cs="Times New Roman"/>
          <w:sz w:val="28"/>
          <w:szCs w:val="28"/>
          <w:lang w:val="uk-UA"/>
        </w:rPr>
        <w:t xml:space="preserve"> - проведення аналітичних досліджень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щодо побудови сейсмонебезпечних зон</w:t>
      </w:r>
      <w:r w:rsidRPr="00516FE1">
        <w:rPr>
          <w:rFonts w:ascii="Times New Roman" w:hAnsi="Times New Roman"/>
          <w:sz w:val="28"/>
          <w:szCs w:val="28"/>
          <w:lang w:val="uk-UA"/>
        </w:rPr>
        <w:t xml:space="preserve"> в умовах «ПАТ Коростенський кар'єр».</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sz w:val="28"/>
          <w:szCs w:val="28"/>
          <w:lang w:val="uk-UA"/>
        </w:rPr>
        <w:t>-</w:t>
      </w:r>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обгрунтування</w:t>
      </w:r>
      <w:proofErr w:type="spellEnd"/>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сеймобезпечного</w:t>
      </w:r>
      <w:proofErr w:type="spellEnd"/>
      <w:r w:rsidRPr="00516FE1">
        <w:rPr>
          <w:rFonts w:ascii="Times New Roman" w:hAnsi="Times New Roman" w:cs="Times New Roman"/>
          <w:sz w:val="28"/>
          <w:szCs w:val="28"/>
          <w:lang w:val="uk-UA"/>
        </w:rPr>
        <w:t xml:space="preserve"> проведення вибухових робіт в умовах «ПАТ коростенський </w:t>
      </w:r>
      <w:proofErr w:type="spellStart"/>
      <w:r w:rsidRPr="00516FE1">
        <w:rPr>
          <w:rFonts w:ascii="Times New Roman" w:hAnsi="Times New Roman" w:cs="Times New Roman"/>
          <w:sz w:val="28"/>
          <w:szCs w:val="28"/>
          <w:lang w:val="uk-UA"/>
        </w:rPr>
        <w:t>карьер</w:t>
      </w:r>
      <w:proofErr w:type="spellEnd"/>
      <w:r w:rsidRPr="00516FE1">
        <w:rPr>
          <w:rFonts w:ascii="Times New Roman" w:hAnsi="Times New Roman" w:cs="Times New Roman"/>
          <w:sz w:val="28"/>
          <w:szCs w:val="28"/>
          <w:lang w:val="uk-UA"/>
        </w:rPr>
        <w:t xml:space="preserve">» по </w:t>
      </w:r>
      <w:proofErr w:type="spellStart"/>
      <w:r w:rsidRPr="00516FE1">
        <w:rPr>
          <w:rFonts w:ascii="Times New Roman" w:hAnsi="Times New Roman" w:cs="Times New Roman"/>
          <w:sz w:val="28"/>
          <w:szCs w:val="28"/>
          <w:lang w:val="uk-UA"/>
        </w:rPr>
        <w:t>ізосейсмам</w:t>
      </w:r>
      <w:proofErr w:type="spellEnd"/>
      <w:r w:rsidRPr="00516F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Основна ідея</w:t>
      </w:r>
      <w:r w:rsidRPr="00516FE1">
        <w:rPr>
          <w:rFonts w:ascii="Times New Roman" w:hAnsi="Times New Roman" w:cs="Times New Roman"/>
          <w:sz w:val="28"/>
          <w:szCs w:val="28"/>
          <w:lang w:val="uk-UA"/>
        </w:rPr>
        <w:t xml:space="preserve"> роботи полягає в використанні взаємозв'язку геолого-тектонічних властивостей гірських масивів в умовах «ПАТ Коростенський кар'єр» з характером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і параметрів вибухових робіт для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впливом масового вибуху в залежності від місця розташування блоку і прилеглої до нього зони охоронних об'єктів.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Об'єктом дослідження</w:t>
      </w:r>
      <w:r w:rsidRPr="00516FE1">
        <w:rPr>
          <w:rFonts w:ascii="Times New Roman" w:hAnsi="Times New Roman" w:cs="Times New Roman"/>
          <w:sz w:val="28"/>
          <w:szCs w:val="28"/>
          <w:lang w:val="uk-UA"/>
        </w:rPr>
        <w:t xml:space="preserve"> - є сейсмічні процеси з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їх в умовах «ПАТ Коростенський кар'єр».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b/>
          <w:sz w:val="28"/>
          <w:szCs w:val="28"/>
          <w:lang w:val="uk-UA"/>
        </w:rPr>
        <w:t>Предмет дослідження</w:t>
      </w:r>
      <w:r w:rsidRPr="00516FE1">
        <w:rPr>
          <w:rFonts w:ascii="Times New Roman" w:hAnsi="Times New Roman"/>
          <w:sz w:val="28"/>
          <w:szCs w:val="28"/>
          <w:lang w:val="uk-UA"/>
        </w:rPr>
        <w:t xml:space="preserve">  –  параметри еліптичних сейсмонебезпечних зон, які враховують анізотропію масиву в </w:t>
      </w:r>
      <w:r w:rsidRPr="00516FE1">
        <w:rPr>
          <w:rFonts w:ascii="Times New Roman" w:hAnsi="Times New Roman" w:cs="Times New Roman"/>
          <w:sz w:val="28"/>
          <w:szCs w:val="28"/>
          <w:lang w:val="uk-UA"/>
        </w:rPr>
        <w:t>умовах «ПАТ Коростенський кар'єр».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Наукова новизна роботи</w:t>
      </w:r>
      <w:r w:rsidRPr="00516FE1">
        <w:rPr>
          <w:rFonts w:ascii="Times New Roman" w:hAnsi="Times New Roman" w:cs="Times New Roman"/>
          <w:sz w:val="28"/>
          <w:szCs w:val="28"/>
          <w:lang w:val="uk-UA"/>
        </w:rPr>
        <w:t xml:space="preserve"> полягає в розкритті взаємозв'язку характеру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з геолого-</w:t>
      </w:r>
      <w:proofErr w:type="spellStart"/>
      <w:r w:rsidRPr="00516FE1">
        <w:rPr>
          <w:rFonts w:ascii="Times New Roman" w:hAnsi="Times New Roman" w:cs="Times New Roman"/>
          <w:sz w:val="28"/>
          <w:szCs w:val="28"/>
          <w:lang w:val="uk-UA"/>
        </w:rPr>
        <w:t>трещіноватими</w:t>
      </w:r>
      <w:proofErr w:type="spellEnd"/>
      <w:r w:rsidRPr="00516FE1">
        <w:rPr>
          <w:rFonts w:ascii="Times New Roman" w:hAnsi="Times New Roman" w:cs="Times New Roman"/>
          <w:sz w:val="28"/>
          <w:szCs w:val="28"/>
          <w:lang w:val="uk-UA"/>
        </w:rPr>
        <w:t xml:space="preserve"> властивостями в умовах «ПАТ Коростенський кар'єр» 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побудови сейсмонебезпечних зон, по </w:t>
      </w:r>
      <w:proofErr w:type="spellStart"/>
      <w:r w:rsidRPr="00516FE1">
        <w:rPr>
          <w:rFonts w:ascii="Times New Roman" w:hAnsi="Times New Roman" w:cs="Times New Roman"/>
          <w:sz w:val="28"/>
          <w:szCs w:val="28"/>
          <w:lang w:val="uk-UA"/>
        </w:rPr>
        <w:t>ізосейсмам</w:t>
      </w:r>
      <w:proofErr w:type="spellEnd"/>
      <w:r w:rsidRPr="00516F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492248" w:rsidRPr="00516FE1" w:rsidRDefault="00492248" w:rsidP="00492248">
      <w:pPr>
        <w:spacing w:after="0" w:line="240" w:lineRule="auto"/>
        <w:ind w:firstLine="708"/>
        <w:jc w:val="both"/>
        <w:rPr>
          <w:rFonts w:ascii="Times New Roman" w:hAnsi="Times New Roman" w:cs="Times New Roman"/>
          <w:b/>
          <w:sz w:val="28"/>
          <w:szCs w:val="28"/>
          <w:lang w:val="uk-UA"/>
        </w:rPr>
      </w:pPr>
      <w:r w:rsidRPr="00516FE1">
        <w:rPr>
          <w:rFonts w:ascii="Times New Roman" w:hAnsi="Times New Roman" w:cs="Times New Roman"/>
          <w:sz w:val="28"/>
          <w:szCs w:val="28"/>
          <w:lang w:val="uk-UA"/>
        </w:rPr>
        <w:t xml:space="preserve"> </w:t>
      </w:r>
      <w:r w:rsidRPr="00516FE1">
        <w:rPr>
          <w:rFonts w:ascii="Times New Roman" w:hAnsi="Times New Roman" w:cs="Times New Roman"/>
          <w:b/>
          <w:sz w:val="28"/>
          <w:szCs w:val="28"/>
          <w:lang w:val="uk-UA"/>
        </w:rPr>
        <w:t>Наукові положення, що виносяться на захист:</w:t>
      </w:r>
    </w:p>
    <w:p w:rsidR="00492248" w:rsidRPr="00516FE1" w:rsidRDefault="00492248" w:rsidP="00492248">
      <w:pPr>
        <w:pStyle w:val="a3"/>
        <w:numPr>
          <w:ilvl w:val="0"/>
          <w:numId w:val="1"/>
        </w:numPr>
        <w:spacing w:after="0" w:line="240" w:lineRule="auto"/>
        <w:ind w:left="0" w:firstLine="284"/>
        <w:jc w:val="both"/>
        <w:rPr>
          <w:rFonts w:ascii="Times New Roman" w:hAnsi="Times New Roman"/>
          <w:sz w:val="28"/>
          <w:szCs w:val="28"/>
          <w:lang w:val="uk-UA"/>
        </w:rPr>
      </w:pPr>
      <w:r w:rsidRPr="00516FE1">
        <w:rPr>
          <w:rFonts w:ascii="Times New Roman" w:hAnsi="Times New Roman"/>
          <w:sz w:val="28"/>
          <w:szCs w:val="28"/>
          <w:lang w:val="uk-UA"/>
        </w:rPr>
        <w:t>Визначення закономірностей характеру розподілу ізоліній сейсмічних коливань в умовах «ПАТ Коростенський кар'єр» при короткоуповільненому підриванні свердловинних зарядів ВР.</w:t>
      </w:r>
    </w:p>
    <w:p w:rsidR="00492248" w:rsidRPr="00516FE1" w:rsidRDefault="00492248" w:rsidP="00492248">
      <w:pPr>
        <w:pStyle w:val="a3"/>
        <w:numPr>
          <w:ilvl w:val="0"/>
          <w:numId w:val="1"/>
        </w:numPr>
        <w:spacing w:after="0" w:line="240" w:lineRule="auto"/>
        <w:ind w:left="0" w:firstLine="284"/>
        <w:jc w:val="both"/>
        <w:rPr>
          <w:rFonts w:ascii="Times New Roman" w:hAnsi="Times New Roman"/>
          <w:sz w:val="28"/>
          <w:szCs w:val="28"/>
          <w:lang w:val="uk-UA"/>
        </w:rPr>
      </w:pPr>
      <w:r w:rsidRPr="00516FE1">
        <w:rPr>
          <w:rFonts w:ascii="Times New Roman" w:hAnsi="Times New Roman"/>
          <w:sz w:val="28"/>
          <w:szCs w:val="28"/>
          <w:lang w:val="uk-UA"/>
        </w:rPr>
        <w:t xml:space="preserve">Використання існуючих емпіричної залежності між параметрами вибухових робіт, </w:t>
      </w:r>
      <w:proofErr w:type="spellStart"/>
      <w:r w:rsidRPr="00516FE1">
        <w:rPr>
          <w:rFonts w:ascii="Times New Roman" w:hAnsi="Times New Roman"/>
          <w:sz w:val="28"/>
          <w:szCs w:val="28"/>
          <w:lang w:val="uk-UA"/>
        </w:rPr>
        <w:t>сейсмоанізотропними</w:t>
      </w:r>
      <w:proofErr w:type="spellEnd"/>
      <w:r w:rsidRPr="00516FE1">
        <w:rPr>
          <w:rFonts w:ascii="Times New Roman" w:hAnsi="Times New Roman"/>
          <w:sz w:val="28"/>
          <w:szCs w:val="28"/>
          <w:lang w:val="uk-UA"/>
        </w:rPr>
        <w:t xml:space="preserve"> властивостями масивів гірських порід і допустимим рівнем коливань для різних типів охоронних об'єктів для розрахунку параметрів підривних робіт в умовах «ПАТ Коростенський кар'єр», з наступною побудовою сейсмонебезпечних зон в залежності від місця </w:t>
      </w:r>
      <w:r w:rsidRPr="00516FE1">
        <w:rPr>
          <w:rFonts w:ascii="Times New Roman" w:hAnsi="Times New Roman"/>
          <w:sz w:val="28"/>
          <w:szCs w:val="28"/>
          <w:lang w:val="uk-UA"/>
        </w:rPr>
        <w:lastRenderedPageBreak/>
        <w:t>розташування підривного блоку і прилеглої до нього зони охоронюваних об'єктів.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Достовірність наукових положень</w:t>
      </w:r>
      <w:r w:rsidRPr="00516FE1">
        <w:rPr>
          <w:rFonts w:ascii="Times New Roman" w:hAnsi="Times New Roman" w:cs="Times New Roman"/>
          <w:sz w:val="28"/>
          <w:szCs w:val="28"/>
          <w:lang w:val="uk-UA"/>
        </w:rPr>
        <w:t xml:space="preserve"> підтверджується використанням даних ІГМ НАНУ в умовах «ПАТ Коростенський кар'єр», в залежності від місця розташування підривного блоку і прилеглої до нього зони охоронних об'єктів умовах, вихідними передумовами, основані на законі динамічного подоби Ньютона і характеру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в</w:t>
      </w:r>
      <w:r w:rsidR="00DC3367" w:rsidRPr="00516F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 xml:space="preserve">умовах « ПАТ Коростенський кар'єр», відтворюваністю в умовах « ПАТ Коростенський кар'єр », розроблених ІГМ НАНУ методів побудови сейсмонебезпечних зон і способів зниження </w:t>
      </w:r>
      <w:proofErr w:type="spellStart"/>
      <w:r w:rsidRPr="00516FE1">
        <w:rPr>
          <w:rFonts w:ascii="Times New Roman" w:hAnsi="Times New Roman" w:cs="Times New Roman"/>
          <w:sz w:val="28"/>
          <w:szCs w:val="28"/>
          <w:lang w:val="uk-UA"/>
        </w:rPr>
        <w:t>сейсмоуфекту</w:t>
      </w:r>
      <w:proofErr w:type="spellEnd"/>
      <w:r w:rsidRPr="00516FE1">
        <w:rPr>
          <w:rFonts w:ascii="Times New Roman" w:hAnsi="Times New Roman" w:cs="Times New Roman"/>
          <w:sz w:val="28"/>
          <w:szCs w:val="28"/>
          <w:lang w:val="uk-UA"/>
        </w:rPr>
        <w:t xml:space="preserve"> масового вибуху, результатами їх застосування на кар'єрі.</w:t>
      </w:r>
    </w:p>
    <w:p w:rsidR="00492248" w:rsidRPr="00516FE1" w:rsidRDefault="00492248" w:rsidP="00492248">
      <w:pPr>
        <w:spacing w:after="0" w:line="240" w:lineRule="auto"/>
        <w:ind w:firstLine="567"/>
        <w:jc w:val="both"/>
        <w:rPr>
          <w:rFonts w:ascii="Times New Roman" w:hAnsi="Times New Roman" w:cs="Times New Roman"/>
          <w:b/>
          <w:sz w:val="28"/>
          <w:szCs w:val="28"/>
          <w:lang w:val="uk-UA"/>
        </w:rPr>
      </w:pPr>
      <w:r w:rsidRPr="00516FE1">
        <w:rPr>
          <w:rFonts w:ascii="Times New Roman" w:hAnsi="Times New Roman" w:cs="Times New Roman"/>
          <w:b/>
          <w:sz w:val="28"/>
          <w:szCs w:val="28"/>
          <w:lang w:val="uk-UA"/>
        </w:rPr>
        <w:t>Практична цінність роботи.</w:t>
      </w:r>
    </w:p>
    <w:p w:rsidR="00492248" w:rsidRPr="00516FE1" w:rsidRDefault="00492248" w:rsidP="00492248">
      <w:pPr>
        <w:pStyle w:val="a3"/>
        <w:numPr>
          <w:ilvl w:val="0"/>
          <w:numId w:val="1"/>
        </w:numPr>
        <w:spacing w:after="0" w:line="240" w:lineRule="auto"/>
        <w:ind w:left="0" w:firstLine="567"/>
        <w:jc w:val="both"/>
        <w:rPr>
          <w:rFonts w:ascii="Times New Roman" w:hAnsi="Times New Roman"/>
          <w:sz w:val="28"/>
          <w:szCs w:val="28"/>
          <w:lang w:val="uk-UA"/>
        </w:rPr>
      </w:pPr>
      <w:r w:rsidRPr="00516FE1">
        <w:rPr>
          <w:rFonts w:ascii="Times New Roman" w:hAnsi="Times New Roman"/>
          <w:sz w:val="28"/>
          <w:szCs w:val="28"/>
          <w:lang w:val="uk-UA"/>
        </w:rPr>
        <w:t xml:space="preserve">Використаний в умовах «ПАТ Коростенський кар'єр» метод розрахунку еліптичних зон </w:t>
      </w:r>
      <w:proofErr w:type="spellStart"/>
      <w:r w:rsidRPr="00516FE1">
        <w:rPr>
          <w:rFonts w:ascii="Times New Roman" w:hAnsi="Times New Roman"/>
          <w:sz w:val="28"/>
          <w:szCs w:val="28"/>
          <w:lang w:val="uk-UA"/>
        </w:rPr>
        <w:t>сейсмонебезпеки</w:t>
      </w:r>
      <w:proofErr w:type="spellEnd"/>
      <w:r w:rsidRPr="00516FE1">
        <w:rPr>
          <w:rFonts w:ascii="Times New Roman" w:hAnsi="Times New Roman"/>
          <w:sz w:val="28"/>
          <w:szCs w:val="28"/>
          <w:lang w:val="uk-UA"/>
        </w:rPr>
        <w:t xml:space="preserve"> по </w:t>
      </w:r>
      <w:proofErr w:type="spellStart"/>
      <w:r w:rsidRPr="00516FE1">
        <w:rPr>
          <w:rFonts w:ascii="Times New Roman" w:hAnsi="Times New Roman"/>
          <w:sz w:val="28"/>
          <w:szCs w:val="28"/>
          <w:lang w:val="uk-UA"/>
        </w:rPr>
        <w:t>ізосейсмам</w:t>
      </w:r>
      <w:proofErr w:type="spellEnd"/>
      <w:r w:rsidRPr="00516FE1">
        <w:rPr>
          <w:rFonts w:ascii="Times New Roman" w:hAnsi="Times New Roman"/>
          <w:sz w:val="28"/>
          <w:szCs w:val="28"/>
          <w:lang w:val="uk-UA"/>
        </w:rPr>
        <w:t xml:space="preserve"> допустимого рівня коливань, дозволяє обґрунтувати параметри вибухових робіт між кар'єром і прилеглими зонами охоронних об'єктів, а також їх технічним станом.</w:t>
      </w:r>
    </w:p>
    <w:p w:rsidR="00DE3379" w:rsidRPr="00516FE1" w:rsidRDefault="003C6E4B" w:rsidP="003C6E4B">
      <w:pPr>
        <w:pStyle w:val="a3"/>
        <w:spacing w:after="0" w:line="240" w:lineRule="auto"/>
        <w:ind w:left="567"/>
        <w:jc w:val="both"/>
        <w:rPr>
          <w:rFonts w:ascii="Times New Roman" w:hAnsi="Times New Roman"/>
          <w:sz w:val="28"/>
          <w:szCs w:val="28"/>
          <w:lang w:val="uk-UA"/>
        </w:rPr>
      </w:pPr>
      <w:r w:rsidRPr="00516FE1">
        <w:rPr>
          <w:rFonts w:ascii="Times New Roman" w:hAnsi="Times New Roman"/>
          <w:b/>
          <w:sz w:val="28"/>
          <w:szCs w:val="28"/>
          <w:lang w:val="uk-UA"/>
        </w:rPr>
        <w:t xml:space="preserve">Апробація результатів. </w:t>
      </w:r>
      <w:r w:rsidRPr="00516FE1">
        <w:rPr>
          <w:rFonts w:ascii="Times New Roman" w:hAnsi="Times New Roman"/>
          <w:sz w:val="28"/>
          <w:szCs w:val="28"/>
          <w:lang w:val="uk-UA"/>
        </w:rPr>
        <w:t>Основні р</w:t>
      </w:r>
      <w:r w:rsidR="00DE3379" w:rsidRPr="00516FE1">
        <w:rPr>
          <w:rFonts w:ascii="Times New Roman" w:hAnsi="Times New Roman"/>
          <w:sz w:val="28"/>
          <w:szCs w:val="28"/>
          <w:lang w:val="uk-UA"/>
        </w:rPr>
        <w:t>езультати роботи опубліковані в</w:t>
      </w:r>
    </w:p>
    <w:p w:rsidR="003C6E4B" w:rsidRPr="00516FE1" w:rsidRDefault="003C6E4B" w:rsidP="00DE3379">
      <w:pPr>
        <w:spacing w:after="0" w:line="240" w:lineRule="auto"/>
        <w:jc w:val="both"/>
        <w:rPr>
          <w:rFonts w:ascii="Times New Roman" w:hAnsi="Times New Roman"/>
          <w:sz w:val="28"/>
          <w:szCs w:val="28"/>
          <w:lang w:val="uk-UA"/>
        </w:rPr>
      </w:pPr>
      <w:r w:rsidRPr="00516FE1">
        <w:rPr>
          <w:rFonts w:ascii="Times New Roman" w:hAnsi="Times New Roman"/>
          <w:sz w:val="28"/>
          <w:szCs w:val="28"/>
          <w:lang w:val="uk-UA"/>
        </w:rPr>
        <w:t>збірнику Ⅴ міжнародної науково-практичної конференції «Технології і процеси в гірництві і будівництві», секція «Проблеми видобутку корисних копалин»</w:t>
      </w:r>
      <w:r w:rsidR="00DE3379" w:rsidRPr="00516FE1">
        <w:rPr>
          <w:rFonts w:ascii="Times New Roman" w:hAnsi="Times New Roman"/>
          <w:sz w:val="28"/>
          <w:szCs w:val="28"/>
          <w:lang w:val="uk-UA"/>
        </w:rPr>
        <w:t xml:space="preserve"> (</w:t>
      </w:r>
      <w:proofErr w:type="spellStart"/>
      <w:r w:rsidR="00DE3379" w:rsidRPr="00516FE1">
        <w:rPr>
          <w:rFonts w:ascii="Times New Roman" w:hAnsi="Times New Roman"/>
          <w:sz w:val="28"/>
          <w:szCs w:val="28"/>
          <w:lang w:val="uk-UA"/>
        </w:rPr>
        <w:t>Покровськ</w:t>
      </w:r>
      <w:proofErr w:type="spellEnd"/>
      <w:r w:rsidR="00DE3379" w:rsidRPr="00516FE1">
        <w:rPr>
          <w:rFonts w:ascii="Times New Roman" w:hAnsi="Times New Roman"/>
          <w:sz w:val="28"/>
          <w:szCs w:val="28"/>
          <w:lang w:val="uk-UA"/>
        </w:rPr>
        <w:t>, 2017).</w:t>
      </w:r>
    </w:p>
    <w:p w:rsidR="00DE3379" w:rsidRPr="00516FE1" w:rsidRDefault="00DE3379" w:rsidP="00DE3379">
      <w:pPr>
        <w:spacing w:after="0" w:line="36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Публікації:</w:t>
      </w:r>
      <w:r w:rsidRPr="00516FE1">
        <w:rPr>
          <w:rFonts w:ascii="Times New Roman" w:hAnsi="Times New Roman" w:cs="Times New Roman"/>
          <w:sz w:val="28"/>
          <w:szCs w:val="28"/>
          <w:lang w:val="uk-UA"/>
        </w:rPr>
        <w:t xml:space="preserve"> за темою дис</w:t>
      </w:r>
      <w:r w:rsidR="004366E3">
        <w:rPr>
          <w:rFonts w:ascii="Times New Roman" w:hAnsi="Times New Roman" w:cs="Times New Roman"/>
          <w:sz w:val="28"/>
          <w:szCs w:val="28"/>
          <w:lang w:val="uk-UA"/>
        </w:rPr>
        <w:t>ертаційної роботи опубліковано _</w:t>
      </w:r>
      <w:r w:rsidRPr="00516FE1">
        <w:rPr>
          <w:rFonts w:ascii="Times New Roman" w:hAnsi="Times New Roman" w:cs="Times New Roman"/>
          <w:sz w:val="28"/>
          <w:szCs w:val="28"/>
          <w:lang w:val="uk-UA"/>
        </w:rPr>
        <w:t xml:space="preserve"> статті у збірниках наукових конференцій.</w:t>
      </w:r>
    </w:p>
    <w:p w:rsidR="00DE3379" w:rsidRPr="00516FE1" w:rsidRDefault="00DE3379" w:rsidP="00DE3379">
      <w:pPr>
        <w:spacing w:after="0" w:line="36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Структура та обсяг роботи:</w:t>
      </w:r>
      <w:r w:rsidRPr="00516FE1">
        <w:rPr>
          <w:rFonts w:ascii="Times New Roman" w:hAnsi="Times New Roman" w:cs="Times New Roman"/>
          <w:sz w:val="28"/>
          <w:szCs w:val="28"/>
          <w:lang w:val="uk-UA"/>
        </w:rPr>
        <w:t xml:space="preserve"> Дисертаційна робота складається з вступу, _ розділів, загальних висновків, опису використаних джерел з  __ найменувань, містить __ додаток, __ рисунків і __ таблиць. Загальний об’єм роботи складає ___ сторінок.</w:t>
      </w:r>
    </w:p>
    <w:p w:rsidR="00492248" w:rsidRPr="00516FE1" w:rsidRDefault="00492248" w:rsidP="00492248">
      <w:pPr>
        <w:spacing w:after="0" w:line="360" w:lineRule="auto"/>
        <w:rPr>
          <w:rFonts w:ascii="Times New Roman" w:hAnsi="Times New Roman" w:cs="Times New Roman"/>
          <w:sz w:val="28"/>
          <w:szCs w:val="28"/>
          <w:lang w:val="uk-UA"/>
        </w:rPr>
      </w:pPr>
    </w:p>
    <w:p w:rsidR="00492248" w:rsidRPr="00516FE1" w:rsidRDefault="00492248" w:rsidP="00492248">
      <w:pPr>
        <w:spacing w:after="0" w:line="240" w:lineRule="auto"/>
        <w:jc w:val="center"/>
        <w:rPr>
          <w:rFonts w:ascii="Times New Roman" w:hAnsi="Times New Roman" w:cs="Times New Roman"/>
          <w:b/>
          <w:sz w:val="28"/>
          <w:szCs w:val="28"/>
          <w:lang w:val="uk-UA"/>
        </w:rPr>
      </w:pPr>
      <w:r w:rsidRPr="00516FE1">
        <w:rPr>
          <w:rFonts w:ascii="Times New Roman" w:hAnsi="Times New Roman" w:cs="Times New Roman"/>
          <w:b/>
          <w:sz w:val="28"/>
          <w:szCs w:val="28"/>
          <w:lang w:val="uk-UA"/>
        </w:rPr>
        <w:t>ОСНОВНИЙ ЗМІСТ РОБОТИ</w:t>
      </w:r>
    </w:p>
    <w:p w:rsidR="00492248" w:rsidRPr="00516FE1" w:rsidRDefault="00492248" w:rsidP="00492248">
      <w:pPr>
        <w:spacing w:after="0" w:line="240" w:lineRule="auto"/>
        <w:ind w:left="708"/>
        <w:jc w:val="center"/>
        <w:rPr>
          <w:rFonts w:ascii="Times New Roman" w:hAnsi="Times New Roman" w:cs="Times New Roman"/>
          <w:b/>
          <w:sz w:val="28"/>
          <w:szCs w:val="28"/>
          <w:lang w:val="uk-UA"/>
        </w:rPr>
      </w:pPr>
    </w:p>
    <w:p w:rsidR="00492248" w:rsidRPr="00516FE1" w:rsidRDefault="00492248" w:rsidP="00492248">
      <w:pPr>
        <w:spacing w:after="0" w:line="240" w:lineRule="auto"/>
        <w:ind w:firstLine="851"/>
        <w:jc w:val="both"/>
        <w:rPr>
          <w:rFonts w:ascii="Times New Roman" w:hAnsi="Times New Roman"/>
          <w:sz w:val="28"/>
          <w:szCs w:val="28"/>
          <w:lang w:val="uk-UA"/>
        </w:rPr>
      </w:pPr>
      <w:r w:rsidRPr="00516FE1">
        <w:rPr>
          <w:rFonts w:ascii="Times New Roman" w:eastAsia="Calibri" w:hAnsi="Times New Roman" w:cs="Times New Roman"/>
          <w:b/>
          <w:sz w:val="28"/>
          <w:szCs w:val="28"/>
          <w:lang w:val="uk-UA"/>
        </w:rPr>
        <w:t>У вступі</w:t>
      </w:r>
      <w:r w:rsidRPr="00516FE1">
        <w:rPr>
          <w:rFonts w:ascii="Times New Roman" w:eastAsia="Calibri" w:hAnsi="Times New Roman" w:cs="Times New Roman"/>
          <w:sz w:val="28"/>
          <w:szCs w:val="28"/>
          <w:lang w:val="uk-UA"/>
        </w:rPr>
        <w:t xml:space="preserve">   обґрунтовано актуальність теми дисертації та необхідність проведення досліджень, висвітлено суть і стан наукової задачі, сформульовано мету, ідею та задачі досліджень, визначено наукову новизну та практичне значення одержаних результатів, наведені дані про зв’язок дисертаційної роботи з науковими темами,  апробація досліджень та структура роботи.</w:t>
      </w:r>
    </w:p>
    <w:p w:rsidR="00492248" w:rsidRPr="00516FE1" w:rsidRDefault="00492248" w:rsidP="00492248">
      <w:pPr>
        <w:spacing w:after="0" w:line="240" w:lineRule="auto"/>
        <w:ind w:firstLine="851"/>
        <w:jc w:val="both"/>
        <w:rPr>
          <w:rFonts w:ascii="Times New Roman" w:hAnsi="Times New Roman" w:cs="Times New Roman"/>
          <w:sz w:val="28"/>
          <w:szCs w:val="28"/>
          <w:lang w:val="uk-UA"/>
        </w:rPr>
      </w:pPr>
      <w:r w:rsidRPr="00516FE1">
        <w:rPr>
          <w:rFonts w:ascii="Times New Roman" w:hAnsi="Times New Roman"/>
          <w:b/>
          <w:sz w:val="28"/>
          <w:szCs w:val="28"/>
          <w:lang w:val="uk-UA"/>
        </w:rPr>
        <w:t xml:space="preserve">У першому розділі </w:t>
      </w:r>
      <w:r w:rsidRPr="00516FE1">
        <w:rPr>
          <w:rFonts w:ascii="Times New Roman" w:hAnsi="Times New Roman"/>
          <w:sz w:val="28"/>
          <w:szCs w:val="28"/>
          <w:lang w:val="uk-UA"/>
        </w:rPr>
        <w:t xml:space="preserve">наведений сучасний стан досліджень і задачі прогнозування </w:t>
      </w:r>
      <w:proofErr w:type="spellStart"/>
      <w:r w:rsidRPr="00516FE1">
        <w:rPr>
          <w:rFonts w:ascii="Times New Roman" w:hAnsi="Times New Roman"/>
          <w:sz w:val="28"/>
          <w:szCs w:val="28"/>
          <w:lang w:val="uk-UA"/>
        </w:rPr>
        <w:t>сейсмоеффектавибуха</w:t>
      </w:r>
      <w:proofErr w:type="spellEnd"/>
      <w:r w:rsidRPr="00516FE1">
        <w:rPr>
          <w:rFonts w:ascii="Times New Roman" w:hAnsi="Times New Roman"/>
          <w:sz w:val="28"/>
          <w:szCs w:val="28"/>
          <w:lang w:val="uk-UA"/>
        </w:rPr>
        <w:t xml:space="preserve"> в анізотропних масивах порід «ПАТ Коростенський кар'єр» </w:t>
      </w:r>
      <w:r w:rsidRPr="00516FE1">
        <w:rPr>
          <w:rFonts w:ascii="Times New Roman" w:hAnsi="Times New Roman" w:cs="Times New Roman"/>
          <w:sz w:val="28"/>
          <w:szCs w:val="28"/>
          <w:lang w:val="uk-UA"/>
        </w:rPr>
        <w:t xml:space="preserve">В даний час для вирішення однієї з головних, в розвитку гірської сейсміки, проблеми прогнозування сейсмічної небезпеки вибуху є використання методу академіка </w:t>
      </w:r>
      <w:proofErr w:type="spellStart"/>
      <w:r w:rsidRPr="00516FE1">
        <w:rPr>
          <w:rFonts w:ascii="Times New Roman" w:hAnsi="Times New Roman" w:cs="Times New Roman"/>
          <w:sz w:val="28"/>
          <w:szCs w:val="28"/>
          <w:lang w:val="uk-UA"/>
        </w:rPr>
        <w:t>М.А.Садовского</w:t>
      </w:r>
      <w:proofErr w:type="spellEnd"/>
      <w:r w:rsidRPr="00516FE1">
        <w:rPr>
          <w:rFonts w:ascii="Times New Roman" w:hAnsi="Times New Roman" w:cs="Times New Roman"/>
          <w:sz w:val="28"/>
          <w:szCs w:val="28"/>
          <w:lang w:val="uk-UA"/>
        </w:rPr>
        <w:t xml:space="preserve">, який в подальшому знайшов свій експериментальний розвиток в роботах В.В. Бойко, </w:t>
      </w:r>
      <w:proofErr w:type="spellStart"/>
      <w:r w:rsidRPr="00516FE1">
        <w:rPr>
          <w:rFonts w:ascii="Times New Roman" w:hAnsi="Times New Roman" w:cs="Times New Roman"/>
          <w:sz w:val="28"/>
          <w:szCs w:val="28"/>
          <w:lang w:val="uk-UA"/>
        </w:rPr>
        <w:t>мол</w:t>
      </w:r>
      <w:proofErr w:type="spellEnd"/>
      <w:r w:rsidRPr="00516FE1">
        <w:rPr>
          <w:rFonts w:ascii="Times New Roman" w:hAnsi="Times New Roman" w:cs="Times New Roman"/>
          <w:sz w:val="28"/>
          <w:szCs w:val="28"/>
          <w:lang w:val="uk-UA"/>
        </w:rPr>
        <w:t xml:space="preserve">. В.В. Бойко, О.О. Вовк, В.Д. Воробйов, Е.І. Єфремов,, Н.В. Зуєвська, В.Г. Кравець, Н.С. Ремез, В.Д. Петренко, В.С. </w:t>
      </w:r>
      <w:proofErr w:type="spellStart"/>
      <w:r w:rsidRPr="00516FE1">
        <w:rPr>
          <w:rFonts w:ascii="Times New Roman" w:hAnsi="Times New Roman" w:cs="Times New Roman"/>
          <w:sz w:val="28"/>
          <w:szCs w:val="28"/>
          <w:lang w:val="uk-UA"/>
        </w:rPr>
        <w:t>Самедов</w:t>
      </w:r>
      <w:proofErr w:type="spellEnd"/>
      <w:r w:rsidRPr="00516FE1">
        <w:rPr>
          <w:rFonts w:ascii="Times New Roman" w:hAnsi="Times New Roman" w:cs="Times New Roman"/>
          <w:sz w:val="28"/>
          <w:szCs w:val="28"/>
          <w:lang w:val="uk-UA"/>
        </w:rPr>
        <w:t xml:space="preserve">, О.М. Терентьєв, С.В. </w:t>
      </w:r>
      <w:proofErr w:type="spellStart"/>
      <w:r w:rsidRPr="00516FE1">
        <w:rPr>
          <w:rFonts w:ascii="Times New Roman" w:hAnsi="Times New Roman" w:cs="Times New Roman"/>
          <w:sz w:val="28"/>
          <w:szCs w:val="28"/>
          <w:lang w:val="uk-UA"/>
        </w:rPr>
        <w:t>Зайченко</w:t>
      </w:r>
      <w:proofErr w:type="spellEnd"/>
      <w:r w:rsidRPr="00516FE1">
        <w:rPr>
          <w:rFonts w:ascii="Times New Roman" w:hAnsi="Times New Roman" w:cs="Times New Roman"/>
          <w:sz w:val="28"/>
          <w:szCs w:val="28"/>
          <w:lang w:val="uk-UA"/>
        </w:rPr>
        <w:t xml:space="preserve">, П.Й. Федоренко, А.В. </w:t>
      </w:r>
      <w:proofErr w:type="spellStart"/>
      <w:r w:rsidRPr="00516FE1">
        <w:rPr>
          <w:rFonts w:ascii="Times New Roman" w:hAnsi="Times New Roman" w:cs="Times New Roman"/>
          <w:sz w:val="28"/>
          <w:szCs w:val="28"/>
          <w:lang w:val="uk-UA"/>
        </w:rPr>
        <w:t>Шапурін</w:t>
      </w:r>
      <w:proofErr w:type="spellEnd"/>
      <w:r w:rsidRPr="00516FE1">
        <w:rPr>
          <w:rFonts w:ascii="Times New Roman" w:hAnsi="Times New Roman" w:cs="Times New Roman"/>
          <w:sz w:val="28"/>
          <w:szCs w:val="28"/>
          <w:lang w:val="uk-UA"/>
        </w:rPr>
        <w:t xml:space="preserve">, В.Т. </w:t>
      </w:r>
      <w:proofErr w:type="spellStart"/>
      <w:r w:rsidRPr="00516FE1">
        <w:rPr>
          <w:rFonts w:ascii="Times New Roman" w:hAnsi="Times New Roman" w:cs="Times New Roman"/>
          <w:sz w:val="28"/>
          <w:szCs w:val="28"/>
          <w:lang w:val="uk-UA"/>
        </w:rPr>
        <w:t>Трофимов</w:t>
      </w:r>
      <w:proofErr w:type="spellEnd"/>
      <w:r w:rsidRPr="00516FE1">
        <w:rPr>
          <w:rFonts w:ascii="Times New Roman" w:hAnsi="Times New Roman" w:cs="Times New Roman"/>
          <w:sz w:val="28"/>
          <w:szCs w:val="28"/>
          <w:lang w:val="uk-UA"/>
        </w:rPr>
        <w:t xml:space="preserve">, М.О. </w:t>
      </w:r>
      <w:proofErr w:type="spellStart"/>
      <w:r w:rsidRPr="00516FE1">
        <w:rPr>
          <w:rFonts w:ascii="Times New Roman" w:hAnsi="Times New Roman" w:cs="Times New Roman"/>
          <w:sz w:val="28"/>
          <w:szCs w:val="28"/>
          <w:lang w:val="uk-UA"/>
        </w:rPr>
        <w:t>Цитович</w:t>
      </w:r>
      <w:proofErr w:type="spellEnd"/>
      <w:r w:rsidRPr="00516FE1">
        <w:rPr>
          <w:rFonts w:ascii="Times New Roman" w:hAnsi="Times New Roman" w:cs="Times New Roman"/>
          <w:sz w:val="28"/>
          <w:szCs w:val="28"/>
          <w:lang w:val="uk-UA"/>
        </w:rPr>
        <w:t xml:space="preserve">, С.О. Жуков, О.М. </w:t>
      </w:r>
      <w:proofErr w:type="spellStart"/>
      <w:r w:rsidRPr="00516FE1">
        <w:rPr>
          <w:rFonts w:ascii="Times New Roman" w:hAnsi="Times New Roman" w:cs="Times New Roman"/>
          <w:sz w:val="28"/>
          <w:szCs w:val="28"/>
          <w:lang w:val="uk-UA"/>
        </w:rPr>
        <w:t>Шашенко</w:t>
      </w:r>
      <w:proofErr w:type="spellEnd"/>
      <w:r w:rsidRPr="00516FE1">
        <w:rPr>
          <w:rFonts w:ascii="Times New Roman" w:hAnsi="Times New Roman" w:cs="Times New Roman"/>
          <w:sz w:val="28"/>
          <w:szCs w:val="28"/>
          <w:lang w:val="uk-UA"/>
        </w:rPr>
        <w:t xml:space="preserve"> та  інших дослідників. Наукові положення чинних </w:t>
      </w:r>
      <w:proofErr w:type="spellStart"/>
      <w:r w:rsidRPr="00516FE1">
        <w:rPr>
          <w:rFonts w:ascii="Times New Roman" w:hAnsi="Times New Roman" w:cs="Times New Roman"/>
          <w:sz w:val="28"/>
          <w:szCs w:val="28"/>
          <w:lang w:val="uk-UA"/>
        </w:rPr>
        <w:t>методик</w:t>
      </w:r>
      <w:proofErr w:type="spellEnd"/>
      <w:r w:rsidRPr="00516FE1">
        <w:rPr>
          <w:rFonts w:ascii="Times New Roman" w:hAnsi="Times New Roman" w:cs="Times New Roman"/>
          <w:sz w:val="28"/>
          <w:szCs w:val="28"/>
          <w:lang w:val="uk-UA"/>
        </w:rPr>
        <w:t xml:space="preserve"> розрахунку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lastRenderedPageBreak/>
        <w:t xml:space="preserve">параметрів вибуху основані на дотриманні принципу геометричної та енергетичної подібності вибухів зосереджених зарядів в безмежному пружному середовищі. Все різноманіття умов ведення вибухових робіт і фізико-механічних властивостей гірських масивів при цьому враховуються, отриманими для конкретних родовищ, відповідною кількістю значень емпіричних коефіцієнтів, що входять в рівняння, що відображають зв'язок швидкості коливань середовища, маси заряду і відстані. Незважаючи на їх об'єктивний підхід до питання безпеки проведення підривних робіт, стосовно  тих об’єктів, де ці дослідження проводилися, вони не можуть повною мірою переноситься на кар'єри, які розробляє «ПАТ Коростенський кар'єр» Це пов'язано з неоднаковими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не тільки в залежності від географічного району знаходження кар'єра, але і в залежності від положення охоронних об'єктів по відношенню до кар'єрного поля, що не знайшло відображення в існуючих дослідженнях. До теперішнього часу для кар'єрів України, розташованих в основному в густо-забудованих районах, немає єдиної наукової методології по </w:t>
      </w:r>
      <w:proofErr w:type="spellStart"/>
      <w:r w:rsidRPr="00516FE1">
        <w:rPr>
          <w:rFonts w:ascii="Times New Roman" w:hAnsi="Times New Roman" w:cs="Times New Roman"/>
          <w:sz w:val="28"/>
          <w:szCs w:val="28"/>
          <w:lang w:val="uk-UA"/>
        </w:rPr>
        <w:t>сейсмобезпеці</w:t>
      </w:r>
      <w:proofErr w:type="spellEnd"/>
      <w:r w:rsidRPr="00516FE1">
        <w:rPr>
          <w:rFonts w:ascii="Times New Roman" w:hAnsi="Times New Roman" w:cs="Times New Roman"/>
          <w:sz w:val="28"/>
          <w:szCs w:val="28"/>
          <w:lang w:val="uk-UA"/>
        </w:rPr>
        <w:t xml:space="preserve"> ведення вибухових робіт, що призводить до значних помилок у визначенні допустимого рівня сейсмічності на охоронні об'єкти різного призначення. Через </w:t>
      </w:r>
      <w:proofErr w:type="spellStart"/>
      <w:r w:rsidRPr="00516FE1">
        <w:rPr>
          <w:rFonts w:ascii="Times New Roman" w:hAnsi="Times New Roman" w:cs="Times New Roman"/>
          <w:sz w:val="28"/>
          <w:szCs w:val="28"/>
          <w:lang w:val="uk-UA"/>
        </w:rPr>
        <w:t>цепроведення</w:t>
      </w:r>
      <w:proofErr w:type="spellEnd"/>
      <w:r w:rsidRPr="00516FE1">
        <w:rPr>
          <w:rFonts w:ascii="Times New Roman" w:hAnsi="Times New Roman" w:cs="Times New Roman"/>
          <w:sz w:val="28"/>
          <w:szCs w:val="28"/>
          <w:lang w:val="uk-UA"/>
        </w:rPr>
        <w:t xml:space="preserve"> вибухових робіт вимагає постійних сейсмічних спостережень практично по кожному вибуху з подальшим коректуванням допустимої маси заряду ВР.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Для вирішення цього завдання необхідно виконати роботи, що дозволяють застосувати для «ПАТ Коростенський кар'єр» розроблених ІГМ НАНУ методів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на даному кар'єрі з нижченаведеними завданнями:</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Районування території «ПАТ Коростенський кар'єр» в якій розташовується кар'єр і прилегла до нього зона охоронних об'єктів в залежності від анізотропного прояву сполучною їх територію;</w:t>
      </w:r>
    </w:p>
    <w:p w:rsidR="00492248" w:rsidRPr="00516FE1" w:rsidRDefault="009D693F"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З</w:t>
      </w:r>
      <w:r w:rsidR="00492248" w:rsidRPr="00516FE1">
        <w:rPr>
          <w:rFonts w:ascii="Times New Roman" w:hAnsi="Times New Roman"/>
          <w:sz w:val="28"/>
          <w:szCs w:val="28"/>
          <w:lang w:val="uk-UA"/>
        </w:rPr>
        <w:t>астосувати</w:t>
      </w:r>
      <w:r w:rsidRPr="00516FE1">
        <w:rPr>
          <w:rFonts w:ascii="Times New Roman" w:hAnsi="Times New Roman"/>
          <w:sz w:val="28"/>
          <w:szCs w:val="28"/>
          <w:lang w:val="uk-UA"/>
        </w:rPr>
        <w:t xml:space="preserve"> </w:t>
      </w:r>
      <w:r w:rsidR="00492248" w:rsidRPr="00516FE1">
        <w:rPr>
          <w:rFonts w:ascii="Times New Roman" w:hAnsi="Times New Roman"/>
          <w:sz w:val="28"/>
          <w:szCs w:val="28"/>
          <w:lang w:val="uk-UA"/>
        </w:rPr>
        <w:t xml:space="preserve">існуючу методику оцінки </w:t>
      </w:r>
      <w:proofErr w:type="spellStart"/>
      <w:r w:rsidR="00492248" w:rsidRPr="00516FE1">
        <w:rPr>
          <w:rFonts w:ascii="Times New Roman" w:hAnsi="Times New Roman"/>
          <w:sz w:val="28"/>
          <w:szCs w:val="28"/>
          <w:lang w:val="uk-UA"/>
        </w:rPr>
        <w:t>сейсмоанізотропного</w:t>
      </w:r>
      <w:proofErr w:type="spellEnd"/>
      <w:r w:rsidR="00492248" w:rsidRPr="00516FE1">
        <w:rPr>
          <w:rFonts w:ascii="Times New Roman" w:hAnsi="Times New Roman"/>
          <w:sz w:val="28"/>
          <w:szCs w:val="28"/>
          <w:lang w:val="uk-UA"/>
        </w:rPr>
        <w:t xml:space="preserve"> прояву вибуху групових зарядів ВР, для «ПАТ Коростенський кар'єр»;</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встановити в умовах «ПАТ Коростенський кар'єр» взаємозв'язок між характером розподілу </w:t>
      </w:r>
      <w:proofErr w:type="spellStart"/>
      <w:r w:rsidRPr="00516FE1">
        <w:rPr>
          <w:rFonts w:ascii="Times New Roman" w:hAnsi="Times New Roman"/>
          <w:sz w:val="28"/>
          <w:szCs w:val="28"/>
          <w:lang w:val="uk-UA"/>
        </w:rPr>
        <w:t>ізосейсм</w:t>
      </w:r>
      <w:proofErr w:type="spellEnd"/>
      <w:r w:rsidRPr="00516FE1">
        <w:rPr>
          <w:rFonts w:ascii="Times New Roman" w:hAnsi="Times New Roman"/>
          <w:sz w:val="28"/>
          <w:szCs w:val="28"/>
          <w:lang w:val="uk-UA"/>
        </w:rPr>
        <w:t xml:space="preserve"> з анізотропією гірського масиву території, в якій розташований кар'єр-охоронний об'єкт;</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встановити взаємозв'язок технологічних факторів (маса заряду вибухової речовини, інтервалу уповільнення, схема висадження і </w:t>
      </w:r>
      <w:proofErr w:type="spellStart"/>
      <w:r w:rsidRPr="00516FE1">
        <w:rPr>
          <w:rFonts w:ascii="Times New Roman" w:hAnsi="Times New Roman"/>
          <w:sz w:val="28"/>
          <w:szCs w:val="28"/>
          <w:lang w:val="uk-UA"/>
        </w:rPr>
        <w:t>т.д</w:t>
      </w:r>
      <w:proofErr w:type="spellEnd"/>
      <w:r w:rsidRPr="00516FE1">
        <w:rPr>
          <w:rFonts w:ascii="Times New Roman" w:hAnsi="Times New Roman"/>
          <w:sz w:val="28"/>
          <w:szCs w:val="28"/>
          <w:lang w:val="uk-UA"/>
        </w:rPr>
        <w:t xml:space="preserve">.) з параметрами зони </w:t>
      </w:r>
      <w:proofErr w:type="spellStart"/>
      <w:r w:rsidRPr="00516FE1">
        <w:rPr>
          <w:rFonts w:ascii="Times New Roman" w:hAnsi="Times New Roman"/>
          <w:sz w:val="28"/>
          <w:szCs w:val="28"/>
          <w:lang w:val="uk-UA"/>
        </w:rPr>
        <w:t>ізосейсм</w:t>
      </w:r>
      <w:proofErr w:type="spellEnd"/>
      <w:r w:rsidRPr="00516FE1">
        <w:rPr>
          <w:rFonts w:ascii="Times New Roman" w:hAnsi="Times New Roman"/>
          <w:sz w:val="28"/>
          <w:szCs w:val="28"/>
          <w:lang w:val="uk-UA"/>
        </w:rPr>
        <w:t>;</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застосувати для «ПАТ Коростенський кар'єр» існуючі методи розрахунку </w:t>
      </w:r>
      <w:proofErr w:type="spellStart"/>
      <w:r w:rsidRPr="00516FE1">
        <w:rPr>
          <w:rFonts w:ascii="Times New Roman" w:hAnsi="Times New Roman"/>
          <w:sz w:val="28"/>
          <w:szCs w:val="28"/>
          <w:lang w:val="uk-UA"/>
        </w:rPr>
        <w:t>сейсмобезпеки</w:t>
      </w:r>
      <w:proofErr w:type="spellEnd"/>
      <w:r w:rsidRPr="00516FE1">
        <w:rPr>
          <w:rFonts w:ascii="Times New Roman" w:hAnsi="Times New Roman"/>
          <w:sz w:val="28"/>
          <w:szCs w:val="28"/>
          <w:lang w:val="uk-UA"/>
        </w:rPr>
        <w:t xml:space="preserve"> параметрів вибуху і </w:t>
      </w:r>
      <w:proofErr w:type="spellStart"/>
      <w:r w:rsidRPr="00516FE1">
        <w:rPr>
          <w:rFonts w:ascii="Times New Roman" w:hAnsi="Times New Roman"/>
          <w:sz w:val="28"/>
          <w:szCs w:val="28"/>
          <w:lang w:val="uk-UA"/>
        </w:rPr>
        <w:t>сейсмозниження</w:t>
      </w:r>
      <w:proofErr w:type="spellEnd"/>
      <w:r w:rsidRPr="00516FE1">
        <w:rPr>
          <w:rFonts w:ascii="Times New Roman" w:hAnsi="Times New Roman"/>
          <w:sz w:val="28"/>
          <w:szCs w:val="28"/>
          <w:lang w:val="uk-UA"/>
        </w:rPr>
        <w:t xml:space="preserve"> способів ведення вибухових робіт, для характерних блоків, на підставі вивчення фізико-технологічних основ управління </w:t>
      </w:r>
      <w:proofErr w:type="spellStart"/>
      <w:r w:rsidRPr="00516FE1">
        <w:rPr>
          <w:rFonts w:ascii="Times New Roman" w:hAnsi="Times New Roman"/>
          <w:sz w:val="28"/>
          <w:szCs w:val="28"/>
          <w:lang w:val="uk-UA"/>
        </w:rPr>
        <w:t>сейсмоанізотропним</w:t>
      </w:r>
      <w:proofErr w:type="spellEnd"/>
      <w:r w:rsidRPr="00516FE1">
        <w:rPr>
          <w:rFonts w:ascii="Times New Roman" w:hAnsi="Times New Roman"/>
          <w:sz w:val="28"/>
          <w:szCs w:val="28"/>
          <w:lang w:val="uk-UA"/>
        </w:rPr>
        <w:t xml:space="preserve"> проявом масових вибухів на даному кар'єрі;</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Аналіз стану питання по гірськ</w:t>
      </w:r>
      <w:r w:rsidR="009D693F" w:rsidRPr="00516FE1">
        <w:rPr>
          <w:rFonts w:ascii="Times New Roman" w:hAnsi="Times New Roman" w:cs="Times New Roman"/>
          <w:sz w:val="28"/>
          <w:szCs w:val="28"/>
          <w:lang w:val="uk-UA"/>
        </w:rPr>
        <w:t xml:space="preserve">ій сейсміці, </w:t>
      </w:r>
      <w:proofErr w:type="spellStart"/>
      <w:r w:rsidR="009D693F" w:rsidRPr="00516FE1">
        <w:rPr>
          <w:rFonts w:ascii="Times New Roman" w:hAnsi="Times New Roman" w:cs="Times New Roman"/>
          <w:sz w:val="28"/>
          <w:szCs w:val="28"/>
          <w:lang w:val="uk-UA"/>
        </w:rPr>
        <w:t>методик</w:t>
      </w:r>
      <w:proofErr w:type="spellEnd"/>
      <w:r w:rsidR="009D693F" w:rsidRPr="00516FE1">
        <w:rPr>
          <w:rFonts w:ascii="Times New Roman" w:hAnsi="Times New Roman" w:cs="Times New Roman"/>
          <w:sz w:val="28"/>
          <w:szCs w:val="28"/>
          <w:lang w:val="uk-UA"/>
        </w:rPr>
        <w:t xml:space="preserve"> оцінки </w:t>
      </w:r>
      <w:proofErr w:type="spellStart"/>
      <w:r w:rsidR="009D693F" w:rsidRPr="00516FE1">
        <w:rPr>
          <w:rFonts w:ascii="Times New Roman" w:hAnsi="Times New Roman" w:cs="Times New Roman"/>
          <w:sz w:val="28"/>
          <w:szCs w:val="28"/>
          <w:lang w:val="uk-UA"/>
        </w:rPr>
        <w:t>сей</w:t>
      </w:r>
      <w:r w:rsidRPr="00516FE1">
        <w:rPr>
          <w:rFonts w:ascii="Times New Roman" w:hAnsi="Times New Roman" w:cs="Times New Roman"/>
          <w:sz w:val="28"/>
          <w:szCs w:val="28"/>
          <w:lang w:val="uk-UA"/>
        </w:rPr>
        <w:t>смоеффекта</w:t>
      </w:r>
      <w:proofErr w:type="spellEnd"/>
      <w:r w:rsidRPr="00516FE1">
        <w:rPr>
          <w:rFonts w:ascii="Times New Roman" w:hAnsi="Times New Roman" w:cs="Times New Roman"/>
          <w:sz w:val="28"/>
          <w:szCs w:val="28"/>
          <w:lang w:val="uk-UA"/>
        </w:rPr>
        <w:t xml:space="preserve"> і методів його зниження показав необхідність застосування їх, для «ПАТ Коростенський кар'єр», робіт за цим напрямком з урахуванням анізотропного прояву територій по якій відбувається передача </w:t>
      </w:r>
      <w:proofErr w:type="spellStart"/>
      <w:r w:rsidRPr="00516FE1">
        <w:rPr>
          <w:rFonts w:ascii="Times New Roman" w:hAnsi="Times New Roman" w:cs="Times New Roman"/>
          <w:sz w:val="28"/>
          <w:szCs w:val="28"/>
          <w:lang w:val="uk-UA"/>
        </w:rPr>
        <w:t>сейсмоколивань</w:t>
      </w:r>
      <w:proofErr w:type="spellEnd"/>
      <w:r w:rsidRPr="00516FE1">
        <w:rPr>
          <w:rFonts w:ascii="Times New Roman" w:hAnsi="Times New Roman" w:cs="Times New Roman"/>
          <w:sz w:val="28"/>
          <w:szCs w:val="28"/>
          <w:lang w:val="uk-UA"/>
        </w:rPr>
        <w:t xml:space="preserve"> від місця вибухових робіт в зони розташування охоронних об'єктів і існуючих досягнень в цій галузі.</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 xml:space="preserve">Рішення поставлених в даній роботі завдань досягнуто виконанням досліджень по структурній схемі відображає весь комплекс робіт - від особливості джерела вибуху при технологічному руйнуванні гірських порід до </w:t>
      </w:r>
      <w:proofErr w:type="spellStart"/>
      <w:r w:rsidRPr="00516FE1">
        <w:rPr>
          <w:rFonts w:ascii="Times New Roman" w:hAnsi="Times New Roman" w:cs="Times New Roman"/>
          <w:sz w:val="28"/>
          <w:szCs w:val="28"/>
          <w:lang w:val="uk-UA"/>
        </w:rPr>
        <w:t>сейсмопроявлення</w:t>
      </w:r>
      <w:proofErr w:type="spellEnd"/>
      <w:r w:rsidRPr="00516FE1">
        <w:rPr>
          <w:rFonts w:ascii="Times New Roman" w:hAnsi="Times New Roman" w:cs="Times New Roman"/>
          <w:sz w:val="28"/>
          <w:szCs w:val="28"/>
          <w:lang w:val="uk-UA"/>
        </w:rPr>
        <w:t xml:space="preserve"> його в зоні, де розташовані охоронні об'єкти в «ПАТ Коростенський кар'єр» і до отримання аналітичних результатів, зміст яких викладено нижче.</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b/>
          <w:sz w:val="28"/>
          <w:szCs w:val="28"/>
          <w:lang w:val="uk-UA"/>
        </w:rPr>
        <w:t xml:space="preserve">У другому розділі </w:t>
      </w:r>
      <w:r w:rsidRPr="00516FE1">
        <w:rPr>
          <w:rFonts w:ascii="Times New Roman" w:hAnsi="Times New Roman"/>
          <w:sz w:val="28"/>
          <w:szCs w:val="28"/>
          <w:lang w:val="uk-UA"/>
        </w:rPr>
        <w:t>наведені  м</w:t>
      </w:r>
      <w:r w:rsidRPr="00516FE1">
        <w:rPr>
          <w:rFonts w:ascii="Times New Roman" w:hAnsi="Times New Roman"/>
          <w:bCs/>
          <w:sz w:val="28"/>
          <w:szCs w:val="28"/>
          <w:lang w:val="uk-UA"/>
        </w:rPr>
        <w:t xml:space="preserve">етодики проведення наукових досліджень. </w:t>
      </w:r>
      <w:r w:rsidRPr="00516FE1">
        <w:rPr>
          <w:rFonts w:ascii="Times New Roman" w:hAnsi="Times New Roman" w:cs="Times New Roman"/>
          <w:bCs/>
          <w:sz w:val="28"/>
          <w:szCs w:val="28"/>
          <w:lang w:val="uk-UA"/>
        </w:rPr>
        <w:t>З метою вивчення руйнівного і сейсмічного дій вибуху зарядів ВР в анізотропному масиві гірських порід розроблені методики о</w:t>
      </w:r>
      <w:r w:rsidR="00ED4DEA" w:rsidRPr="00516FE1">
        <w:rPr>
          <w:rFonts w:ascii="Times New Roman" w:hAnsi="Times New Roman" w:cs="Times New Roman"/>
          <w:bCs/>
          <w:sz w:val="28"/>
          <w:szCs w:val="28"/>
          <w:lang w:val="uk-UA"/>
        </w:rPr>
        <w:t xml:space="preserve">цінки </w:t>
      </w:r>
      <w:proofErr w:type="spellStart"/>
      <w:r w:rsidR="00ED4DEA" w:rsidRPr="00516FE1">
        <w:rPr>
          <w:rFonts w:ascii="Times New Roman" w:hAnsi="Times New Roman" w:cs="Times New Roman"/>
          <w:bCs/>
          <w:sz w:val="28"/>
          <w:szCs w:val="28"/>
          <w:lang w:val="uk-UA"/>
        </w:rPr>
        <w:t>сейсмоанізотропного</w:t>
      </w:r>
      <w:proofErr w:type="spellEnd"/>
      <w:r w:rsidR="00ED4DEA" w:rsidRPr="00516FE1">
        <w:rPr>
          <w:rFonts w:ascii="Times New Roman" w:hAnsi="Times New Roman" w:cs="Times New Roman"/>
          <w:bCs/>
          <w:sz w:val="28"/>
          <w:szCs w:val="28"/>
          <w:lang w:val="uk-UA"/>
        </w:rPr>
        <w:t xml:space="preserve"> прояву</w:t>
      </w:r>
      <w:r w:rsidRPr="00516FE1">
        <w:rPr>
          <w:rFonts w:ascii="Times New Roman" w:hAnsi="Times New Roman" w:cs="Times New Roman"/>
          <w:bCs/>
          <w:sz w:val="28"/>
          <w:szCs w:val="28"/>
          <w:lang w:val="uk-UA"/>
        </w:rPr>
        <w:t xml:space="preserve"> вибухів одиночних і групових зарядів ВР, а також методи оцінки фізико-механічних властивостей масивів гірських порід і їх тріщинуватості. В процесі розробки </w:t>
      </w:r>
      <w:proofErr w:type="spellStart"/>
      <w:r w:rsidRPr="00516FE1">
        <w:rPr>
          <w:rFonts w:ascii="Times New Roman" w:hAnsi="Times New Roman" w:cs="Times New Roman"/>
          <w:bCs/>
          <w:sz w:val="28"/>
          <w:szCs w:val="28"/>
          <w:lang w:val="uk-UA"/>
        </w:rPr>
        <w:t>методик</w:t>
      </w:r>
      <w:proofErr w:type="spellEnd"/>
      <w:r w:rsidRPr="00516FE1">
        <w:rPr>
          <w:rFonts w:ascii="Times New Roman" w:hAnsi="Times New Roman" w:cs="Times New Roman"/>
          <w:bCs/>
          <w:sz w:val="28"/>
          <w:szCs w:val="28"/>
          <w:lang w:val="uk-UA"/>
        </w:rPr>
        <w:t xml:space="preserve"> був зроблений вибір </w:t>
      </w:r>
      <w:proofErr w:type="spellStart"/>
      <w:r w:rsidRPr="00516FE1">
        <w:rPr>
          <w:rFonts w:ascii="Times New Roman" w:hAnsi="Times New Roman" w:cs="Times New Roman"/>
          <w:bCs/>
          <w:sz w:val="28"/>
          <w:szCs w:val="28"/>
          <w:lang w:val="uk-UA"/>
        </w:rPr>
        <w:t>сейсморегеструючої</w:t>
      </w:r>
      <w:proofErr w:type="spellEnd"/>
      <w:r w:rsidRPr="00516FE1">
        <w:rPr>
          <w:rFonts w:ascii="Times New Roman" w:hAnsi="Times New Roman" w:cs="Times New Roman"/>
          <w:bCs/>
          <w:sz w:val="28"/>
          <w:szCs w:val="28"/>
          <w:lang w:val="uk-UA"/>
        </w:rPr>
        <w:t xml:space="preserve"> апаратури, складений вимірювальний канал і дана його </w:t>
      </w:r>
      <w:proofErr w:type="spellStart"/>
      <w:r w:rsidRPr="00516FE1">
        <w:rPr>
          <w:rFonts w:ascii="Times New Roman" w:hAnsi="Times New Roman" w:cs="Times New Roman"/>
          <w:bCs/>
          <w:sz w:val="28"/>
          <w:szCs w:val="28"/>
          <w:lang w:val="uk-UA"/>
        </w:rPr>
        <w:t>гадуєровка</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Відмінною особливістю </w:t>
      </w:r>
      <w:proofErr w:type="spellStart"/>
      <w:r w:rsidRPr="00516FE1">
        <w:rPr>
          <w:rFonts w:ascii="Times New Roman" w:hAnsi="Times New Roman" w:cs="Times New Roman"/>
          <w:bCs/>
          <w:sz w:val="28"/>
          <w:szCs w:val="28"/>
          <w:lang w:val="uk-UA"/>
        </w:rPr>
        <w:t>методик</w:t>
      </w:r>
      <w:proofErr w:type="spellEnd"/>
      <w:r w:rsidRPr="00516FE1">
        <w:rPr>
          <w:rFonts w:ascii="Times New Roman" w:hAnsi="Times New Roman" w:cs="Times New Roman"/>
          <w:bCs/>
          <w:sz w:val="28"/>
          <w:szCs w:val="28"/>
          <w:lang w:val="uk-UA"/>
        </w:rPr>
        <w:t xml:space="preserve"> оцінки </w:t>
      </w:r>
      <w:proofErr w:type="spellStart"/>
      <w:r w:rsidRPr="00516FE1">
        <w:rPr>
          <w:rFonts w:ascii="Times New Roman" w:hAnsi="Times New Roman" w:cs="Times New Roman"/>
          <w:bCs/>
          <w:sz w:val="28"/>
          <w:szCs w:val="28"/>
          <w:lang w:val="uk-UA"/>
        </w:rPr>
        <w:t>сейсмоефекта</w:t>
      </w:r>
      <w:proofErr w:type="spellEnd"/>
      <w:r w:rsidRPr="00516FE1">
        <w:rPr>
          <w:rFonts w:ascii="Times New Roman" w:hAnsi="Times New Roman" w:cs="Times New Roman"/>
          <w:bCs/>
          <w:sz w:val="28"/>
          <w:szCs w:val="28"/>
          <w:lang w:val="uk-UA"/>
        </w:rPr>
        <w:t xml:space="preserve"> вибуху, від відомих, є облік його</w:t>
      </w:r>
      <w:r w:rsidR="00476D6D" w:rsidRPr="00516FE1">
        <w:rPr>
          <w:rFonts w:ascii="Times New Roman" w:hAnsi="Times New Roman" w:cs="Times New Roman"/>
          <w:bCs/>
          <w:sz w:val="28"/>
          <w:szCs w:val="28"/>
          <w:lang w:val="uk-UA"/>
        </w:rPr>
        <w:t xml:space="preserve">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прояви, а також створення систем контролю гранично-допустимого рівня сейсмічності на досліджуваних об'єктах.</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Методика оцінки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впливу промислових вибухів на охоронні об'єкти передбачає вивчення хвильових характеристик вибуху за допомогою реєстрації короткочасних процесів, що протікають в гірських породах анізотропної будови під час вибуху одиночних і групових зарядів ВР. Для отримання достовірних результатів вимірювання, різних параметрів дії вибуху, дослідження проводилися із застосуванням стандартних сейсмоприймачів типу СМ-3, С-5-С, СВ-20, СВ-30, АПТ-1М, призначених для реєстрації вертикальних і горизонтальних коливань, магнітографів типу НО-68, осцилографів С-9-8, С9-16 і ПЕОМ. Застосування сейсмоприймачів типу СМ-3, СВ-20 і СВ-30, АПТ-1М, що перетворюють механічні коливання в електричні сигнали, дозволяє з використанням найпростіших засобів вимірювань, провести реєстрацію та аналіз амплітудно-часових параметрів </w:t>
      </w:r>
      <w:proofErr w:type="spellStart"/>
      <w:r w:rsidRPr="00516FE1">
        <w:rPr>
          <w:rFonts w:ascii="Times New Roman" w:hAnsi="Times New Roman" w:cs="Times New Roman"/>
          <w:bCs/>
          <w:sz w:val="28"/>
          <w:szCs w:val="28"/>
          <w:lang w:val="uk-UA"/>
        </w:rPr>
        <w:t>сейсмовибухових</w:t>
      </w:r>
      <w:proofErr w:type="spellEnd"/>
      <w:r w:rsidRPr="00516FE1">
        <w:rPr>
          <w:rFonts w:ascii="Times New Roman" w:hAnsi="Times New Roman" w:cs="Times New Roman"/>
          <w:bCs/>
          <w:sz w:val="28"/>
          <w:szCs w:val="28"/>
          <w:lang w:val="uk-UA"/>
        </w:rPr>
        <w:t xml:space="preserve"> хвиль в різних класах геолого-тектонічної моделі місцевості, в якій розташований кар'єр і охоронний об'єкт. Основне завдання інструментальних спостережень - встановлення фізико-технічних основ управління </w:t>
      </w:r>
      <w:proofErr w:type="spellStart"/>
      <w:r w:rsidRPr="00516FE1">
        <w:rPr>
          <w:rFonts w:ascii="Times New Roman" w:hAnsi="Times New Roman" w:cs="Times New Roman"/>
          <w:bCs/>
          <w:sz w:val="28"/>
          <w:szCs w:val="28"/>
          <w:lang w:val="uk-UA"/>
        </w:rPr>
        <w:t>ізосейсмами</w:t>
      </w:r>
      <w:proofErr w:type="spellEnd"/>
      <w:r w:rsidRPr="00516FE1">
        <w:rPr>
          <w:rFonts w:ascii="Times New Roman" w:hAnsi="Times New Roman" w:cs="Times New Roman"/>
          <w:bCs/>
          <w:sz w:val="28"/>
          <w:szCs w:val="28"/>
          <w:lang w:val="uk-UA"/>
        </w:rPr>
        <w:t xml:space="preserve"> на підставі вивчення характеру розподілу </w:t>
      </w:r>
      <w:proofErr w:type="spellStart"/>
      <w:r w:rsidRPr="00516FE1">
        <w:rPr>
          <w:rFonts w:ascii="Times New Roman" w:hAnsi="Times New Roman" w:cs="Times New Roman"/>
          <w:bCs/>
          <w:sz w:val="28"/>
          <w:szCs w:val="28"/>
          <w:lang w:val="uk-UA"/>
        </w:rPr>
        <w:t>сейсмоколивань</w:t>
      </w:r>
      <w:proofErr w:type="spellEnd"/>
      <w:r w:rsidRPr="00516FE1">
        <w:rPr>
          <w:rFonts w:ascii="Times New Roman" w:hAnsi="Times New Roman" w:cs="Times New Roman"/>
          <w:bCs/>
          <w:sz w:val="28"/>
          <w:szCs w:val="28"/>
          <w:lang w:val="uk-UA"/>
        </w:rPr>
        <w:t xml:space="preserve"> навколо вибуху в залежності від різних природних і технологічних факторів. Для вирішення поставлених завдань досліджень найбільш прийнятний метод вимірювання сейсмічних коливань по профільних лініях, з обладнанням на кожному профілі постійних точок спостереження, які при порівнянні коливань від різних вибухів будуть еталонними.</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 кожному профілю встановлювалися емпіричні коефіцієнти, що входить в рівняння, що відображає зв'язок швидкості коливань анізотропної гірської породи і наведеної маси заряду ВР, потім визначали вигляд кореляційної залежності по якій споруджуваних </w:t>
      </w:r>
      <w:proofErr w:type="spellStart"/>
      <w:r w:rsidRPr="00516FE1">
        <w:rPr>
          <w:rFonts w:ascii="Times New Roman" w:hAnsi="Times New Roman" w:cs="Times New Roman"/>
          <w:bCs/>
          <w:sz w:val="28"/>
          <w:szCs w:val="28"/>
          <w:lang w:val="uk-UA"/>
        </w:rPr>
        <w:t>ізосейсми</w:t>
      </w:r>
      <w:proofErr w:type="spellEnd"/>
      <w:r w:rsidRPr="00516FE1">
        <w:rPr>
          <w:rFonts w:ascii="Times New Roman" w:hAnsi="Times New Roman" w:cs="Times New Roman"/>
          <w:bCs/>
          <w:sz w:val="28"/>
          <w:szCs w:val="28"/>
          <w:lang w:val="uk-UA"/>
        </w:rPr>
        <w:t xml:space="preserve"> різного рівня коливань.</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Для оперативності визначення радіусів сейсмічних зон використовувались</w:t>
      </w:r>
      <w:r w:rsidR="00ED4DEA" w:rsidRPr="00516FE1">
        <w:rPr>
          <w:rFonts w:ascii="Times New Roman" w:hAnsi="Times New Roman" w:cs="Times New Roman"/>
          <w:bCs/>
          <w:sz w:val="28"/>
          <w:szCs w:val="28"/>
          <w:lang w:val="uk-UA"/>
        </w:rPr>
        <w:t xml:space="preserve"> </w:t>
      </w:r>
      <w:r w:rsidRPr="00516FE1">
        <w:rPr>
          <w:rFonts w:ascii="Times New Roman" w:hAnsi="Times New Roman" w:cs="Times New Roman"/>
          <w:bCs/>
          <w:sz w:val="28"/>
          <w:szCs w:val="28"/>
          <w:lang w:val="uk-UA"/>
        </w:rPr>
        <w:t xml:space="preserve">існуюча розроблена номограма, яка дозволяє визначити сейсмічний радіус будь-якого профілю, маючи по цьому профілю такі дані, як значення коефіцієнта пропорційності, показника ступеня загасання, швидкість коливання (для визначення </w:t>
      </w:r>
      <w:proofErr w:type="spellStart"/>
      <w:r w:rsidRPr="00516FE1">
        <w:rPr>
          <w:rFonts w:ascii="Times New Roman" w:hAnsi="Times New Roman" w:cs="Times New Roman"/>
          <w:bCs/>
          <w:sz w:val="28"/>
          <w:szCs w:val="28"/>
          <w:lang w:val="uk-UA"/>
        </w:rPr>
        <w:t>сейсмобезпечних</w:t>
      </w:r>
      <w:proofErr w:type="spellEnd"/>
      <w:r w:rsidRPr="00516FE1">
        <w:rPr>
          <w:rFonts w:ascii="Times New Roman" w:hAnsi="Times New Roman" w:cs="Times New Roman"/>
          <w:bCs/>
          <w:sz w:val="28"/>
          <w:szCs w:val="28"/>
          <w:lang w:val="uk-UA"/>
        </w:rPr>
        <w:t xml:space="preserve"> зон -допустиму швидкість), коефіцієнт що </w:t>
      </w:r>
      <w:r w:rsidRPr="00516FE1">
        <w:rPr>
          <w:rFonts w:ascii="Times New Roman" w:hAnsi="Times New Roman" w:cs="Times New Roman"/>
          <w:bCs/>
          <w:sz w:val="28"/>
          <w:szCs w:val="28"/>
          <w:lang w:val="uk-UA"/>
        </w:rPr>
        <w:lastRenderedPageBreak/>
        <w:t xml:space="preserve">враховує умови підривання при технологічному руйнуванні гірських порід, а також маса заряду в осередку вибуху. </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Однією з основних проблем, як з вив</w:t>
      </w:r>
      <w:r w:rsidR="00ED4DEA" w:rsidRPr="00516FE1">
        <w:rPr>
          <w:rFonts w:ascii="Times New Roman" w:hAnsi="Times New Roman" w:cs="Times New Roman"/>
          <w:bCs/>
          <w:sz w:val="28"/>
          <w:szCs w:val="28"/>
          <w:lang w:val="uk-UA"/>
        </w:rPr>
        <w:t xml:space="preserve">чення </w:t>
      </w:r>
      <w:proofErr w:type="spellStart"/>
      <w:r w:rsidR="00ED4DEA" w:rsidRPr="00516FE1">
        <w:rPr>
          <w:rFonts w:ascii="Times New Roman" w:hAnsi="Times New Roman" w:cs="Times New Roman"/>
          <w:bCs/>
          <w:sz w:val="28"/>
          <w:szCs w:val="28"/>
          <w:lang w:val="uk-UA"/>
        </w:rPr>
        <w:t>сейсмоанізотропного</w:t>
      </w:r>
      <w:proofErr w:type="spellEnd"/>
      <w:r w:rsidR="00ED4DEA" w:rsidRPr="00516FE1">
        <w:rPr>
          <w:rFonts w:ascii="Times New Roman" w:hAnsi="Times New Roman" w:cs="Times New Roman"/>
          <w:bCs/>
          <w:sz w:val="28"/>
          <w:szCs w:val="28"/>
          <w:lang w:val="uk-UA"/>
        </w:rPr>
        <w:t xml:space="preserve"> прояву</w:t>
      </w:r>
      <w:r w:rsidRPr="00516FE1">
        <w:rPr>
          <w:rFonts w:ascii="Times New Roman" w:hAnsi="Times New Roman" w:cs="Times New Roman"/>
          <w:bCs/>
          <w:sz w:val="28"/>
          <w:szCs w:val="28"/>
          <w:lang w:val="uk-UA"/>
        </w:rPr>
        <w:t xml:space="preserve"> вибуху так і перевірки надійності розроблених рекомендацій, є необхідність набору даних по всій площі та за різними напрямками навколо вибуху, що вимагає використання значних технічних засобів і операторів в кож</w:t>
      </w:r>
      <w:r w:rsidR="00ED4DEA" w:rsidRPr="00516FE1">
        <w:rPr>
          <w:rFonts w:ascii="Times New Roman" w:hAnsi="Times New Roman" w:cs="Times New Roman"/>
          <w:bCs/>
          <w:sz w:val="28"/>
          <w:szCs w:val="28"/>
          <w:lang w:val="uk-UA"/>
        </w:rPr>
        <w:t xml:space="preserve">ній точці вимірювання </w:t>
      </w:r>
      <w:proofErr w:type="spellStart"/>
      <w:r w:rsidR="00ED4DEA" w:rsidRPr="00516FE1">
        <w:rPr>
          <w:rFonts w:ascii="Times New Roman" w:hAnsi="Times New Roman" w:cs="Times New Roman"/>
          <w:bCs/>
          <w:sz w:val="28"/>
          <w:szCs w:val="28"/>
          <w:lang w:val="uk-UA"/>
        </w:rPr>
        <w:t>сейсмоколи</w:t>
      </w:r>
      <w:r w:rsidRPr="00516FE1">
        <w:rPr>
          <w:rFonts w:ascii="Times New Roman" w:hAnsi="Times New Roman" w:cs="Times New Roman"/>
          <w:bCs/>
          <w:sz w:val="28"/>
          <w:szCs w:val="28"/>
          <w:lang w:val="uk-UA"/>
        </w:rPr>
        <w:t>вань</w:t>
      </w:r>
      <w:proofErr w:type="spellEnd"/>
      <w:r w:rsidRPr="00516FE1">
        <w:rPr>
          <w:rFonts w:ascii="Times New Roman" w:hAnsi="Times New Roman" w:cs="Times New Roman"/>
          <w:bCs/>
          <w:sz w:val="28"/>
          <w:szCs w:val="28"/>
          <w:lang w:val="uk-UA"/>
        </w:rPr>
        <w:t>, в місцях розташування охоронних об'єктів.</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Розроблені методики визначення фізико-механічних і акустичних властивостей гірських порід, методика побудови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масових вибухів на кар'єрах з додатком номограми, а також метод автономного контролю за гранично-допустимими сейсмічними коливаннями від масових вибухів були використані при проведенні експериментальних досліджень в промислових умовах.</w:t>
      </w:r>
    </w:p>
    <w:p w:rsidR="00492248" w:rsidRPr="00516FE1" w:rsidRDefault="00492248" w:rsidP="00492248">
      <w:pPr>
        <w:spacing w:after="0" w:line="240" w:lineRule="auto"/>
        <w:ind w:firstLine="709"/>
        <w:jc w:val="both"/>
        <w:rPr>
          <w:rFonts w:ascii="Times New Roman" w:hAnsi="Times New Roman" w:cs="Times New Roman"/>
          <w:bCs/>
          <w:sz w:val="28"/>
          <w:szCs w:val="28"/>
          <w:lang w:val="uk-UA"/>
        </w:rPr>
      </w:pPr>
      <w:r w:rsidRPr="00516FE1">
        <w:rPr>
          <w:rFonts w:ascii="Times New Roman" w:hAnsi="Times New Roman"/>
          <w:b/>
          <w:sz w:val="28"/>
          <w:szCs w:val="28"/>
          <w:lang w:val="uk-UA"/>
        </w:rPr>
        <w:t xml:space="preserve">У третьому розділі </w:t>
      </w:r>
      <w:r w:rsidRPr="004366E3">
        <w:rPr>
          <w:rFonts w:ascii="Times New Roman" w:hAnsi="Times New Roman"/>
          <w:sz w:val="28"/>
          <w:szCs w:val="28"/>
          <w:lang w:val="uk-UA"/>
        </w:rPr>
        <w:t>наведені</w:t>
      </w:r>
      <w:r w:rsidRPr="00516FE1">
        <w:rPr>
          <w:rFonts w:ascii="Times New Roman" w:eastAsia="Calibri" w:hAnsi="Times New Roman" w:cs="Times New Roman"/>
          <w:sz w:val="28"/>
          <w:szCs w:val="28"/>
          <w:lang w:val="uk-UA"/>
        </w:rPr>
        <w:t xml:space="preserve"> проведення аналітичних досліджень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щодо побудови сейсмонебезпечних зон</w:t>
      </w:r>
      <w:r w:rsidRPr="00516FE1">
        <w:rPr>
          <w:rFonts w:ascii="Times New Roman" w:hAnsi="Times New Roman"/>
          <w:sz w:val="28"/>
          <w:szCs w:val="28"/>
          <w:lang w:val="uk-UA"/>
        </w:rPr>
        <w:t xml:space="preserve"> в умовах «ПАТ Коростенський кар'єр». </w:t>
      </w:r>
      <w:r w:rsidRPr="00516FE1">
        <w:rPr>
          <w:rFonts w:ascii="Times New Roman" w:hAnsi="Times New Roman" w:cs="Times New Roman"/>
          <w:bCs/>
          <w:sz w:val="28"/>
          <w:szCs w:val="28"/>
          <w:lang w:val="uk-UA"/>
        </w:rPr>
        <w:t>Виходячи з реальних геолого-</w:t>
      </w:r>
      <w:proofErr w:type="spellStart"/>
      <w:r w:rsidRPr="00516FE1">
        <w:rPr>
          <w:rFonts w:ascii="Times New Roman" w:hAnsi="Times New Roman" w:cs="Times New Roman"/>
          <w:bCs/>
          <w:sz w:val="28"/>
          <w:szCs w:val="28"/>
          <w:lang w:val="uk-UA"/>
        </w:rPr>
        <w:t>тріщиноватих</w:t>
      </w:r>
      <w:proofErr w:type="spellEnd"/>
      <w:r w:rsidRPr="00516FE1">
        <w:rPr>
          <w:rFonts w:ascii="Times New Roman" w:hAnsi="Times New Roman" w:cs="Times New Roman"/>
          <w:bCs/>
          <w:sz w:val="28"/>
          <w:szCs w:val="28"/>
          <w:lang w:val="uk-UA"/>
        </w:rPr>
        <w:t xml:space="preserve"> особливостей місцевості, в яких знаходиться територія кар’єрного поля </w:t>
      </w:r>
      <w:r w:rsidRPr="00516FE1">
        <w:rPr>
          <w:rFonts w:ascii="Times New Roman" w:hAnsi="Times New Roman"/>
          <w:sz w:val="28"/>
          <w:szCs w:val="28"/>
          <w:lang w:val="uk-UA"/>
        </w:rPr>
        <w:t>«ПАТ Коростенський кар'єр» і прилеглі до неї об’єкти, що охороняються,</w:t>
      </w:r>
      <w:r w:rsidRPr="00516FE1">
        <w:rPr>
          <w:rFonts w:ascii="Times New Roman" w:hAnsi="Times New Roman" w:cs="Times New Roman"/>
          <w:bCs/>
          <w:sz w:val="28"/>
          <w:szCs w:val="28"/>
          <w:lang w:val="uk-UA"/>
        </w:rPr>
        <w:t xml:space="preserve"> визначили напрями подальших аналітичних досліджень, які полягають у виборі математичної моделі середовища та визначення характеру розподілу, в ній, хвильового поля від вибуху циліндричного заряду вибухової речовини.</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 процесі виконання досліджень було встановлено, що середовище кар’єрного поля є не однорідною в якому є система паралельних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 заповнювачем. При цьому,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по</w:t>
      </w:r>
      <w:bookmarkStart w:id="0" w:name="_GoBack"/>
      <w:bookmarkEnd w:id="0"/>
      <w:r w:rsidRPr="00516FE1">
        <w:rPr>
          <w:rFonts w:ascii="Times New Roman" w:hAnsi="Times New Roman" w:cs="Times New Roman"/>
          <w:sz w:val="28"/>
          <w:szCs w:val="28"/>
          <w:lang w:val="uk-UA"/>
        </w:rPr>
        <w:t>будова еліптичних сейсмонебезпечних зон ґрунтувалась на тому, що</w:t>
      </w:r>
      <w:r w:rsidRPr="00516FE1">
        <w:rPr>
          <w:rFonts w:ascii="Times New Roman" w:hAnsi="Times New Roman" w:cs="Times New Roman"/>
          <w:bCs/>
          <w:sz w:val="28"/>
          <w:szCs w:val="28"/>
          <w:lang w:val="uk-UA"/>
        </w:rPr>
        <w:t xml:space="preserve"> сейсмічна хвиля, яка буде </w:t>
      </w:r>
      <w:r w:rsidR="00A85463" w:rsidRPr="00516FE1">
        <w:rPr>
          <w:rFonts w:ascii="Times New Roman" w:hAnsi="Times New Roman" w:cs="Times New Roman"/>
          <w:bCs/>
          <w:sz w:val="28"/>
          <w:szCs w:val="28"/>
          <w:lang w:val="uk-UA"/>
        </w:rPr>
        <w:t>утворюватися</w:t>
      </w:r>
      <w:r w:rsidRPr="00516FE1">
        <w:rPr>
          <w:rFonts w:ascii="Times New Roman" w:hAnsi="Times New Roman" w:cs="Times New Roman"/>
          <w:bCs/>
          <w:sz w:val="28"/>
          <w:szCs w:val="28"/>
          <w:lang w:val="uk-UA"/>
        </w:rPr>
        <w:t xml:space="preserve"> від </w:t>
      </w:r>
      <w:r w:rsidR="00A85463" w:rsidRPr="00516FE1">
        <w:rPr>
          <w:rFonts w:ascii="Times New Roman" w:hAnsi="Times New Roman" w:cs="Times New Roman"/>
          <w:bCs/>
          <w:sz w:val="28"/>
          <w:szCs w:val="28"/>
          <w:lang w:val="uk-UA"/>
        </w:rPr>
        <w:t>короткоуповільненого</w:t>
      </w:r>
      <w:r w:rsidRPr="00516FE1">
        <w:rPr>
          <w:rFonts w:ascii="Times New Roman" w:hAnsi="Times New Roman" w:cs="Times New Roman"/>
          <w:bCs/>
          <w:sz w:val="28"/>
          <w:szCs w:val="28"/>
          <w:lang w:val="uk-UA"/>
        </w:rPr>
        <w:t xml:space="preserve"> вибуху системи вертикально свердловинних зарядів ВР, з великою віссю орієнтованою паралельна площині тріщини. При цьому в роботі використовували також цей </w:t>
      </w:r>
      <w:r w:rsidRPr="00516FE1">
        <w:rPr>
          <w:rFonts w:ascii="Times New Roman" w:hAnsi="Times New Roman" w:cs="Times New Roman"/>
          <w:sz w:val="28"/>
          <w:szCs w:val="28"/>
          <w:lang w:val="uk-UA"/>
        </w:rPr>
        <w:t>методу</w:t>
      </w:r>
      <w:r w:rsidRPr="00516FE1">
        <w:rPr>
          <w:rFonts w:ascii="Times New Roman" w:hAnsi="Times New Roman" w:cs="Times New Roman"/>
          <w:bCs/>
          <w:sz w:val="28"/>
          <w:szCs w:val="28"/>
          <w:lang w:val="uk-UA"/>
        </w:rPr>
        <w:t xml:space="preserve"> для визначення швидкості </w:t>
      </w:r>
      <w:proofErr w:type="spellStart"/>
      <w:r w:rsidRPr="00516FE1">
        <w:rPr>
          <w:rFonts w:ascii="Times New Roman" w:hAnsi="Times New Roman" w:cs="Times New Roman"/>
          <w:bCs/>
          <w:sz w:val="28"/>
          <w:szCs w:val="28"/>
          <w:lang w:val="uk-UA"/>
        </w:rPr>
        <w:t>сейсмоколивань</w:t>
      </w:r>
      <w:proofErr w:type="spellEnd"/>
      <w:r w:rsidRPr="00516FE1">
        <w:rPr>
          <w:rFonts w:ascii="Times New Roman" w:hAnsi="Times New Roman" w:cs="Times New Roman"/>
          <w:bCs/>
          <w:sz w:val="28"/>
          <w:szCs w:val="28"/>
          <w:lang w:val="uk-UA"/>
        </w:rPr>
        <w:t xml:space="preserve"> паралельно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пар</w:t>
      </w:r>
      <w:proofErr w:type="spellEnd"/>
      <w:r w:rsidRPr="00516FE1">
        <w:rPr>
          <w:rFonts w:ascii="Times New Roman" w:hAnsi="Times New Roman" w:cs="Times New Roman"/>
          <w:bCs/>
          <w:sz w:val="28"/>
          <w:szCs w:val="28"/>
          <w:lang w:val="uk-UA"/>
        </w:rPr>
        <w:t xml:space="preserve"> та перпендикулярно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пер</w:t>
      </w:r>
      <w:proofErr w:type="spellEnd"/>
      <w:r w:rsidRPr="00516FE1">
        <w:rPr>
          <w:rFonts w:ascii="Times New Roman" w:hAnsi="Times New Roman" w:cs="Times New Roman"/>
          <w:bCs/>
          <w:sz w:val="28"/>
          <w:szCs w:val="28"/>
          <w:lang w:val="uk-UA"/>
        </w:rPr>
        <w:t xml:space="preserve"> основній системі </w:t>
      </w:r>
      <w:r w:rsidR="00A85463" w:rsidRPr="00516FE1">
        <w:rPr>
          <w:rFonts w:ascii="Times New Roman" w:hAnsi="Times New Roman" w:cs="Times New Roman"/>
          <w:bCs/>
          <w:sz w:val="28"/>
          <w:szCs w:val="28"/>
          <w:lang w:val="uk-UA"/>
        </w:rPr>
        <w:t>тріщинуватості</w:t>
      </w:r>
      <w:r w:rsidRPr="00516FE1">
        <w:rPr>
          <w:rFonts w:ascii="Times New Roman" w:hAnsi="Times New Roman" w:cs="Times New Roman"/>
          <w:bCs/>
          <w:sz w:val="28"/>
          <w:szCs w:val="28"/>
          <w:lang w:val="uk-UA"/>
        </w:rPr>
        <w:t xml:space="preserve">. У середовищі кар’єрного поля </w:t>
      </w:r>
      <w:r w:rsidRPr="00516FE1">
        <w:rPr>
          <w:rFonts w:ascii="Times New Roman" w:hAnsi="Times New Roman"/>
          <w:sz w:val="28"/>
          <w:szCs w:val="28"/>
          <w:lang w:val="uk-UA"/>
        </w:rPr>
        <w:t xml:space="preserve">в умовах «ПАТ Коростенський кар'єр» </w:t>
      </w:r>
      <w:r w:rsidRPr="00516FE1">
        <w:rPr>
          <w:rFonts w:ascii="Times New Roman" w:hAnsi="Times New Roman" w:cs="Times New Roman"/>
          <w:bCs/>
          <w:sz w:val="28"/>
          <w:szCs w:val="28"/>
          <w:lang w:val="uk-UA"/>
        </w:rPr>
        <w:t xml:space="preserve">з паралельної системою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зі збільшенням відстані від епіцентру вибуху, сейсмічна хвиля постійно буде втрачати свою інтенсивність за рахунок перетину більшої кількості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Закономірність зміни параметрів </w:t>
      </w:r>
      <w:proofErr w:type="spellStart"/>
      <w:r w:rsidRPr="00516FE1">
        <w:rPr>
          <w:rFonts w:ascii="Times New Roman" w:hAnsi="Times New Roman" w:cs="Times New Roman"/>
          <w:bCs/>
          <w:sz w:val="28"/>
          <w:szCs w:val="28"/>
          <w:lang w:val="uk-UA"/>
        </w:rPr>
        <w:t>сейсмоанізотропії</w:t>
      </w:r>
      <w:proofErr w:type="spellEnd"/>
      <w:r w:rsidRPr="00516FE1">
        <w:rPr>
          <w:rFonts w:ascii="Times New Roman" w:hAnsi="Times New Roman" w:cs="Times New Roman"/>
          <w:bCs/>
          <w:sz w:val="28"/>
          <w:szCs w:val="28"/>
          <w:lang w:val="uk-UA"/>
        </w:rPr>
        <w:t xml:space="preserve"> властивостей масиву за напрямками  характеризується </w:t>
      </w:r>
      <w:proofErr w:type="spellStart"/>
      <w:r w:rsidRPr="00516FE1">
        <w:rPr>
          <w:rFonts w:ascii="Times New Roman" w:hAnsi="Times New Roman" w:cs="Times New Roman"/>
          <w:bCs/>
          <w:sz w:val="28"/>
          <w:szCs w:val="28"/>
          <w:lang w:val="uk-UA"/>
        </w:rPr>
        <w:t>ізосейсмами</w:t>
      </w:r>
      <w:proofErr w:type="spellEnd"/>
      <w:r w:rsidRPr="00516FE1">
        <w:rPr>
          <w:rFonts w:ascii="Times New Roman" w:hAnsi="Times New Roman" w:cs="Times New Roman"/>
          <w:bCs/>
          <w:sz w:val="28"/>
          <w:szCs w:val="28"/>
          <w:lang w:val="uk-UA"/>
        </w:rPr>
        <w:t xml:space="preserve"> отриманими в «ПАТ Коростенський кар'єр» гірського масиву, в якому розташований кар'єр і прилегла до нього зона охоронних об'єктів. Розміри еліпса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залежать від приведеної до відстані маси заряду</w:t>
      </w:r>
      <w:r w:rsidRPr="00516FE1">
        <w:rPr>
          <w:rFonts w:ascii="Times New Roman" w:hAnsi="Times New Roman" w:cs="Times New Roman"/>
          <w:bCs/>
          <w:sz w:val="28"/>
          <w:szCs w:val="28"/>
          <w:lang w:val="uk-UA"/>
        </w:rPr>
        <w:object w:dxaOrig="8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5.5pt" o:ole="">
            <v:imagedata r:id="rId5" o:title=""/>
          </v:shape>
          <o:OLEObject Type="Embed" ProgID="Equation.3" ShapeID="_x0000_i1025" DrawAspect="Content" ObjectID="_1556816789" r:id="rId6"/>
        </w:object>
      </w:r>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708"/>
        <w:jc w:val="both"/>
        <w:rPr>
          <w:rFonts w:ascii="Times New Roman" w:hAnsi="Times New Roman" w:cs="Times New Roman"/>
          <w:bCs/>
          <w:iCs/>
          <w:sz w:val="28"/>
          <w:szCs w:val="28"/>
          <w:lang w:val="uk-UA"/>
        </w:rPr>
      </w:pP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для побудови еліптичних сейсмонебезпечних зон в роботі в</w:t>
      </w:r>
      <w:r w:rsidRPr="00516FE1">
        <w:rPr>
          <w:rFonts w:ascii="Times New Roman" w:hAnsi="Times New Roman" w:cs="Times New Roman"/>
          <w:bCs/>
          <w:iCs/>
          <w:sz w:val="28"/>
          <w:szCs w:val="28"/>
          <w:lang w:val="uk-UA"/>
        </w:rPr>
        <w:t xml:space="preserve">икористовуючи емпіричні залежності </w:t>
      </w:r>
      <w:r w:rsidRPr="00516FE1">
        <w:rPr>
          <w:rFonts w:ascii="Times New Roman" w:hAnsi="Times New Roman" w:cs="Times New Roman"/>
          <w:bCs/>
          <w:sz w:val="28"/>
          <w:szCs w:val="28"/>
          <w:lang w:val="uk-UA"/>
        </w:rPr>
        <w:t xml:space="preserve">швидкості сейсмічних коливань від </w:t>
      </w:r>
      <w:r w:rsidRPr="00516FE1">
        <w:rPr>
          <w:rFonts w:ascii="Times New Roman" w:hAnsi="Times New Roman" w:cs="Times New Roman"/>
          <w:bCs/>
          <w:iCs/>
          <w:sz w:val="28"/>
          <w:szCs w:val="28"/>
          <w:lang w:val="uk-UA"/>
        </w:rPr>
        <w:t xml:space="preserve">приведеної до заряду </w:t>
      </w:r>
      <w:r w:rsidRPr="00516FE1">
        <w:rPr>
          <w:rFonts w:ascii="Times New Roman" w:hAnsi="Times New Roman" w:cs="Times New Roman"/>
          <w:bCs/>
          <w:i/>
          <w:iCs/>
          <w:sz w:val="28"/>
          <w:szCs w:val="28"/>
          <w:lang w:val="uk-UA"/>
        </w:rPr>
        <w:t>Q</w:t>
      </w:r>
      <w:r w:rsidRPr="00516FE1">
        <w:rPr>
          <w:rFonts w:ascii="Times New Roman" w:hAnsi="Times New Roman" w:cs="Times New Roman"/>
          <w:bCs/>
          <w:iCs/>
          <w:sz w:val="28"/>
          <w:szCs w:val="28"/>
          <w:lang w:val="uk-UA"/>
        </w:rPr>
        <w:t xml:space="preserve"> (кг) відстані </w:t>
      </w:r>
      <w:r w:rsidRPr="00516FE1">
        <w:rPr>
          <w:rFonts w:ascii="Times New Roman" w:hAnsi="Times New Roman" w:cs="Times New Roman"/>
          <w:bCs/>
          <w:i/>
          <w:iCs/>
          <w:sz w:val="28"/>
          <w:szCs w:val="28"/>
          <w:lang w:val="uk-UA"/>
        </w:rPr>
        <w:t>r</w:t>
      </w:r>
      <w:r w:rsidRPr="00516FE1">
        <w:rPr>
          <w:rFonts w:ascii="Times New Roman" w:hAnsi="Times New Roman" w:cs="Times New Roman"/>
          <w:bCs/>
          <w:iCs/>
          <w:sz w:val="28"/>
          <w:szCs w:val="28"/>
          <w:lang w:val="uk-UA"/>
        </w:rPr>
        <w:t xml:space="preserve"> (м) паралельно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пар</w:t>
      </w:r>
      <w:proofErr w:type="spellEnd"/>
      <w:r w:rsidRPr="00516FE1">
        <w:rPr>
          <w:rFonts w:ascii="Times New Roman" w:hAnsi="Times New Roman" w:cs="Times New Roman"/>
          <w:bCs/>
          <w:sz w:val="28"/>
          <w:szCs w:val="28"/>
          <w:lang w:val="uk-UA"/>
        </w:rPr>
        <w:t xml:space="preserve"> та перпендикулярно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пер</w:t>
      </w:r>
      <w:proofErr w:type="spellEnd"/>
      <w:r w:rsidRPr="00516FE1">
        <w:rPr>
          <w:rFonts w:ascii="Times New Roman" w:hAnsi="Times New Roman" w:cs="Times New Roman"/>
          <w:bCs/>
          <w:sz w:val="28"/>
          <w:szCs w:val="28"/>
          <w:lang w:val="uk-UA"/>
        </w:rPr>
        <w:t xml:space="preserve"> основній системі </w:t>
      </w:r>
      <w:r w:rsidR="00A85463" w:rsidRPr="00516FE1">
        <w:rPr>
          <w:rFonts w:ascii="Times New Roman" w:hAnsi="Times New Roman" w:cs="Times New Roman"/>
          <w:bCs/>
          <w:sz w:val="28"/>
          <w:szCs w:val="28"/>
          <w:lang w:val="uk-UA"/>
        </w:rPr>
        <w:t>тріщинуватості</w:t>
      </w:r>
      <w:r w:rsidRPr="00516FE1">
        <w:rPr>
          <w:rFonts w:ascii="Times New Roman" w:hAnsi="Times New Roman" w:cs="Times New Roman"/>
          <w:bCs/>
          <w:iCs/>
          <w:sz w:val="28"/>
          <w:szCs w:val="28"/>
          <w:lang w:val="uk-UA"/>
        </w:rPr>
        <w:t xml:space="preserve"> представлена степеневою регресією виду</w:t>
      </w:r>
    </w:p>
    <w:p w:rsidR="00A85463" w:rsidRPr="00516FE1" w:rsidRDefault="00A85463" w:rsidP="00492248">
      <w:pPr>
        <w:spacing w:after="0" w:line="240" w:lineRule="auto"/>
        <w:ind w:firstLine="708"/>
        <w:jc w:val="both"/>
        <w:rPr>
          <w:rFonts w:ascii="Times New Roman" w:hAnsi="Times New Roman" w:cs="Times New Roman"/>
          <w:bCs/>
          <w:sz w:val="28"/>
          <w:szCs w:val="28"/>
          <w:lang w:val="uk-UA"/>
        </w:rPr>
      </w:pPr>
    </w:p>
    <w:p w:rsidR="00492248" w:rsidRPr="00516FE1" w:rsidRDefault="00492248" w:rsidP="00A85463">
      <w:pPr>
        <w:spacing w:after="0" w:line="360" w:lineRule="auto"/>
        <w:ind w:firstLine="708"/>
        <w:jc w:val="right"/>
        <w:rPr>
          <w:rFonts w:ascii="Times New Roman" w:hAnsi="Times New Roman" w:cs="Times New Roman"/>
          <w:bCs/>
          <w:sz w:val="28"/>
          <w:szCs w:val="28"/>
          <w:lang w:val="uk-UA"/>
        </w:rPr>
      </w:pPr>
      <w:r w:rsidRPr="00516FE1">
        <w:rPr>
          <w:rFonts w:ascii="Times New Roman" w:hAnsi="Times New Roman" w:cs="Times New Roman"/>
          <w:bCs/>
          <w:position w:val="-14"/>
          <w:sz w:val="28"/>
          <w:szCs w:val="28"/>
          <w:lang w:val="uk-UA"/>
        </w:rPr>
        <w:object w:dxaOrig="2200" w:dyaOrig="460">
          <v:shape id="_x0000_i1026" type="#_x0000_t75" style="width:114.75pt;height:25.5pt" o:ole="">
            <v:imagedata r:id="rId7" o:title=""/>
          </v:shape>
          <o:OLEObject Type="Embed" ProgID="Equation.3" ShapeID="_x0000_i1026" DrawAspect="Content" ObjectID="_1556816790" r:id="rId8"/>
        </w:object>
      </w:r>
      <w:r w:rsidR="00A85463" w:rsidRPr="00516FE1">
        <w:rPr>
          <w:rFonts w:ascii="Times New Roman" w:hAnsi="Times New Roman" w:cs="Times New Roman"/>
          <w:bCs/>
          <w:sz w:val="28"/>
          <w:szCs w:val="28"/>
          <w:lang w:val="uk-UA"/>
        </w:rPr>
        <w:t xml:space="preserve"> , см/с</w:t>
      </w:r>
      <w:r w:rsidRPr="00516FE1">
        <w:rPr>
          <w:rFonts w:ascii="Times New Roman" w:hAnsi="Times New Roman" w:cs="Times New Roman"/>
          <w:bCs/>
          <w:sz w:val="28"/>
          <w:szCs w:val="28"/>
          <w:lang w:val="uk-UA"/>
        </w:rPr>
        <w:t xml:space="preserve"> </w:t>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 xml:space="preserve">  (1)</w:t>
      </w:r>
    </w:p>
    <w:p w:rsidR="00492248" w:rsidRPr="00516FE1" w:rsidRDefault="00492248" w:rsidP="00A85463">
      <w:pPr>
        <w:spacing w:after="0" w:line="360" w:lineRule="auto"/>
        <w:ind w:firstLine="708"/>
        <w:jc w:val="right"/>
        <w:rPr>
          <w:rFonts w:ascii="Times New Roman" w:hAnsi="Times New Roman" w:cs="Times New Roman"/>
          <w:bCs/>
          <w:sz w:val="28"/>
          <w:szCs w:val="28"/>
          <w:lang w:val="uk-UA"/>
        </w:rPr>
      </w:pPr>
      <w:r w:rsidRPr="00516FE1">
        <w:rPr>
          <w:rFonts w:ascii="Times New Roman" w:hAnsi="Times New Roman" w:cs="Times New Roman"/>
          <w:bCs/>
          <w:position w:val="-14"/>
          <w:sz w:val="28"/>
          <w:szCs w:val="28"/>
          <w:lang w:val="uk-UA"/>
        </w:rPr>
        <w:object w:dxaOrig="2079" w:dyaOrig="460">
          <v:shape id="_x0000_i1027" type="#_x0000_t75" style="width:108pt;height:25.5pt" o:ole="">
            <v:imagedata r:id="rId9" o:title=""/>
          </v:shape>
          <o:OLEObject Type="Embed" ProgID="Equation.3" ShapeID="_x0000_i1027" DrawAspect="Content" ObjectID="_1556816791" r:id="rId10"/>
        </w:object>
      </w:r>
      <w:r w:rsidR="00A85463" w:rsidRPr="00516FE1">
        <w:rPr>
          <w:rFonts w:ascii="Times New Roman" w:hAnsi="Times New Roman" w:cs="Times New Roman"/>
          <w:bCs/>
          <w:sz w:val="28"/>
          <w:szCs w:val="28"/>
          <w:lang w:val="uk-UA"/>
        </w:rPr>
        <w:t xml:space="preserve">, см/с </w:t>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 xml:space="preserve">  (2)</w:t>
      </w:r>
    </w:p>
    <w:p w:rsidR="00492248" w:rsidRPr="00516FE1" w:rsidRDefault="00492248" w:rsidP="00492248">
      <w:pPr>
        <w:spacing w:after="0" w:line="360" w:lineRule="auto"/>
        <w:ind w:firstLine="708"/>
        <w:jc w:val="both"/>
        <w:rPr>
          <w:rFonts w:ascii="Times New Roman" w:hAnsi="Times New Roman" w:cs="Times New Roman"/>
          <w:bCs/>
          <w:iCs/>
          <w:sz w:val="28"/>
          <w:szCs w:val="28"/>
          <w:lang w:val="uk-UA"/>
        </w:rPr>
      </w:pPr>
      <w:r w:rsidRPr="00516FE1">
        <w:rPr>
          <w:rFonts w:ascii="Times New Roman" w:hAnsi="Times New Roman" w:cs="Times New Roman"/>
          <w:bCs/>
          <w:sz w:val="28"/>
          <w:szCs w:val="28"/>
          <w:lang w:val="uk-UA"/>
        </w:rPr>
        <w:t xml:space="preserve">Де  </w:t>
      </w:r>
      <w:r w:rsidRPr="00516FE1">
        <w:rPr>
          <w:rFonts w:ascii="Times New Roman" w:hAnsi="Times New Roman" w:cs="Times New Roman"/>
          <w:bCs/>
          <w:i/>
          <w:sz w:val="28"/>
          <w:szCs w:val="28"/>
          <w:lang w:val="uk-UA"/>
        </w:rPr>
        <w:t xml:space="preserve">U– </w:t>
      </w:r>
      <w:r w:rsidRPr="00516FE1">
        <w:rPr>
          <w:rFonts w:ascii="Times New Roman" w:hAnsi="Times New Roman" w:cs="Times New Roman"/>
          <w:bCs/>
          <w:iCs/>
          <w:sz w:val="28"/>
          <w:szCs w:val="28"/>
          <w:lang w:val="uk-UA"/>
        </w:rPr>
        <w:t>швидкість сейсмічних коливань</w:t>
      </w:r>
      <w:r w:rsidRPr="00516FE1">
        <w:rPr>
          <w:rFonts w:ascii="Times New Roman" w:hAnsi="Times New Roman" w:cs="Times New Roman"/>
          <w:bCs/>
          <w:i/>
          <w:sz w:val="28"/>
          <w:szCs w:val="28"/>
          <w:lang w:val="uk-UA"/>
        </w:rPr>
        <w:t xml:space="preserve">, </w:t>
      </w:r>
      <w:r w:rsidRPr="00516FE1">
        <w:rPr>
          <w:rFonts w:ascii="Times New Roman" w:hAnsi="Times New Roman" w:cs="Times New Roman"/>
          <w:bCs/>
          <w:sz w:val="28"/>
          <w:szCs w:val="28"/>
          <w:lang w:val="uk-UA"/>
        </w:rPr>
        <w:t>см/с</w:t>
      </w:r>
      <w:r w:rsidRPr="00516FE1">
        <w:rPr>
          <w:rFonts w:ascii="Times New Roman" w:hAnsi="Times New Roman" w:cs="Times New Roman"/>
          <w:bCs/>
          <w:i/>
          <w:sz w:val="28"/>
          <w:szCs w:val="28"/>
          <w:lang w:val="uk-UA"/>
        </w:rPr>
        <w:t xml:space="preserve">; </w:t>
      </w:r>
      <w:r w:rsidRPr="00516FE1">
        <w:rPr>
          <w:rFonts w:ascii="Times New Roman" w:hAnsi="Times New Roman" w:cs="Times New Roman"/>
          <w:bCs/>
          <w:sz w:val="28"/>
          <w:szCs w:val="28"/>
          <w:lang w:val="uk-UA"/>
        </w:rPr>
        <w:object w:dxaOrig="880" w:dyaOrig="460">
          <v:shape id="_x0000_i1028" type="#_x0000_t75" style="width:45.75pt;height:25.5pt" o:ole="">
            <v:imagedata r:id="rId5" o:title=""/>
          </v:shape>
          <o:OLEObject Type="Embed" ProgID="Equation.3" ShapeID="_x0000_i1028" DrawAspect="Content" ObjectID="_1556816792" r:id="rId11"/>
        </w:object>
      </w:r>
      <w:r w:rsidRPr="00516FE1">
        <w:rPr>
          <w:rFonts w:ascii="Times New Roman" w:hAnsi="Times New Roman" w:cs="Times New Roman"/>
          <w:bCs/>
          <w:sz w:val="28"/>
          <w:szCs w:val="28"/>
          <w:lang w:val="uk-UA"/>
        </w:rPr>
        <w:t>–</w:t>
      </w:r>
      <w:r w:rsidRPr="00516FE1">
        <w:rPr>
          <w:rFonts w:ascii="Times New Roman" w:hAnsi="Times New Roman" w:cs="Times New Roman"/>
          <w:bCs/>
          <w:iCs/>
          <w:sz w:val="28"/>
          <w:szCs w:val="28"/>
          <w:lang w:val="uk-UA"/>
        </w:rPr>
        <w:t xml:space="preserve"> приведена до заряду відстань, м/кг</w:t>
      </w:r>
      <w:r w:rsidRPr="00516FE1">
        <w:rPr>
          <w:rFonts w:ascii="Times New Roman" w:hAnsi="Times New Roman" w:cs="Times New Roman"/>
          <w:bCs/>
          <w:iCs/>
          <w:sz w:val="28"/>
          <w:szCs w:val="28"/>
          <w:vertAlign w:val="superscript"/>
          <w:lang w:val="uk-UA"/>
        </w:rPr>
        <w:t>1/3</w:t>
      </w:r>
      <w:r w:rsidRPr="00516FE1">
        <w:rPr>
          <w:rFonts w:ascii="Times New Roman" w:hAnsi="Times New Roman" w:cs="Times New Roman"/>
          <w:bCs/>
          <w:iCs/>
          <w:sz w:val="28"/>
          <w:szCs w:val="28"/>
          <w:lang w:val="uk-UA"/>
        </w:rPr>
        <w:t>.</w:t>
      </w:r>
    </w:p>
    <w:p w:rsidR="00492248" w:rsidRPr="00516FE1" w:rsidRDefault="00492248" w:rsidP="00492248">
      <w:pPr>
        <w:spacing w:after="0" w:line="240" w:lineRule="auto"/>
        <w:ind w:firstLine="708"/>
        <w:jc w:val="both"/>
        <w:rPr>
          <w:rFonts w:ascii="Times New Roman" w:hAnsi="Times New Roman"/>
          <w:snapToGrid w:val="0"/>
          <w:sz w:val="28"/>
          <w:szCs w:val="28"/>
          <w:lang w:val="uk-UA"/>
        </w:rPr>
      </w:pPr>
      <w:r w:rsidRPr="00516FE1">
        <w:rPr>
          <w:rFonts w:ascii="Times New Roman" w:hAnsi="Times New Roman" w:cs="Times New Roman"/>
          <w:bCs/>
          <w:sz w:val="28"/>
          <w:szCs w:val="28"/>
          <w:lang w:val="uk-UA"/>
        </w:rPr>
        <w:t>Розрахунки для визначення  р</w:t>
      </w:r>
      <w:r w:rsidRPr="00516FE1">
        <w:rPr>
          <w:rFonts w:ascii="Times New Roman" w:hAnsi="Times New Roman"/>
          <w:snapToGrid w:val="0"/>
          <w:sz w:val="28"/>
          <w:szCs w:val="28"/>
          <w:lang w:val="uk-UA"/>
        </w:rPr>
        <w:t xml:space="preserve">адіусів великої </w:t>
      </w:r>
      <w:r w:rsidRPr="00516FE1">
        <w:rPr>
          <w:rFonts w:ascii="Times New Roman" w:hAnsi="Times New Roman"/>
          <w:i/>
          <w:snapToGrid w:val="0"/>
          <w:sz w:val="28"/>
          <w:szCs w:val="28"/>
          <w:lang w:val="uk-UA"/>
        </w:rPr>
        <w:t>R</w:t>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 xml:space="preserve"> та малої </w:t>
      </w:r>
      <w:r w:rsidRPr="00516FE1">
        <w:rPr>
          <w:rFonts w:ascii="Times New Roman" w:hAnsi="Times New Roman"/>
          <w:i/>
          <w:snapToGrid w:val="0"/>
          <w:sz w:val="28"/>
          <w:szCs w:val="28"/>
          <w:lang w:val="uk-UA"/>
        </w:rPr>
        <w:t>R</w:t>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осей зони </w:t>
      </w:r>
      <w:proofErr w:type="spellStart"/>
      <w:r w:rsidRPr="00516FE1">
        <w:rPr>
          <w:rFonts w:ascii="Times New Roman" w:hAnsi="Times New Roman"/>
          <w:snapToGrid w:val="0"/>
          <w:sz w:val="28"/>
          <w:szCs w:val="28"/>
          <w:lang w:val="uk-UA"/>
        </w:rPr>
        <w:t>сейсмонебезпеки</w:t>
      </w:r>
      <w:proofErr w:type="spellEnd"/>
      <w:r w:rsidRPr="00516FE1">
        <w:rPr>
          <w:rFonts w:ascii="Times New Roman" w:hAnsi="Times New Roman"/>
          <w:snapToGrid w:val="0"/>
          <w:sz w:val="28"/>
          <w:szCs w:val="28"/>
          <w:lang w:val="uk-UA"/>
        </w:rPr>
        <w:t xml:space="preserve"> проводились за емпіричними формулами:</w:t>
      </w:r>
    </w:p>
    <w:p w:rsidR="00492248" w:rsidRPr="00516FE1" w:rsidRDefault="00492248" w:rsidP="00492248">
      <w:pPr>
        <w:tabs>
          <w:tab w:val="left" w:pos="0"/>
        </w:tabs>
        <w:contextualSpacing/>
        <w:jc w:val="both"/>
        <w:rPr>
          <w:rFonts w:ascii="Times New Roman" w:hAnsi="Times New Roman"/>
          <w:b/>
          <w:snapToGrid w:val="0"/>
          <w:sz w:val="28"/>
          <w:szCs w:val="28"/>
          <w:lang w:val="uk-UA"/>
        </w:rPr>
      </w:pPr>
    </w:p>
    <w:tbl>
      <w:tblPr>
        <w:tblW w:w="9781" w:type="dxa"/>
        <w:jc w:val="center"/>
        <w:tblLook w:val="04A0" w:firstRow="1" w:lastRow="0" w:firstColumn="1" w:lastColumn="0" w:noHBand="0" w:noVBand="1"/>
      </w:tblPr>
      <w:tblGrid>
        <w:gridCol w:w="7230"/>
        <w:gridCol w:w="2551"/>
      </w:tblGrid>
      <w:tr w:rsidR="00492248" w:rsidRPr="00516FE1" w:rsidTr="003C6E4B">
        <w:trPr>
          <w:trHeight w:val="20"/>
          <w:jc w:val="center"/>
        </w:trPr>
        <w:tc>
          <w:tcPr>
            <w:tcW w:w="7230" w:type="dxa"/>
            <w:shd w:val="clear" w:color="auto" w:fill="auto"/>
          </w:tcPr>
          <w:p w:rsidR="00A85463"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position w:val="-14"/>
                <w:sz w:val="28"/>
                <w:szCs w:val="28"/>
                <w:lang w:val="uk-UA"/>
              </w:rPr>
              <w:object w:dxaOrig="2640" w:dyaOrig="420">
                <v:shape id="_x0000_i1029" type="#_x0000_t75" style="width:231.75pt;height:37.5pt" o:ole="" fillcolor="window">
                  <v:imagedata r:id="rId12" o:title=""/>
                </v:shape>
                <o:OLEObject Type="Embed" ProgID="Equation.3" ShapeID="_x0000_i1029" DrawAspect="Content" ObjectID="_1556816793" r:id="rId13"/>
              </w:object>
            </w:r>
          </w:p>
          <w:p w:rsidR="00A85463" w:rsidRPr="00516FE1" w:rsidRDefault="00A85463" w:rsidP="0029563D">
            <w:pPr>
              <w:tabs>
                <w:tab w:val="left" w:pos="0"/>
              </w:tabs>
              <w:contextualSpacing/>
              <w:jc w:val="both"/>
              <w:rPr>
                <w:rFonts w:ascii="Times New Roman" w:eastAsia="Times New Roman" w:hAnsi="Times New Roman"/>
                <w:snapToGrid w:val="0"/>
                <w:sz w:val="28"/>
                <w:szCs w:val="28"/>
                <w:lang w:val="uk-UA"/>
              </w:rPr>
            </w:pPr>
          </w:p>
          <w:p w:rsidR="00492248"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 xml:space="preserve">  </w:t>
            </w:r>
            <w:r w:rsidRPr="00516FE1">
              <w:rPr>
                <w:rFonts w:ascii="Times New Roman" w:eastAsia="Times New Roman" w:hAnsi="Times New Roman"/>
                <w:snapToGrid w:val="0"/>
                <w:position w:val="-14"/>
                <w:sz w:val="28"/>
                <w:szCs w:val="28"/>
                <w:lang w:val="uk-UA"/>
              </w:rPr>
              <w:object w:dxaOrig="2480" w:dyaOrig="420">
                <v:shape id="_x0000_i1030" type="#_x0000_t75" style="width:209.25pt;height:36pt" o:ole="" fillcolor="window">
                  <v:imagedata r:id="rId14" o:title=""/>
                </v:shape>
                <o:OLEObject Type="Embed" ProgID="Equation.3" ShapeID="_x0000_i1030" DrawAspect="Content" ObjectID="_1556816794" r:id="rId15"/>
              </w:object>
            </w:r>
            <w:r w:rsidR="003C6E4B" w:rsidRPr="00516FE1">
              <w:rPr>
                <w:rFonts w:ascii="Times New Roman" w:eastAsia="Times New Roman" w:hAnsi="Times New Roman"/>
                <w:snapToGrid w:val="0"/>
                <w:sz w:val="28"/>
                <w:szCs w:val="28"/>
                <w:lang w:val="uk-UA"/>
              </w:rPr>
              <w:t xml:space="preserve">                    </w:t>
            </w:r>
          </w:p>
        </w:tc>
        <w:tc>
          <w:tcPr>
            <w:tcW w:w="2551" w:type="dxa"/>
            <w:shd w:val="clear" w:color="auto" w:fill="auto"/>
            <w:vAlign w:val="center"/>
          </w:tcPr>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p>
          <w:p w:rsidR="003C6E4B"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(3)</w:t>
            </w:r>
          </w:p>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p>
          <w:p w:rsidR="003C6E4B" w:rsidRPr="00516FE1" w:rsidRDefault="003C6E4B" w:rsidP="003C6E4B">
            <w:pPr>
              <w:tabs>
                <w:tab w:val="left" w:pos="0"/>
              </w:tabs>
              <w:contextualSpacing/>
              <w:rPr>
                <w:rFonts w:ascii="Times New Roman" w:eastAsia="Times New Roman" w:hAnsi="Times New Roman"/>
                <w:snapToGrid w:val="0"/>
                <w:sz w:val="28"/>
                <w:szCs w:val="28"/>
                <w:lang w:val="uk-UA"/>
              </w:rPr>
            </w:pPr>
          </w:p>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(4)</w:t>
            </w:r>
          </w:p>
        </w:tc>
      </w:tr>
    </w:tbl>
    <w:p w:rsidR="00492248" w:rsidRPr="00516FE1" w:rsidRDefault="00492248" w:rsidP="00492248">
      <w:pPr>
        <w:tabs>
          <w:tab w:val="left" w:pos="0"/>
        </w:tabs>
        <w:contextualSpacing/>
        <w:jc w:val="both"/>
        <w:rPr>
          <w:rFonts w:ascii="Times New Roman" w:hAnsi="Times New Roman"/>
          <w:snapToGrid w:val="0"/>
          <w:sz w:val="28"/>
          <w:szCs w:val="28"/>
          <w:lang w:val="uk-UA"/>
        </w:rPr>
      </w:pPr>
    </w:p>
    <w:p w:rsidR="00492248" w:rsidRPr="00516FE1" w:rsidRDefault="00492248" w:rsidP="00492248">
      <w:pPr>
        <w:tabs>
          <w:tab w:val="left" w:pos="0"/>
        </w:tabs>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де   </w:t>
      </w:r>
      <w:proofErr w:type="spellStart"/>
      <w:r w:rsidRPr="00516FE1">
        <w:rPr>
          <w:rFonts w:ascii="Times New Roman" w:hAnsi="Times New Roman"/>
          <w:i/>
          <w:snapToGrid w:val="0"/>
          <w:sz w:val="28"/>
          <w:szCs w:val="28"/>
          <w:lang w:val="uk-UA"/>
        </w:rPr>
        <w:t>K</w:t>
      </w:r>
      <w:r w:rsidRPr="00516FE1">
        <w:rPr>
          <w:rFonts w:ascii="Times New Roman" w:hAnsi="Times New Roman"/>
          <w:i/>
          <w:snapToGrid w:val="0"/>
          <w:sz w:val="28"/>
          <w:szCs w:val="28"/>
          <w:vertAlign w:val="subscript"/>
          <w:lang w:val="uk-UA"/>
        </w:rPr>
        <w:t>y</w:t>
      </w:r>
      <w:proofErr w:type="spellEnd"/>
      <w:r w:rsidRPr="00516FE1">
        <w:rPr>
          <w:rFonts w:ascii="Times New Roman" w:hAnsi="Times New Roman"/>
          <w:snapToGrid w:val="0"/>
          <w:sz w:val="28"/>
          <w:szCs w:val="28"/>
          <w:lang w:val="uk-UA"/>
        </w:rPr>
        <w:t xml:space="preserve"> – коефіцієнт, який враховує умови вибуху;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K</w:t>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w:t>
      </w:r>
      <w:r w:rsidRPr="00516FE1">
        <w:rPr>
          <w:rFonts w:ascii="Times New Roman" w:hAnsi="Times New Roman"/>
          <w:i/>
          <w:snapToGrid w:val="0"/>
          <w:sz w:val="28"/>
          <w:szCs w:val="28"/>
          <w:lang w:val="uk-UA"/>
        </w:rPr>
        <w:t xml:space="preserve"> K</w:t>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 коефіцієнти пропорційності відповідно паралельному та перпендикулярному простяганню розкритих </w:t>
      </w:r>
      <w:proofErr w:type="spellStart"/>
      <w:r w:rsidRPr="00516FE1">
        <w:rPr>
          <w:rFonts w:ascii="Times New Roman" w:hAnsi="Times New Roman"/>
          <w:snapToGrid w:val="0"/>
          <w:sz w:val="28"/>
          <w:szCs w:val="28"/>
          <w:lang w:val="uk-UA"/>
        </w:rPr>
        <w:t>тріщин</w:t>
      </w:r>
      <w:proofErr w:type="spellEnd"/>
      <w:r w:rsidRPr="00516FE1">
        <w:rPr>
          <w:rFonts w:ascii="Times New Roman" w:hAnsi="Times New Roman"/>
          <w:snapToGrid w:val="0"/>
          <w:sz w:val="28"/>
          <w:szCs w:val="28"/>
          <w:lang w:val="uk-UA"/>
        </w:rPr>
        <w:t xml:space="preserve"> (1300,160);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[V]</w:t>
      </w:r>
      <w:r w:rsidRPr="00516FE1">
        <w:rPr>
          <w:rFonts w:ascii="Times New Roman" w:hAnsi="Times New Roman"/>
          <w:snapToGrid w:val="0"/>
          <w:sz w:val="28"/>
          <w:szCs w:val="28"/>
          <w:lang w:val="uk-UA"/>
        </w:rPr>
        <w:t xml:space="preserve"> – швидкість допустимого рівня коливань, см/с;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sym w:font="Symbol" w:char="F06E"/>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w:t>
      </w:r>
      <w:r w:rsidRPr="00516FE1">
        <w:rPr>
          <w:rFonts w:ascii="Times New Roman" w:hAnsi="Times New Roman"/>
          <w:i/>
          <w:snapToGrid w:val="0"/>
          <w:sz w:val="28"/>
          <w:szCs w:val="28"/>
          <w:lang w:val="uk-UA"/>
        </w:rPr>
        <w:t xml:space="preserve"> </w:t>
      </w:r>
      <w:r w:rsidRPr="00516FE1">
        <w:rPr>
          <w:rFonts w:ascii="Times New Roman" w:hAnsi="Times New Roman"/>
          <w:i/>
          <w:snapToGrid w:val="0"/>
          <w:sz w:val="28"/>
          <w:szCs w:val="28"/>
          <w:lang w:val="uk-UA"/>
        </w:rPr>
        <w:sym w:font="Symbol" w:char="F06E"/>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 показники ступенів загасання відповідно паралельному та перпендикулярному простяганню розкритих </w:t>
      </w:r>
      <w:proofErr w:type="spellStart"/>
      <w:r w:rsidRPr="00516FE1">
        <w:rPr>
          <w:rFonts w:ascii="Times New Roman" w:hAnsi="Times New Roman"/>
          <w:snapToGrid w:val="0"/>
          <w:sz w:val="28"/>
          <w:szCs w:val="28"/>
          <w:lang w:val="uk-UA"/>
        </w:rPr>
        <w:t>тріщин</w:t>
      </w:r>
      <w:proofErr w:type="spellEnd"/>
      <w:r w:rsidRPr="00516FE1">
        <w:rPr>
          <w:rFonts w:ascii="Times New Roman" w:hAnsi="Times New Roman"/>
          <w:snapToGrid w:val="0"/>
          <w:sz w:val="28"/>
          <w:szCs w:val="28"/>
          <w:lang w:val="uk-UA"/>
        </w:rPr>
        <w:t xml:space="preserve"> (2,1,1,7);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Q</w:t>
      </w:r>
      <w:r w:rsidRPr="00516FE1">
        <w:rPr>
          <w:rFonts w:ascii="Times New Roman" w:hAnsi="Times New Roman"/>
          <w:snapToGrid w:val="0"/>
          <w:sz w:val="28"/>
          <w:szCs w:val="28"/>
          <w:lang w:val="uk-UA"/>
        </w:rPr>
        <w:t xml:space="preserve"> – маса вибухової речовини на одне сповільнення, кг (4.1).</w:t>
      </w:r>
    </w:p>
    <w:p w:rsidR="00492248" w:rsidRPr="00516FE1" w:rsidRDefault="00492248" w:rsidP="00DC3367">
      <w:pPr>
        <w:tabs>
          <w:tab w:val="left" w:pos="0"/>
        </w:tabs>
        <w:ind w:left="993" w:hanging="567"/>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Визначення </w:t>
      </w:r>
      <w:proofErr w:type="spellStart"/>
      <w:r w:rsidRPr="00516FE1">
        <w:rPr>
          <w:rFonts w:ascii="Times New Roman" w:hAnsi="Times New Roman"/>
          <w:snapToGrid w:val="0"/>
          <w:sz w:val="28"/>
          <w:szCs w:val="28"/>
          <w:lang w:val="uk-UA"/>
        </w:rPr>
        <w:t>сейсмобезпечної</w:t>
      </w:r>
      <w:proofErr w:type="spellEnd"/>
      <w:r w:rsidRPr="00516FE1">
        <w:rPr>
          <w:rFonts w:ascii="Times New Roman" w:hAnsi="Times New Roman"/>
          <w:snapToGrid w:val="0"/>
          <w:sz w:val="28"/>
          <w:szCs w:val="28"/>
          <w:lang w:val="uk-UA"/>
        </w:rPr>
        <w:t xml:space="preserve"> відстані </w:t>
      </w:r>
      <w:r w:rsidRPr="00516FE1">
        <w:rPr>
          <w:rFonts w:ascii="Times New Roman" w:hAnsi="Times New Roman"/>
          <w:i/>
          <w:snapToGrid w:val="0"/>
          <w:sz w:val="28"/>
          <w:szCs w:val="28"/>
          <w:lang w:val="uk-UA"/>
        </w:rPr>
        <w:t>R</w:t>
      </w:r>
      <w:r w:rsidRPr="00516FE1">
        <w:rPr>
          <w:rFonts w:ascii="Times New Roman" w:hAnsi="Times New Roman"/>
          <w:snapToGrid w:val="0"/>
          <w:sz w:val="28"/>
          <w:szCs w:val="28"/>
          <w:lang w:val="uk-UA"/>
        </w:rPr>
        <w:t xml:space="preserve">, (м) в тріщинуватому масиві в різних напрямках від епіцентру вибуху </w:t>
      </w:r>
      <w:r w:rsidRPr="00516FE1">
        <w:rPr>
          <w:rFonts w:ascii="Times New Roman" w:hAnsi="Times New Roman" w:cs="Times New Roman"/>
          <w:bCs/>
          <w:sz w:val="28"/>
          <w:szCs w:val="28"/>
          <w:lang w:val="uk-UA"/>
        </w:rPr>
        <w:t xml:space="preserve">в кар'єрі «ПАТ Коростенський кар'єр» </w:t>
      </w:r>
      <w:r w:rsidRPr="00516FE1">
        <w:rPr>
          <w:rFonts w:ascii="Times New Roman" w:hAnsi="Times New Roman"/>
          <w:snapToGrid w:val="0"/>
          <w:sz w:val="28"/>
          <w:szCs w:val="28"/>
          <w:lang w:val="uk-UA"/>
        </w:rPr>
        <w:t xml:space="preserve">до </w:t>
      </w:r>
      <w:proofErr w:type="spellStart"/>
      <w:r w:rsidRPr="00516FE1">
        <w:rPr>
          <w:rFonts w:ascii="Times New Roman" w:hAnsi="Times New Roman"/>
          <w:snapToGrid w:val="0"/>
          <w:sz w:val="28"/>
          <w:szCs w:val="28"/>
          <w:lang w:val="uk-UA"/>
        </w:rPr>
        <w:t>обєктів</w:t>
      </w:r>
      <w:proofErr w:type="spellEnd"/>
      <w:r w:rsidRPr="00516FE1">
        <w:rPr>
          <w:rFonts w:ascii="Times New Roman" w:hAnsi="Times New Roman"/>
          <w:snapToGrid w:val="0"/>
          <w:sz w:val="28"/>
          <w:szCs w:val="28"/>
          <w:lang w:val="uk-UA"/>
        </w:rPr>
        <w:t>, що охороняються (житлові будинки села та промислові будівлі) проводили за емпіричною формулою:</w:t>
      </w:r>
    </w:p>
    <w:p w:rsidR="00492248" w:rsidRPr="00516FE1" w:rsidRDefault="00492248" w:rsidP="00492248">
      <w:pPr>
        <w:tabs>
          <w:tab w:val="left" w:pos="0"/>
        </w:tabs>
        <w:contextualSpacing/>
        <w:jc w:val="both"/>
        <w:rPr>
          <w:rFonts w:ascii="Times New Roman" w:hAnsi="Times New Roman"/>
          <w:b/>
          <w:snapToGrid w:val="0"/>
          <w:sz w:val="28"/>
          <w:szCs w:val="28"/>
          <w:lang w:val="uk-UA"/>
        </w:rPr>
      </w:pPr>
    </w:p>
    <w:tbl>
      <w:tblPr>
        <w:tblW w:w="9781" w:type="dxa"/>
        <w:tblLook w:val="04A0" w:firstRow="1" w:lastRow="0" w:firstColumn="1" w:lastColumn="0" w:noHBand="0" w:noVBand="1"/>
      </w:tblPr>
      <w:tblGrid>
        <w:gridCol w:w="8647"/>
        <w:gridCol w:w="1134"/>
      </w:tblGrid>
      <w:tr w:rsidR="00492248" w:rsidRPr="00516FE1" w:rsidTr="00A85463">
        <w:tc>
          <w:tcPr>
            <w:tcW w:w="8647" w:type="dxa"/>
            <w:shd w:val="clear" w:color="auto" w:fill="auto"/>
          </w:tcPr>
          <w:p w:rsidR="00492248" w:rsidRPr="00516FE1" w:rsidRDefault="00492248" w:rsidP="00A85463">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position w:val="-34"/>
                <w:sz w:val="28"/>
                <w:szCs w:val="28"/>
                <w:lang w:val="uk-UA"/>
              </w:rPr>
              <w:object w:dxaOrig="4220" w:dyaOrig="740">
                <v:shape id="_x0000_i1031" type="#_x0000_t75" style="width:375.75pt;height:61.5pt" o:ole="" fillcolor="window">
                  <v:imagedata r:id="rId16" o:title=""/>
                </v:shape>
                <o:OLEObject Type="Embed" ProgID="Equation.3" ShapeID="_x0000_i1031" DrawAspect="Content" ObjectID="_1556816795" r:id="rId17"/>
              </w:object>
            </w:r>
            <w:r w:rsidRPr="00516FE1">
              <w:rPr>
                <w:rFonts w:ascii="Times New Roman" w:eastAsia="Times New Roman" w:hAnsi="Times New Roman"/>
                <w:snapToGrid w:val="0"/>
                <w:sz w:val="28"/>
                <w:szCs w:val="28"/>
                <w:lang w:val="uk-UA"/>
              </w:rPr>
              <w:t>,</w:t>
            </w:r>
          </w:p>
        </w:tc>
        <w:tc>
          <w:tcPr>
            <w:tcW w:w="1134" w:type="dxa"/>
            <w:shd w:val="clear" w:color="auto" w:fill="auto"/>
            <w:vAlign w:val="center"/>
          </w:tcPr>
          <w:p w:rsidR="00492248" w:rsidRPr="00516FE1" w:rsidRDefault="00492248" w:rsidP="00A85463">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(5)</w:t>
            </w:r>
          </w:p>
        </w:tc>
      </w:tr>
    </w:tbl>
    <w:p w:rsidR="00492248" w:rsidRPr="00516FE1" w:rsidRDefault="00492248" w:rsidP="00492248">
      <w:pPr>
        <w:tabs>
          <w:tab w:val="left" w:pos="0"/>
        </w:tabs>
        <w:contextualSpacing/>
        <w:jc w:val="both"/>
        <w:rPr>
          <w:rFonts w:ascii="Times New Roman" w:hAnsi="Times New Roman"/>
          <w:snapToGrid w:val="0"/>
          <w:sz w:val="28"/>
          <w:szCs w:val="28"/>
          <w:lang w:val="uk-UA"/>
        </w:rPr>
      </w:pPr>
    </w:p>
    <w:p w:rsidR="00492248" w:rsidRPr="00516FE1" w:rsidRDefault="00492248" w:rsidP="003C6E4B">
      <w:pPr>
        <w:ind w:left="709" w:hanging="709"/>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де </w:t>
      </w:r>
      <w:r w:rsidRPr="00516FE1">
        <w:rPr>
          <w:rFonts w:ascii="Times New Roman" w:hAnsi="Times New Roman"/>
          <w:i/>
          <w:snapToGrid w:val="0"/>
          <w:sz w:val="28"/>
          <w:szCs w:val="28"/>
          <w:lang w:val="uk-UA"/>
        </w:rPr>
        <w:sym w:font="Symbol" w:char="F06A"/>
      </w:r>
      <w:r w:rsidRPr="00516FE1">
        <w:rPr>
          <w:rFonts w:ascii="Times New Roman" w:hAnsi="Times New Roman"/>
          <w:snapToGrid w:val="0"/>
          <w:sz w:val="28"/>
          <w:szCs w:val="28"/>
          <w:lang w:val="uk-UA"/>
        </w:rPr>
        <w:t xml:space="preserve"> – відповідний полярному куту з (4.3) кут (град.) між радіусом зони </w:t>
      </w:r>
      <w:proofErr w:type="spellStart"/>
      <w:r w:rsidRPr="00516FE1">
        <w:rPr>
          <w:rFonts w:ascii="Times New Roman" w:hAnsi="Times New Roman"/>
          <w:snapToGrid w:val="0"/>
          <w:sz w:val="28"/>
          <w:szCs w:val="28"/>
          <w:lang w:val="uk-UA"/>
        </w:rPr>
        <w:t>ізосейм</w:t>
      </w:r>
      <w:proofErr w:type="spellEnd"/>
      <w:r w:rsidRPr="00516FE1">
        <w:rPr>
          <w:rFonts w:ascii="Times New Roman" w:hAnsi="Times New Roman"/>
          <w:snapToGrid w:val="0"/>
          <w:sz w:val="28"/>
          <w:szCs w:val="28"/>
          <w:lang w:val="uk-UA"/>
        </w:rPr>
        <w:t xml:space="preserve"> і профілем II–II (</w:t>
      </w:r>
      <w:r w:rsidRPr="00516FE1">
        <w:rPr>
          <w:rFonts w:ascii="Times New Roman" w:hAnsi="Times New Roman"/>
          <w:i/>
          <w:snapToGrid w:val="0"/>
          <w:sz w:val="28"/>
          <w:szCs w:val="28"/>
          <w:lang w:val="uk-UA"/>
        </w:rPr>
        <w:t>рис. 1</w:t>
      </w:r>
      <w:r w:rsidRPr="00516FE1">
        <w:rPr>
          <w:rFonts w:ascii="Times New Roman" w:hAnsi="Times New Roman"/>
          <w:snapToGrid w:val="0"/>
          <w:sz w:val="28"/>
          <w:szCs w:val="28"/>
          <w:lang w:val="uk-UA"/>
        </w:rPr>
        <w:t>).</w:t>
      </w:r>
    </w:p>
    <w:p w:rsidR="00492248" w:rsidRPr="00516FE1" w:rsidRDefault="00492248" w:rsidP="003C6E4B">
      <w:pPr>
        <w:tabs>
          <w:tab w:val="left" w:pos="0"/>
        </w:tabs>
        <w:contextualSpacing/>
        <w:jc w:val="center"/>
        <w:rPr>
          <w:rFonts w:ascii="Times New Roman" w:hAnsi="Times New Roman"/>
          <w:snapToGrid w:val="0"/>
          <w:sz w:val="28"/>
          <w:szCs w:val="28"/>
          <w:lang w:val="uk-UA"/>
        </w:rPr>
      </w:pPr>
      <w:r w:rsidRPr="00516FE1">
        <w:rPr>
          <w:rFonts w:ascii="Times New Roman" w:hAnsi="Times New Roman"/>
          <w:noProof/>
          <w:sz w:val="28"/>
          <w:szCs w:val="28"/>
          <w:lang w:val="uk-UA" w:eastAsia="uk-UA"/>
        </w:rPr>
        <w:lastRenderedPageBreak/>
        <w:drawing>
          <wp:inline distT="0" distB="0" distL="0" distR="0">
            <wp:extent cx="2838450" cy="3177932"/>
            <wp:effectExtent l="1905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srcRect b="1996"/>
                    <a:stretch>
                      <a:fillRect/>
                    </a:stretch>
                  </pic:blipFill>
                  <pic:spPr bwMode="auto">
                    <a:xfrm>
                      <a:off x="0" y="0"/>
                      <a:ext cx="2838450" cy="3177932"/>
                    </a:xfrm>
                    <a:prstGeom prst="rect">
                      <a:avLst/>
                    </a:prstGeom>
                    <a:noFill/>
                    <a:ln w="9525">
                      <a:noFill/>
                      <a:miter lim="800000"/>
                      <a:headEnd/>
                      <a:tailEnd/>
                    </a:ln>
                  </pic:spPr>
                </pic:pic>
              </a:graphicData>
            </a:graphic>
          </wp:inline>
        </w:drawing>
      </w:r>
    </w:p>
    <w:p w:rsidR="003C6E4B" w:rsidRPr="00516FE1" w:rsidRDefault="003C6E4B" w:rsidP="003C6E4B">
      <w:pPr>
        <w:tabs>
          <w:tab w:val="left" w:pos="0"/>
        </w:tabs>
        <w:contextualSpacing/>
        <w:jc w:val="center"/>
        <w:rPr>
          <w:rFonts w:ascii="Times New Roman" w:hAnsi="Times New Roman"/>
          <w:snapToGrid w:val="0"/>
          <w:sz w:val="28"/>
          <w:szCs w:val="28"/>
          <w:lang w:val="uk-UA"/>
        </w:rPr>
      </w:pPr>
    </w:p>
    <w:p w:rsidR="00492248" w:rsidRPr="00516FE1" w:rsidRDefault="00492248" w:rsidP="003C6E4B">
      <w:pPr>
        <w:tabs>
          <w:tab w:val="left" w:pos="0"/>
        </w:tabs>
        <w:spacing w:line="240" w:lineRule="auto"/>
        <w:contextualSpacing/>
        <w:jc w:val="center"/>
        <w:rPr>
          <w:rFonts w:ascii="Times New Roman" w:eastAsia="Times New Roman" w:hAnsi="Times New Roman"/>
          <w:b/>
          <w:snapToGrid w:val="0"/>
          <w:sz w:val="24"/>
          <w:szCs w:val="24"/>
          <w:lang w:val="uk-UA"/>
        </w:rPr>
      </w:pPr>
      <w:r w:rsidRPr="00516FE1">
        <w:rPr>
          <w:rFonts w:ascii="Times New Roman" w:eastAsia="Times New Roman" w:hAnsi="Times New Roman"/>
          <w:b/>
          <w:snapToGrid w:val="0"/>
          <w:sz w:val="24"/>
          <w:szCs w:val="24"/>
          <w:lang w:val="uk-UA"/>
        </w:rPr>
        <w:t>Рис. 1. Схема до визначення розмірів еліпсоподібної сейсмонебезпечної зони в анізотропному гірському масиві :</w:t>
      </w:r>
    </w:p>
    <w:p w:rsidR="00492248" w:rsidRDefault="00492248" w:rsidP="003C6E4B">
      <w:pPr>
        <w:tabs>
          <w:tab w:val="left" w:pos="0"/>
        </w:tabs>
        <w:spacing w:line="240" w:lineRule="auto"/>
        <w:contextualSpacing/>
        <w:jc w:val="center"/>
        <w:rPr>
          <w:rFonts w:ascii="Times New Roman" w:eastAsia="Times New Roman" w:hAnsi="Times New Roman"/>
          <w:snapToGrid w:val="0"/>
          <w:sz w:val="24"/>
          <w:szCs w:val="24"/>
          <w:lang w:val="uk-UA"/>
        </w:rPr>
      </w:pPr>
      <w:r w:rsidRPr="00516FE1">
        <w:rPr>
          <w:rFonts w:ascii="Times New Roman" w:eastAsia="Times New Roman" w:hAnsi="Times New Roman"/>
          <w:snapToGrid w:val="0"/>
          <w:sz w:val="24"/>
          <w:szCs w:val="24"/>
          <w:lang w:val="uk-UA"/>
        </w:rPr>
        <w:t xml:space="preserve">І-І, ІІ-ІІ – профілі встановлення сейсмоприймачів на відстанях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а</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б</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в</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г</w:t>
      </w:r>
      <w:proofErr w:type="spellEnd"/>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snapToGrid w:val="0"/>
          <w:sz w:val="24"/>
          <w:szCs w:val="24"/>
          <w:lang w:val="uk-UA"/>
        </w:rPr>
        <w:br/>
        <w:t xml:space="preserve">1 – система тріщинуватості гірського масиву; 2 – </w:t>
      </w:r>
      <w:proofErr w:type="spellStart"/>
      <w:r w:rsidRPr="00516FE1">
        <w:rPr>
          <w:rFonts w:ascii="Times New Roman" w:eastAsia="Times New Roman" w:hAnsi="Times New Roman"/>
          <w:snapToGrid w:val="0"/>
          <w:sz w:val="24"/>
          <w:szCs w:val="24"/>
          <w:lang w:val="uk-UA"/>
        </w:rPr>
        <w:t>висаджуємий</w:t>
      </w:r>
      <w:proofErr w:type="spellEnd"/>
      <w:r w:rsidRPr="00516FE1">
        <w:rPr>
          <w:rFonts w:ascii="Times New Roman" w:eastAsia="Times New Roman" w:hAnsi="Times New Roman"/>
          <w:snapToGrid w:val="0"/>
          <w:sz w:val="24"/>
          <w:szCs w:val="24"/>
          <w:lang w:val="uk-UA"/>
        </w:rPr>
        <w:t xml:space="preserve"> блок;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vertAlign w:val="subscript"/>
          <w:lang w:val="uk-UA"/>
        </w:rPr>
        <w:t>1</w:t>
      </w:r>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vertAlign w:val="subscript"/>
          <w:lang w:val="uk-UA"/>
        </w:rPr>
        <w:t>2</w:t>
      </w:r>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lang w:val="uk-UA"/>
        </w:rPr>
        <w:t xml:space="preserve"> – великий, малий і під кутом </w:t>
      </w:r>
      <w:r w:rsidRPr="00516FE1">
        <w:rPr>
          <w:rFonts w:ascii="Times New Roman" w:eastAsia="Times New Roman" w:hAnsi="Times New Roman"/>
          <w:i/>
          <w:snapToGrid w:val="0"/>
          <w:sz w:val="24"/>
          <w:szCs w:val="24"/>
          <w:lang w:val="uk-UA"/>
        </w:rPr>
        <w:t>φ</w:t>
      </w:r>
      <w:r w:rsidRPr="00516FE1">
        <w:rPr>
          <w:rFonts w:ascii="Times New Roman" w:eastAsia="Times New Roman" w:hAnsi="Times New Roman"/>
          <w:snapToGrid w:val="0"/>
          <w:sz w:val="24"/>
          <w:szCs w:val="24"/>
          <w:lang w:val="uk-UA"/>
        </w:rPr>
        <w:t xml:space="preserve"> до системи тріщинуватості радіуси осей </w:t>
      </w:r>
      <w:proofErr w:type="spellStart"/>
      <w:r w:rsidRPr="00516FE1">
        <w:rPr>
          <w:rFonts w:ascii="Times New Roman" w:eastAsia="Times New Roman" w:hAnsi="Times New Roman"/>
          <w:snapToGrid w:val="0"/>
          <w:sz w:val="24"/>
          <w:szCs w:val="24"/>
          <w:lang w:val="uk-UA"/>
        </w:rPr>
        <w:t>ізосейсм</w:t>
      </w:r>
      <w:proofErr w:type="spellEnd"/>
      <w:r w:rsidRPr="00516FE1">
        <w:rPr>
          <w:rFonts w:ascii="Times New Roman" w:eastAsia="Times New Roman" w:hAnsi="Times New Roman"/>
          <w:snapToGrid w:val="0"/>
          <w:sz w:val="24"/>
          <w:szCs w:val="24"/>
          <w:lang w:val="uk-UA"/>
        </w:rPr>
        <w:t xml:space="preserve"> відповідно</w:t>
      </w:r>
    </w:p>
    <w:p w:rsidR="00B57050" w:rsidRPr="00516FE1" w:rsidRDefault="00B57050" w:rsidP="003C6E4B">
      <w:pPr>
        <w:tabs>
          <w:tab w:val="left" w:pos="0"/>
        </w:tabs>
        <w:spacing w:line="240" w:lineRule="auto"/>
        <w:contextualSpacing/>
        <w:jc w:val="center"/>
        <w:rPr>
          <w:rFonts w:ascii="Times New Roman" w:eastAsia="Times New Roman" w:hAnsi="Times New Roman"/>
          <w:snapToGrid w:val="0"/>
          <w:sz w:val="24"/>
          <w:szCs w:val="24"/>
          <w:lang w:val="uk-UA"/>
        </w:rPr>
      </w:pPr>
    </w:p>
    <w:p w:rsidR="00492248" w:rsidRPr="00516FE1" w:rsidRDefault="00492248" w:rsidP="00492248">
      <w:pPr>
        <w:spacing w:after="0" w:line="240" w:lineRule="auto"/>
        <w:ind w:firstLine="1277"/>
        <w:jc w:val="both"/>
        <w:rPr>
          <w:rFonts w:ascii="Times New Roman" w:hAnsi="Times New Roman" w:cs="Times New Roman"/>
          <w:bCs/>
          <w:sz w:val="28"/>
          <w:szCs w:val="28"/>
          <w:lang w:val="uk-UA"/>
        </w:rPr>
      </w:pPr>
      <w:r w:rsidRPr="00516FE1">
        <w:rPr>
          <w:rFonts w:ascii="Times New Roman" w:hAnsi="Times New Roman"/>
          <w:b/>
          <w:sz w:val="28"/>
          <w:szCs w:val="28"/>
          <w:lang w:val="uk-UA"/>
        </w:rPr>
        <w:t xml:space="preserve">У четвертому розділі </w:t>
      </w:r>
      <w:r w:rsidRPr="00516FE1">
        <w:rPr>
          <w:rFonts w:ascii="Times New Roman" w:hAnsi="Times New Roman"/>
          <w:sz w:val="28"/>
          <w:szCs w:val="28"/>
          <w:lang w:val="uk-UA"/>
        </w:rPr>
        <w:t xml:space="preserve">наведено </w:t>
      </w:r>
      <w:proofErr w:type="spellStart"/>
      <w:r w:rsidRPr="00516FE1">
        <w:rPr>
          <w:rFonts w:ascii="Times New Roman" w:hAnsi="Times New Roman"/>
          <w:sz w:val="28"/>
          <w:szCs w:val="28"/>
          <w:lang w:val="uk-UA"/>
        </w:rPr>
        <w:t>с</w:t>
      </w:r>
      <w:r w:rsidRPr="00516FE1">
        <w:rPr>
          <w:rFonts w:ascii="Times New Roman" w:hAnsi="Times New Roman"/>
          <w:bCs/>
          <w:sz w:val="28"/>
          <w:szCs w:val="28"/>
          <w:lang w:val="uk-UA"/>
        </w:rPr>
        <w:t>ейсморайонування</w:t>
      </w:r>
      <w:proofErr w:type="spellEnd"/>
      <w:r w:rsidRPr="00516FE1">
        <w:rPr>
          <w:rFonts w:ascii="Times New Roman" w:hAnsi="Times New Roman"/>
          <w:bCs/>
          <w:sz w:val="28"/>
          <w:szCs w:val="28"/>
          <w:lang w:val="uk-UA"/>
        </w:rPr>
        <w:t xml:space="preserve"> території прилеглої до кар'єру «ПАТ Коростенський кар'єр» </w:t>
      </w:r>
      <w:r w:rsidRPr="00516FE1">
        <w:rPr>
          <w:rFonts w:ascii="Times New Roman" w:hAnsi="Times New Roman" w:cs="Times New Roman"/>
          <w:bCs/>
          <w:sz w:val="28"/>
          <w:szCs w:val="28"/>
          <w:lang w:val="uk-UA"/>
        </w:rPr>
        <w:t>Використовуючи результати дослідження попереднього розділу щодо впливу геолого-</w:t>
      </w:r>
      <w:proofErr w:type="spellStart"/>
      <w:r w:rsidRPr="00516FE1">
        <w:rPr>
          <w:rFonts w:ascii="Times New Roman" w:hAnsi="Times New Roman" w:cs="Times New Roman"/>
          <w:bCs/>
          <w:sz w:val="28"/>
          <w:szCs w:val="28"/>
          <w:lang w:val="uk-UA"/>
        </w:rPr>
        <w:t>тришіноватого</w:t>
      </w:r>
      <w:proofErr w:type="spellEnd"/>
      <w:r w:rsidRPr="00516FE1">
        <w:rPr>
          <w:rFonts w:ascii="Times New Roman" w:hAnsi="Times New Roman" w:cs="Times New Roman"/>
          <w:bCs/>
          <w:sz w:val="28"/>
          <w:szCs w:val="28"/>
          <w:lang w:val="uk-UA"/>
        </w:rPr>
        <w:t xml:space="preserve"> середовища, в якій розташований кар'єр, на характер розподілу ізоліній певного рівня сейсмічності, створюваного вибухом групових зарядів ВР, наведених вище, в залежності від місця знаходження охоронних об'єктів, розроблений метод побудови еліптичних зон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 ПАТ Коростенський кар'єр ».</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Даний метод дозволяє </w:t>
      </w:r>
      <w:proofErr w:type="spellStart"/>
      <w:r w:rsidRPr="00516FE1">
        <w:rPr>
          <w:rFonts w:ascii="Times New Roman" w:hAnsi="Times New Roman" w:cs="Times New Roman"/>
          <w:bCs/>
          <w:sz w:val="28"/>
          <w:szCs w:val="28"/>
          <w:lang w:val="uk-UA"/>
        </w:rPr>
        <w:t>оперативно</w:t>
      </w:r>
      <w:proofErr w:type="spellEnd"/>
      <w:r w:rsidRPr="00516FE1">
        <w:rPr>
          <w:rFonts w:ascii="Times New Roman" w:hAnsi="Times New Roman" w:cs="Times New Roman"/>
          <w:bCs/>
          <w:sz w:val="28"/>
          <w:szCs w:val="28"/>
          <w:lang w:val="uk-UA"/>
        </w:rPr>
        <w:t>, з достатнім ступенем точності, без проведення великого обсягу експериментальних вимірів коливань навколо вибуху, використовуючи емпіричні залежності (1-5) одержані по даним ІГМ НАНУ, отримати сейсмічну оцінку району, в залежності від розташування на території «ПАТ Коростенський кар'єр», кар'єра і прилеглої до нього зони охоронних об'єктів .</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Сейсмічне районування території, що прилягає до кар'єру «ПАТ Коростенський кар'єр», здійснювалось в наступному порядку:</w:t>
      </w:r>
    </w:p>
    <w:p w:rsidR="00492248" w:rsidRPr="00516FE1" w:rsidRDefault="00492248" w:rsidP="00492248">
      <w:pPr>
        <w:pStyle w:val="a3"/>
        <w:numPr>
          <w:ilvl w:val="0"/>
          <w:numId w:val="3"/>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Визначались напрямки паралельно і перпендикулярно </w:t>
      </w:r>
      <w:proofErr w:type="spellStart"/>
      <w:r w:rsidRPr="00516FE1">
        <w:rPr>
          <w:rFonts w:ascii="Times New Roman" w:hAnsi="Times New Roman"/>
          <w:bCs/>
          <w:sz w:val="28"/>
          <w:szCs w:val="28"/>
          <w:lang w:val="uk-UA"/>
        </w:rPr>
        <w:t>тріщинам</w:t>
      </w:r>
      <w:proofErr w:type="spellEnd"/>
      <w:r w:rsidRPr="00516FE1">
        <w:rPr>
          <w:rFonts w:ascii="Times New Roman" w:hAnsi="Times New Roman"/>
          <w:bCs/>
          <w:sz w:val="28"/>
          <w:szCs w:val="28"/>
          <w:lang w:val="uk-UA"/>
        </w:rPr>
        <w:t>.</w:t>
      </w:r>
    </w:p>
    <w:p w:rsidR="00492248" w:rsidRPr="00516FE1" w:rsidRDefault="00492248" w:rsidP="00492248">
      <w:pPr>
        <w:pStyle w:val="a3"/>
        <w:numPr>
          <w:ilvl w:val="0"/>
          <w:numId w:val="3"/>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Визначалась орієнтація еліптичних сейсмонебезпечних зон по </w:t>
      </w:r>
      <w:proofErr w:type="spellStart"/>
      <w:r w:rsidRPr="00516FE1">
        <w:rPr>
          <w:rFonts w:ascii="Times New Roman" w:hAnsi="Times New Roman"/>
          <w:bCs/>
          <w:sz w:val="28"/>
          <w:szCs w:val="28"/>
          <w:lang w:val="uk-UA"/>
        </w:rPr>
        <w:t>ізосейсмам</w:t>
      </w:r>
      <w:proofErr w:type="spellEnd"/>
      <w:r w:rsidRPr="00516FE1">
        <w:rPr>
          <w:rFonts w:ascii="Times New Roman" w:hAnsi="Times New Roman"/>
          <w:bCs/>
          <w:sz w:val="28"/>
          <w:szCs w:val="28"/>
          <w:lang w:val="uk-UA"/>
        </w:rPr>
        <w:t xml:space="preserve"> допустимого рівня сейсмічності в залежності від наведеної маси заряду і технічного стану охоронних об'єктів за величиною допустимої швидкості коливань часток гірських порід в основі охоронних об'єктів [V]. Остання вибирається згідно ДСТУ даними для певного типу охоронюваних об'єктів.</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Обумовлені, за пунктом 2 сейсмонебезпечні зони, по </w:t>
      </w:r>
      <w:proofErr w:type="spellStart"/>
      <w:r w:rsidRPr="00516FE1">
        <w:rPr>
          <w:rFonts w:ascii="Times New Roman" w:hAnsi="Times New Roman" w:cs="Times New Roman"/>
          <w:bCs/>
          <w:sz w:val="28"/>
          <w:szCs w:val="28"/>
          <w:lang w:val="uk-UA"/>
        </w:rPr>
        <w:t>ізосейсмам</w:t>
      </w:r>
      <w:proofErr w:type="spellEnd"/>
      <w:r w:rsidRPr="00516FE1">
        <w:rPr>
          <w:rFonts w:ascii="Times New Roman" w:hAnsi="Times New Roman" w:cs="Times New Roman"/>
          <w:bCs/>
          <w:sz w:val="28"/>
          <w:szCs w:val="28"/>
          <w:lang w:val="uk-UA"/>
        </w:rPr>
        <w:t xml:space="preserve"> допустимого рівня [V], отримані без урахування технологічних чинників (при Ку в формулі рівній одиниці) і розроблених методів локального управління зонами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lastRenderedPageBreak/>
        <w:t>    З метою врахування останніх вводиться в формулу, ряд додаткових коефіцієнтів К</w:t>
      </w:r>
      <w:r w:rsidRPr="00516FE1">
        <w:rPr>
          <w:rFonts w:ascii="Times New Roman" w:hAnsi="Times New Roman" w:cs="Times New Roman"/>
          <w:bCs/>
          <w:sz w:val="28"/>
          <w:szCs w:val="28"/>
          <w:vertAlign w:val="subscript"/>
          <w:lang w:val="uk-UA"/>
        </w:rPr>
        <w:t>1</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2</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3</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4</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5</w:t>
      </w:r>
      <w:r w:rsidR="000113CA" w:rsidRPr="00516FE1">
        <w:rPr>
          <w:rFonts w:ascii="Times New Roman" w:hAnsi="Times New Roman" w:cs="Times New Roman"/>
          <w:bCs/>
          <w:sz w:val="28"/>
          <w:szCs w:val="28"/>
          <w:lang w:val="uk-UA"/>
        </w:rPr>
        <w:t xml:space="preserve"> .. д</w:t>
      </w:r>
      <w:r w:rsidRPr="00516FE1">
        <w:rPr>
          <w:rFonts w:ascii="Times New Roman" w:hAnsi="Times New Roman" w:cs="Times New Roman"/>
          <w:bCs/>
          <w:sz w:val="28"/>
          <w:szCs w:val="28"/>
          <w:lang w:val="uk-UA"/>
        </w:rPr>
        <w:t>о n, які за рахунок антисейсмічних заходів, дозволяють зменшити значення коефіцієнта К</w:t>
      </w:r>
      <w:r w:rsidRPr="00516FE1">
        <w:rPr>
          <w:rFonts w:ascii="Times New Roman" w:hAnsi="Times New Roman" w:cs="Times New Roman"/>
          <w:bCs/>
          <w:sz w:val="28"/>
          <w:szCs w:val="28"/>
          <w:vertAlign w:val="subscript"/>
          <w:lang w:val="uk-UA"/>
        </w:rPr>
        <w:t>у</w:t>
      </w:r>
      <w:r w:rsidRPr="00516FE1">
        <w:rPr>
          <w:rFonts w:ascii="Times New Roman" w:hAnsi="Times New Roman" w:cs="Times New Roman"/>
          <w:bCs/>
          <w:sz w:val="28"/>
          <w:szCs w:val="28"/>
          <w:lang w:val="uk-UA"/>
        </w:rPr>
        <w:t>, що враховує умови підривання, що входить в формулу.</w:t>
      </w:r>
    </w:p>
    <w:p w:rsidR="00492248" w:rsidRPr="00516FE1" w:rsidRDefault="00492248" w:rsidP="00492248">
      <w:pPr>
        <w:spacing w:after="0" w:line="240" w:lineRule="auto"/>
        <w:jc w:val="right"/>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у</w:t>
      </w:r>
      <w:r w:rsidRPr="00516FE1">
        <w:rPr>
          <w:rFonts w:ascii="Times New Roman" w:hAnsi="Times New Roman" w:cs="Times New Roman"/>
          <w:bCs/>
          <w:sz w:val="28"/>
          <w:szCs w:val="28"/>
          <w:lang w:val="uk-UA"/>
        </w:rPr>
        <w:t xml:space="preserve"> = К</w:t>
      </w:r>
      <w:r w:rsidRPr="00516FE1">
        <w:rPr>
          <w:rFonts w:ascii="Times New Roman" w:hAnsi="Times New Roman" w:cs="Times New Roman"/>
          <w:bCs/>
          <w:sz w:val="28"/>
          <w:szCs w:val="28"/>
          <w:vertAlign w:val="subscript"/>
          <w:lang w:val="uk-UA"/>
        </w:rPr>
        <w:t>1</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2</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3</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4</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5</w:t>
      </w:r>
      <w:r w:rsidRPr="00516FE1">
        <w:rPr>
          <w:rFonts w:ascii="Times New Roman" w:hAnsi="Times New Roman" w:cs="Times New Roman"/>
          <w:bCs/>
          <w:sz w:val="28"/>
          <w:szCs w:val="28"/>
          <w:lang w:val="uk-UA"/>
        </w:rPr>
        <w:t xml:space="preserve"> .. n</w:t>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t xml:space="preserve"> (4)</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де: </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К1 - коефіцієнт, що враховує кількість підриваються в блоці груп,</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К1 = 1,08 / m</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m - число, що підривають груп;</w:t>
      </w:r>
    </w:p>
    <w:p w:rsidR="003C6E4B" w:rsidRPr="00516FE1" w:rsidRDefault="00492248" w:rsidP="00B57050">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К2-коефіцієнт, що враховує початок детонації в схемі КУП, згідно</w:t>
      </w:r>
      <w:r w:rsidR="000113CA" w:rsidRPr="00516FE1">
        <w:rPr>
          <w:rFonts w:ascii="Times New Roman" w:hAnsi="Times New Roman" w:cs="Times New Roman"/>
          <w:bCs/>
          <w:sz w:val="28"/>
          <w:szCs w:val="28"/>
          <w:lang w:val="uk-UA"/>
        </w:rPr>
        <w:t xml:space="preserve"> досліджень вибирається з табл.1</w:t>
      </w:r>
    </w:p>
    <w:p w:rsidR="000113CA" w:rsidRPr="00516FE1" w:rsidRDefault="000113CA" w:rsidP="00492248">
      <w:pPr>
        <w:spacing w:after="0" w:line="240" w:lineRule="auto"/>
        <w:ind w:firstLine="708"/>
        <w:jc w:val="both"/>
        <w:rPr>
          <w:rFonts w:ascii="Times New Roman" w:hAnsi="Times New Roman" w:cs="Times New Roman"/>
          <w:bCs/>
          <w:sz w:val="28"/>
          <w:szCs w:val="28"/>
          <w:lang w:val="uk-UA"/>
        </w:rPr>
      </w:pPr>
    </w:p>
    <w:p w:rsidR="00492248" w:rsidRPr="00516FE1" w:rsidRDefault="00492248" w:rsidP="00492248">
      <w:pPr>
        <w:spacing w:after="0" w:line="360" w:lineRule="auto"/>
        <w:jc w:val="right"/>
        <w:rPr>
          <w:rFonts w:ascii="Times New Roman" w:hAnsi="Times New Roman" w:cs="Times New Roman"/>
          <w:bCs/>
          <w:sz w:val="28"/>
          <w:szCs w:val="28"/>
          <w:lang w:val="uk-UA"/>
        </w:rPr>
      </w:pPr>
      <w:r w:rsidRPr="00516FE1">
        <w:rPr>
          <w:rFonts w:ascii="Times New Roman" w:hAnsi="Times New Roman" w:cs="Times New Roman"/>
          <w:bCs/>
          <w:sz w:val="28"/>
          <w:szCs w:val="28"/>
          <w:lang w:val="uk-UA"/>
        </w:rPr>
        <w:t>Таблиця 1</w:t>
      </w:r>
    </w:p>
    <w:p w:rsidR="00492248" w:rsidRPr="00516FE1" w:rsidRDefault="00492248" w:rsidP="00492248">
      <w:pPr>
        <w:spacing w:after="0" w:line="360" w:lineRule="auto"/>
        <w:jc w:val="center"/>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t>Таблиця коефіцієнтів, що враховує початок детонації</w:t>
      </w:r>
    </w:p>
    <w:tbl>
      <w:tblPr>
        <w:tblStyle w:val="a4"/>
        <w:tblW w:w="0" w:type="auto"/>
        <w:jc w:val="center"/>
        <w:tblLook w:val="04A0" w:firstRow="1" w:lastRow="0" w:firstColumn="1" w:lastColumn="0" w:noHBand="0" w:noVBand="1"/>
      </w:tblPr>
      <w:tblGrid>
        <w:gridCol w:w="3209"/>
        <w:gridCol w:w="3210"/>
        <w:gridCol w:w="3210"/>
      </w:tblGrid>
      <w:tr w:rsidR="00492248" w:rsidRPr="00516FE1" w:rsidTr="0029563D">
        <w:trPr>
          <w:jc w:val="center"/>
        </w:trPr>
        <w:tc>
          <w:tcPr>
            <w:tcW w:w="3209" w:type="dxa"/>
            <w:vMerge w:val="restart"/>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Розташування охоронних об’єктів</w:t>
            </w:r>
          </w:p>
        </w:tc>
        <w:tc>
          <w:tcPr>
            <w:tcW w:w="6420" w:type="dxa"/>
            <w:gridSpan w:val="2"/>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Значення К</w:t>
            </w:r>
            <w:r w:rsidRPr="00516FE1">
              <w:rPr>
                <w:rFonts w:ascii="Times New Roman" w:hAnsi="Times New Roman" w:cs="Times New Roman"/>
                <w:sz w:val="28"/>
                <w:szCs w:val="28"/>
                <w:vertAlign w:val="subscript"/>
              </w:rPr>
              <w:t>2</w:t>
            </w:r>
          </w:p>
        </w:tc>
      </w:tr>
      <w:tr w:rsidR="00492248" w:rsidRPr="00516FE1" w:rsidTr="0029563D">
        <w:trPr>
          <w:jc w:val="center"/>
        </w:trPr>
        <w:tc>
          <w:tcPr>
            <w:tcW w:w="3209" w:type="dxa"/>
            <w:vMerge/>
          </w:tcPr>
          <w:p w:rsidR="00492248" w:rsidRPr="00516FE1" w:rsidRDefault="00492248" w:rsidP="0029563D">
            <w:pPr>
              <w:jc w:val="both"/>
              <w:rPr>
                <w:rFonts w:ascii="Times New Roman" w:hAnsi="Times New Roman" w:cs="Times New Roman"/>
                <w:bCs/>
                <w:sz w:val="28"/>
                <w:szCs w:val="28"/>
              </w:rPr>
            </w:pP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Паралельно</w:t>
            </w:r>
            <w:r w:rsidR="00B57050">
              <w:rPr>
                <w:rFonts w:ascii="Times New Roman" w:hAnsi="Times New Roman" w:cs="Times New Roman"/>
                <w:sz w:val="28"/>
                <w:szCs w:val="28"/>
              </w:rPr>
              <w:t xml:space="preserve"> </w:t>
            </w:r>
            <w:proofErr w:type="spellStart"/>
            <w:r w:rsidRPr="00516FE1">
              <w:rPr>
                <w:rFonts w:ascii="Times New Roman" w:hAnsi="Times New Roman" w:cs="Times New Roman"/>
                <w:sz w:val="28"/>
                <w:szCs w:val="28"/>
              </w:rPr>
              <w:t>тріщинам</w:t>
            </w:r>
            <w:proofErr w:type="spellEnd"/>
          </w:p>
        </w:tc>
        <w:tc>
          <w:tcPr>
            <w:tcW w:w="3210" w:type="dxa"/>
          </w:tcPr>
          <w:p w:rsidR="00492248" w:rsidRPr="00516FE1" w:rsidRDefault="00B57050" w:rsidP="0029563D">
            <w:pPr>
              <w:jc w:val="center"/>
              <w:rPr>
                <w:rFonts w:ascii="Times New Roman" w:hAnsi="Times New Roman" w:cs="Times New Roman"/>
                <w:bCs/>
                <w:sz w:val="28"/>
                <w:szCs w:val="28"/>
              </w:rPr>
            </w:pPr>
            <w:r>
              <w:rPr>
                <w:rFonts w:ascii="Times New Roman" w:hAnsi="Times New Roman" w:cs="Times New Roman"/>
                <w:sz w:val="28"/>
                <w:szCs w:val="28"/>
              </w:rPr>
              <w:t xml:space="preserve">Перпендикулярно </w:t>
            </w:r>
            <w:proofErr w:type="spellStart"/>
            <w:r w:rsidR="00492248" w:rsidRPr="00516FE1">
              <w:rPr>
                <w:rFonts w:ascii="Times New Roman" w:hAnsi="Times New Roman" w:cs="Times New Roman"/>
                <w:sz w:val="28"/>
                <w:szCs w:val="28"/>
              </w:rPr>
              <w:t>тріщинам</w:t>
            </w:r>
            <w:proofErr w:type="spellEnd"/>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2</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3</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В тилу</w:t>
            </w:r>
            <w:r w:rsidR="00B57050">
              <w:rPr>
                <w:rFonts w:ascii="Times New Roman" w:hAnsi="Times New Roman" w:cs="Times New Roman"/>
                <w:sz w:val="28"/>
                <w:szCs w:val="28"/>
              </w:rPr>
              <w:t xml:space="preserve"> </w:t>
            </w:r>
            <w:r w:rsidRPr="00516FE1">
              <w:rPr>
                <w:rFonts w:ascii="Times New Roman" w:hAnsi="Times New Roman" w:cs="Times New Roman"/>
                <w:sz w:val="28"/>
                <w:szCs w:val="28"/>
              </w:rPr>
              <w:t>підривного блоку</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1,4</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0,9</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З</w:t>
            </w:r>
            <w:r w:rsidR="00B57050">
              <w:rPr>
                <w:rFonts w:ascii="Times New Roman" w:hAnsi="Times New Roman" w:cs="Times New Roman"/>
                <w:sz w:val="28"/>
                <w:szCs w:val="28"/>
              </w:rPr>
              <w:t xml:space="preserve"> </w:t>
            </w:r>
            <w:r w:rsidRPr="00516FE1">
              <w:rPr>
                <w:rFonts w:ascii="Times New Roman" w:hAnsi="Times New Roman" w:cs="Times New Roman"/>
                <w:sz w:val="28"/>
                <w:szCs w:val="28"/>
              </w:rPr>
              <w:t>сторони начала детонації</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0,8</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0,6</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З</w:t>
            </w:r>
            <w:r w:rsidR="00B57050">
              <w:rPr>
                <w:rFonts w:ascii="Times New Roman" w:hAnsi="Times New Roman" w:cs="Times New Roman"/>
                <w:bCs/>
                <w:sz w:val="28"/>
                <w:szCs w:val="28"/>
              </w:rPr>
              <w:t xml:space="preserve"> </w:t>
            </w:r>
            <w:r w:rsidRPr="00516FE1">
              <w:rPr>
                <w:rFonts w:ascii="Times New Roman" w:hAnsi="Times New Roman" w:cs="Times New Roman"/>
                <w:bCs/>
                <w:sz w:val="28"/>
                <w:szCs w:val="28"/>
              </w:rPr>
              <w:t>протилежної</w:t>
            </w:r>
            <w:r w:rsidR="00B57050">
              <w:rPr>
                <w:rFonts w:ascii="Times New Roman" w:hAnsi="Times New Roman" w:cs="Times New Roman"/>
                <w:bCs/>
                <w:sz w:val="28"/>
                <w:szCs w:val="28"/>
              </w:rPr>
              <w:t xml:space="preserve"> </w:t>
            </w:r>
            <w:r w:rsidRPr="00516FE1">
              <w:rPr>
                <w:rFonts w:ascii="Times New Roman" w:hAnsi="Times New Roman" w:cs="Times New Roman"/>
                <w:bCs/>
                <w:sz w:val="28"/>
                <w:szCs w:val="28"/>
              </w:rPr>
              <w:t>сторони</w:t>
            </w:r>
          </w:p>
          <w:p w:rsidR="00492248" w:rsidRPr="00516FE1" w:rsidRDefault="00B57050"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П</w:t>
            </w:r>
            <w:r w:rsidR="00492248" w:rsidRPr="00516FE1">
              <w:rPr>
                <w:rFonts w:ascii="Times New Roman" w:hAnsi="Times New Roman" w:cs="Times New Roman"/>
                <w:bCs/>
                <w:sz w:val="28"/>
                <w:szCs w:val="28"/>
              </w:rPr>
              <w:t>очатку</w:t>
            </w:r>
            <w:r>
              <w:rPr>
                <w:rFonts w:ascii="Times New Roman" w:hAnsi="Times New Roman" w:cs="Times New Roman"/>
                <w:bCs/>
                <w:sz w:val="28"/>
                <w:szCs w:val="28"/>
              </w:rPr>
              <w:t xml:space="preserve"> </w:t>
            </w:r>
            <w:r w:rsidR="00492248" w:rsidRPr="00516FE1">
              <w:rPr>
                <w:rFonts w:ascii="Times New Roman" w:hAnsi="Times New Roman" w:cs="Times New Roman"/>
                <w:bCs/>
                <w:sz w:val="28"/>
                <w:szCs w:val="28"/>
              </w:rPr>
              <w:t>детонації</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1,5</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0,8</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Перед підривним блоком</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0,9</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0,7</w:t>
            </w:r>
          </w:p>
        </w:tc>
      </w:tr>
    </w:tbl>
    <w:p w:rsidR="00492248" w:rsidRPr="00516FE1" w:rsidRDefault="00492248" w:rsidP="00492248">
      <w:pPr>
        <w:spacing w:after="0" w:line="240" w:lineRule="auto"/>
        <w:jc w:val="both"/>
        <w:rPr>
          <w:rFonts w:ascii="Times New Roman" w:hAnsi="Times New Roman" w:cs="Times New Roman"/>
          <w:bCs/>
          <w:sz w:val="28"/>
          <w:szCs w:val="28"/>
          <w:lang w:val="uk-UA"/>
        </w:rPr>
      </w:pPr>
    </w:p>
    <w:p w:rsidR="00492248" w:rsidRPr="00516FE1" w:rsidRDefault="00492248" w:rsidP="00492248">
      <w:pPr>
        <w:spacing w:after="0" w:line="360" w:lineRule="auto"/>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К3</w:t>
      </w:r>
      <w:r w:rsidRPr="00516FE1">
        <w:rPr>
          <w:rFonts w:ascii="Times New Roman" w:hAnsi="Times New Roman" w:cs="Times New Roman"/>
          <w:bCs/>
          <w:sz w:val="28"/>
          <w:szCs w:val="28"/>
          <w:lang w:val="uk-UA"/>
        </w:rPr>
        <w:t xml:space="preserve"> - коефіцієнт, що враховує величину інтервалу уповільнення, згідно досліджень, може бути зменшений при підборі оптимального інтервалу уповільнення;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К4</w:t>
      </w:r>
      <w:r w:rsidRPr="00516FE1">
        <w:rPr>
          <w:rFonts w:ascii="Times New Roman" w:hAnsi="Times New Roman" w:cs="Times New Roman"/>
          <w:bCs/>
          <w:sz w:val="28"/>
          <w:szCs w:val="28"/>
          <w:lang w:val="uk-UA"/>
        </w:rPr>
        <w:t xml:space="preserve"> - коефіцієнт, що враховує конструкцію свердловинних зарядів, згідно досліджень може бути зменшений при використанні, розроблених </w:t>
      </w:r>
      <w:proofErr w:type="spellStart"/>
      <w:r w:rsidRPr="00516FE1">
        <w:rPr>
          <w:rFonts w:ascii="Times New Roman" w:hAnsi="Times New Roman" w:cs="Times New Roman"/>
          <w:bCs/>
          <w:sz w:val="28"/>
          <w:szCs w:val="28"/>
          <w:lang w:val="uk-UA"/>
        </w:rPr>
        <w:t>сесмопонижаючих</w:t>
      </w:r>
      <w:proofErr w:type="spellEnd"/>
      <w:r w:rsidRPr="00516FE1">
        <w:rPr>
          <w:rFonts w:ascii="Times New Roman" w:hAnsi="Times New Roman" w:cs="Times New Roman"/>
          <w:bCs/>
          <w:sz w:val="28"/>
          <w:szCs w:val="28"/>
          <w:lang w:val="uk-UA"/>
        </w:rPr>
        <w:t xml:space="preserve"> технологічних схем;</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К5</w:t>
      </w:r>
      <w:r w:rsidRPr="00516FE1">
        <w:rPr>
          <w:rFonts w:ascii="Times New Roman" w:hAnsi="Times New Roman" w:cs="Times New Roman"/>
          <w:bCs/>
          <w:sz w:val="28"/>
          <w:szCs w:val="28"/>
          <w:lang w:val="uk-UA"/>
        </w:rPr>
        <w:t xml:space="preserve"> - коефіцієнт, що враховує орієнтацію охоронного об'єкта по відношенню до головної осі анізотропії гірничого масиву, згідно досліджень, наведених автором може бути зменшений при розташуванні охоронних об'єктів в напрямку перпендикулярно основної системи тріщинуватості;</w:t>
      </w:r>
    </w:p>
    <w:p w:rsidR="00492248" w:rsidRPr="00516FE1" w:rsidRDefault="00492248" w:rsidP="00492248">
      <w:pPr>
        <w:spacing w:after="0" w:line="240" w:lineRule="auto"/>
        <w:ind w:firstLine="284"/>
        <w:rPr>
          <w:rFonts w:ascii="Times New Roman" w:hAnsi="Times New Roman" w:cs="Times New Roman"/>
          <w:bCs/>
          <w:sz w:val="28"/>
          <w:szCs w:val="28"/>
          <w:lang w:val="uk-UA"/>
        </w:rPr>
      </w:pPr>
      <w:proofErr w:type="spellStart"/>
      <w:r w:rsidRPr="00516FE1">
        <w:rPr>
          <w:rFonts w:ascii="Times New Roman" w:hAnsi="Times New Roman" w:cs="Times New Roman"/>
          <w:b/>
          <w:bCs/>
          <w:sz w:val="28"/>
          <w:szCs w:val="28"/>
          <w:lang w:val="uk-UA"/>
        </w:rPr>
        <w:t>Кn</w:t>
      </w:r>
      <w:proofErr w:type="spellEnd"/>
      <w:r w:rsidRPr="00516FE1">
        <w:rPr>
          <w:rFonts w:ascii="Times New Roman" w:hAnsi="Times New Roman" w:cs="Times New Roman"/>
          <w:bCs/>
          <w:sz w:val="28"/>
          <w:szCs w:val="28"/>
          <w:lang w:val="uk-UA"/>
        </w:rPr>
        <w:t xml:space="preserve"> - коефіцієнт, що враховує інші технологічні чинники.</w:t>
      </w:r>
    </w:p>
    <w:p w:rsidR="00492248" w:rsidRPr="00516FE1" w:rsidRDefault="00492248" w:rsidP="00492248">
      <w:pPr>
        <w:spacing w:after="0" w:line="240" w:lineRule="auto"/>
        <w:ind w:firstLine="284"/>
        <w:jc w:val="center"/>
        <w:rPr>
          <w:rFonts w:ascii="Times New Roman" w:hAnsi="Times New Roman" w:cs="Times New Roman"/>
          <w:bCs/>
          <w:sz w:val="28"/>
          <w:szCs w:val="28"/>
          <w:lang w:val="uk-UA"/>
        </w:rPr>
      </w:pPr>
      <w:r w:rsidRPr="00516FE1">
        <w:rPr>
          <w:rFonts w:ascii="Times New Roman" w:hAnsi="Times New Roman" w:cs="Times New Roman"/>
          <w:noProof/>
          <w:szCs w:val="28"/>
          <w:lang w:val="uk-UA" w:eastAsia="uk-UA"/>
        </w:rPr>
        <w:lastRenderedPageBreak/>
        <w:drawing>
          <wp:inline distT="0" distB="0" distL="0" distR="0">
            <wp:extent cx="3326130" cy="4153441"/>
            <wp:effectExtent l="19050" t="0" r="7620" b="0"/>
            <wp:docPr id="1" name="Рисунок 1" descr="H:\a.lazorenko\other\Новая папк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descr="H:\a.lazorenko\other\Новая папка\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0463" cy="4171339"/>
                    </a:xfrm>
                    <a:prstGeom prst="rect">
                      <a:avLst/>
                    </a:prstGeom>
                    <a:noFill/>
                    <a:ln>
                      <a:noFill/>
                    </a:ln>
                  </pic:spPr>
                </pic:pic>
              </a:graphicData>
            </a:graphic>
          </wp:inline>
        </w:drawing>
      </w:r>
    </w:p>
    <w:p w:rsidR="00492248" w:rsidRPr="00516FE1" w:rsidRDefault="003C6E4B" w:rsidP="00492248">
      <w:pPr>
        <w:pStyle w:val="1"/>
        <w:jc w:val="center"/>
        <w:rPr>
          <w:b/>
          <w:noProof/>
          <w:sz w:val="24"/>
          <w:szCs w:val="28"/>
        </w:rPr>
      </w:pPr>
      <w:r w:rsidRPr="00516FE1">
        <w:rPr>
          <w:b/>
          <w:noProof/>
          <w:sz w:val="24"/>
          <w:szCs w:val="28"/>
        </w:rPr>
        <w:t xml:space="preserve">Рис.2. </w:t>
      </w:r>
      <w:r w:rsidR="00492248" w:rsidRPr="00516FE1">
        <w:rPr>
          <w:b/>
          <w:noProof/>
          <w:sz w:val="24"/>
          <w:szCs w:val="28"/>
        </w:rPr>
        <w:t xml:space="preserve">Номограма визначення </w:t>
      </w:r>
      <w:r w:rsidR="00492248" w:rsidRPr="00516FE1">
        <w:rPr>
          <w:b/>
          <w:bCs/>
          <w:sz w:val="24"/>
          <w:szCs w:val="28"/>
        </w:rPr>
        <w:t>р</w:t>
      </w:r>
      <w:r w:rsidR="00492248" w:rsidRPr="00516FE1">
        <w:rPr>
          <w:b/>
          <w:snapToGrid w:val="0"/>
          <w:sz w:val="24"/>
          <w:szCs w:val="28"/>
        </w:rPr>
        <w:t xml:space="preserve">адіусів великої </w:t>
      </w:r>
      <w:r w:rsidR="00492248" w:rsidRPr="00516FE1">
        <w:rPr>
          <w:b/>
          <w:i/>
          <w:snapToGrid w:val="0"/>
          <w:sz w:val="24"/>
          <w:szCs w:val="28"/>
        </w:rPr>
        <w:t>R</w:t>
      </w:r>
      <w:r w:rsidR="00492248" w:rsidRPr="00516FE1">
        <w:rPr>
          <w:b/>
          <w:snapToGrid w:val="0"/>
          <w:sz w:val="24"/>
          <w:szCs w:val="28"/>
          <w:vertAlign w:val="subscript"/>
        </w:rPr>
        <w:t>1</w:t>
      </w:r>
      <w:r w:rsidR="00492248" w:rsidRPr="00516FE1">
        <w:rPr>
          <w:b/>
          <w:snapToGrid w:val="0"/>
          <w:sz w:val="24"/>
          <w:szCs w:val="28"/>
        </w:rPr>
        <w:t xml:space="preserve"> та малої </w:t>
      </w:r>
      <w:r w:rsidR="00492248" w:rsidRPr="00516FE1">
        <w:rPr>
          <w:b/>
          <w:i/>
          <w:snapToGrid w:val="0"/>
          <w:sz w:val="24"/>
          <w:szCs w:val="28"/>
        </w:rPr>
        <w:t>R</w:t>
      </w:r>
      <w:r w:rsidR="00492248" w:rsidRPr="00516FE1">
        <w:rPr>
          <w:b/>
          <w:snapToGrid w:val="0"/>
          <w:sz w:val="24"/>
          <w:szCs w:val="28"/>
          <w:vertAlign w:val="subscript"/>
        </w:rPr>
        <w:t>2</w:t>
      </w:r>
      <w:r w:rsidR="00492248" w:rsidRPr="00516FE1">
        <w:rPr>
          <w:b/>
          <w:snapToGrid w:val="0"/>
          <w:sz w:val="24"/>
          <w:szCs w:val="28"/>
        </w:rPr>
        <w:t xml:space="preserve"> осей зони </w:t>
      </w:r>
      <w:proofErr w:type="spellStart"/>
      <w:r w:rsidR="00492248" w:rsidRPr="00516FE1">
        <w:rPr>
          <w:b/>
          <w:snapToGrid w:val="0"/>
          <w:sz w:val="24"/>
          <w:szCs w:val="28"/>
        </w:rPr>
        <w:t>сейсмонебезпеки</w:t>
      </w:r>
      <w:proofErr w:type="spellEnd"/>
      <w:r w:rsidR="00492248" w:rsidRPr="00516FE1">
        <w:rPr>
          <w:b/>
          <w:snapToGrid w:val="0"/>
          <w:sz w:val="24"/>
          <w:szCs w:val="28"/>
        </w:rPr>
        <w:t xml:space="preserve">. Стрілками показано порядок визначення однієї з значень радіуса зони </w:t>
      </w:r>
      <w:proofErr w:type="spellStart"/>
      <w:r w:rsidR="00492248" w:rsidRPr="00516FE1">
        <w:rPr>
          <w:b/>
          <w:snapToGrid w:val="0"/>
          <w:sz w:val="24"/>
          <w:szCs w:val="28"/>
        </w:rPr>
        <w:t>сейсмонебезпеки</w:t>
      </w:r>
      <w:proofErr w:type="spellEnd"/>
      <w:r w:rsidR="00492248" w:rsidRPr="00516FE1">
        <w:rPr>
          <w:b/>
          <w:noProof/>
          <w:sz w:val="24"/>
          <w:szCs w:val="28"/>
        </w:rPr>
        <w:t xml:space="preserve"> </w:t>
      </w:r>
    </w:p>
    <w:p w:rsidR="003C6E4B" w:rsidRPr="00516FE1" w:rsidRDefault="003C6E4B" w:rsidP="00492248">
      <w:pPr>
        <w:pStyle w:val="1"/>
        <w:jc w:val="center"/>
        <w:rPr>
          <w:bCs/>
          <w:szCs w:val="28"/>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Таким чином зменшення радіусу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відстані можливо досягти за рахунок розроблених антисейсмічних заходів, які враховуються коефіцієнтом умов підривання.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У межах території розташування житлових будинків і промислових підприємств, визначали ділянки з неоднаковою сейсмічної небезпекою, з урахуванням того, що:</w:t>
      </w:r>
    </w:p>
    <w:p w:rsidR="00492248" w:rsidRPr="00516FE1" w:rsidRDefault="00492248" w:rsidP="00492248">
      <w:pPr>
        <w:pStyle w:val="a3"/>
        <w:numPr>
          <w:ilvl w:val="0"/>
          <w:numId w:val="4"/>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сейсмонебезпечні зони мають еліптичні форми, обумовлені </w:t>
      </w:r>
      <w:proofErr w:type="spellStart"/>
      <w:r w:rsidRPr="00516FE1">
        <w:rPr>
          <w:rFonts w:ascii="Times New Roman" w:hAnsi="Times New Roman"/>
          <w:bCs/>
          <w:sz w:val="28"/>
          <w:szCs w:val="28"/>
          <w:lang w:val="uk-UA"/>
        </w:rPr>
        <w:t>сейсмоанізотропним</w:t>
      </w:r>
      <w:proofErr w:type="spellEnd"/>
      <w:r w:rsidRPr="00516FE1">
        <w:rPr>
          <w:rFonts w:ascii="Times New Roman" w:hAnsi="Times New Roman"/>
          <w:bCs/>
          <w:sz w:val="28"/>
          <w:szCs w:val="28"/>
          <w:lang w:val="uk-UA"/>
        </w:rPr>
        <w:t xml:space="preserve"> </w:t>
      </w:r>
      <w:proofErr w:type="spellStart"/>
      <w:r w:rsidRPr="00516FE1">
        <w:rPr>
          <w:rFonts w:ascii="Times New Roman" w:hAnsi="Times New Roman"/>
          <w:bCs/>
          <w:sz w:val="28"/>
          <w:szCs w:val="28"/>
          <w:lang w:val="uk-UA"/>
        </w:rPr>
        <w:t>проявомпідривання</w:t>
      </w:r>
      <w:proofErr w:type="spellEnd"/>
      <w:r w:rsidRPr="00516FE1">
        <w:rPr>
          <w:rFonts w:ascii="Times New Roman" w:hAnsi="Times New Roman"/>
          <w:bCs/>
          <w:sz w:val="28"/>
          <w:szCs w:val="28"/>
          <w:lang w:val="uk-UA"/>
        </w:rPr>
        <w:t xml:space="preserve"> певної території;</w:t>
      </w:r>
    </w:p>
    <w:p w:rsidR="00492248" w:rsidRPr="00516FE1" w:rsidRDefault="00492248" w:rsidP="00492248">
      <w:pPr>
        <w:pStyle w:val="a3"/>
        <w:numPr>
          <w:ilvl w:val="0"/>
          <w:numId w:val="4"/>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охоронні об'єкти, розташовані на однаковій відстані від вибуху отримують різні сейсмічні навантаження.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 таких умовах ведення вибухових робіт на різних ділянках вимагає диференційованого підходу до вибору параметрів, що визначаються вибух. Це можливо здійснити за допомогою прогнозних карт </w:t>
      </w:r>
      <w:proofErr w:type="spellStart"/>
      <w:r w:rsidRPr="00516FE1">
        <w:rPr>
          <w:rFonts w:ascii="Times New Roman" w:hAnsi="Times New Roman" w:cs="Times New Roman"/>
          <w:bCs/>
          <w:sz w:val="28"/>
          <w:szCs w:val="28"/>
          <w:lang w:val="uk-UA"/>
        </w:rPr>
        <w:t>сейсморайонування</w:t>
      </w:r>
      <w:proofErr w:type="spellEnd"/>
      <w:r w:rsidRPr="00516FE1">
        <w:rPr>
          <w:rFonts w:ascii="Times New Roman" w:hAnsi="Times New Roman" w:cs="Times New Roman"/>
          <w:bCs/>
          <w:sz w:val="28"/>
          <w:szCs w:val="28"/>
          <w:lang w:val="uk-UA"/>
        </w:rPr>
        <w:t xml:space="preserve">, по кожному горизонту. Карти дозволяють розділити площу кар'єрного поля і територію, прилеглу до нього, на ділянки різні по сейсмічній небезпеці і відповідно з різними масами заряду на вибух. Принцип складання прогнозних карт </w:t>
      </w:r>
      <w:proofErr w:type="spellStart"/>
      <w:r w:rsidRPr="00516FE1">
        <w:rPr>
          <w:rFonts w:ascii="Times New Roman" w:hAnsi="Times New Roman" w:cs="Times New Roman"/>
          <w:bCs/>
          <w:sz w:val="28"/>
          <w:szCs w:val="28"/>
          <w:lang w:val="uk-UA"/>
        </w:rPr>
        <w:t>сейсморайонування</w:t>
      </w:r>
      <w:proofErr w:type="spellEnd"/>
      <w:r w:rsidRPr="00516FE1">
        <w:rPr>
          <w:rFonts w:ascii="Times New Roman" w:hAnsi="Times New Roman" w:cs="Times New Roman"/>
          <w:bCs/>
          <w:sz w:val="28"/>
          <w:szCs w:val="28"/>
          <w:lang w:val="uk-UA"/>
        </w:rPr>
        <w:t xml:space="preserve"> кар'єрного поля і прилеглих до нього зон охоронних об'єктів, що відносяться до певного горизонту, полягає в наступному.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На плані гірничих робіт позначають границі, оконтурюючи площу, яку займають промислові або цивільні об'єкти.</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Потім за методикою, наведеною вище, на ділянках ведення вибухових робіт, по кар'єрному полю, визначають розміри великої і малої осей еліпса зони </w:t>
      </w:r>
      <w:proofErr w:type="spellStart"/>
      <w:r w:rsidRPr="00516FE1">
        <w:rPr>
          <w:rFonts w:ascii="Times New Roman" w:hAnsi="Times New Roman" w:cs="Times New Roman"/>
          <w:bCs/>
          <w:sz w:val="28"/>
          <w:szCs w:val="28"/>
          <w:lang w:val="uk-UA"/>
        </w:rPr>
        <w:t>сейсмонебезпеки</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lastRenderedPageBreak/>
        <w:t xml:space="preserve">Залежно від місця розташування охоронюваних об'єктів, ділянки вибухових робіт по сейсмічної їх небезпеки мати неоднакові рівні, в слідстві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прояви вибуху.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Основна мета, для різних горизонтів, забезпечення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експлуатації, оточуючих кар'єр охоронних об'єктів, при збільшення масштабів вибуху, може бути досягнута за рахунок розроблених ефективних технологічних схем ведення вибухових робіт, що проектуються на блоці з орієнтацією врубової порожнини в напрямку охоронних об'єктів; вибором оптимального інтервалу уповільнення в максимальній підривній групі свердловинних зарядів ВР; </w:t>
      </w:r>
      <w:proofErr w:type="spellStart"/>
      <w:r w:rsidRPr="00516FE1">
        <w:rPr>
          <w:rFonts w:ascii="Times New Roman" w:hAnsi="Times New Roman" w:cs="Times New Roman"/>
          <w:bCs/>
          <w:sz w:val="28"/>
          <w:szCs w:val="28"/>
          <w:lang w:val="uk-UA"/>
        </w:rPr>
        <w:t>сейсмопонижуючих</w:t>
      </w:r>
      <w:proofErr w:type="spellEnd"/>
      <w:r w:rsidRPr="00516FE1">
        <w:rPr>
          <w:rFonts w:ascii="Times New Roman" w:hAnsi="Times New Roman" w:cs="Times New Roman"/>
          <w:bCs/>
          <w:sz w:val="28"/>
          <w:szCs w:val="28"/>
          <w:lang w:val="uk-UA"/>
        </w:rPr>
        <w:t xml:space="preserve"> конструкцій свердловинних зарядів і </w:t>
      </w:r>
      <w:proofErr w:type="spellStart"/>
      <w:r w:rsidRPr="00516FE1">
        <w:rPr>
          <w:rFonts w:ascii="Times New Roman" w:hAnsi="Times New Roman" w:cs="Times New Roman"/>
          <w:bCs/>
          <w:sz w:val="28"/>
          <w:szCs w:val="28"/>
          <w:lang w:val="uk-UA"/>
        </w:rPr>
        <w:t>т.д</w:t>
      </w:r>
      <w:proofErr w:type="spellEnd"/>
      <w:r w:rsidRPr="00516FE1">
        <w:rPr>
          <w:rFonts w:ascii="Times New Roman" w:hAnsi="Times New Roman" w:cs="Times New Roman"/>
          <w:bCs/>
          <w:sz w:val="28"/>
          <w:szCs w:val="28"/>
          <w:lang w:val="uk-UA"/>
        </w:rPr>
        <w:t xml:space="preserve">. Це дозволило зменшити значення коефіцієнта умов підривання, а також змістити центр зони еліптичної </w:t>
      </w:r>
      <w:proofErr w:type="spellStart"/>
      <w:r w:rsidRPr="00516FE1">
        <w:rPr>
          <w:rFonts w:ascii="Times New Roman" w:hAnsi="Times New Roman" w:cs="Times New Roman"/>
          <w:bCs/>
          <w:sz w:val="28"/>
          <w:szCs w:val="28"/>
          <w:lang w:val="uk-UA"/>
        </w:rPr>
        <w:t>сейсмонебезпеки</w:t>
      </w:r>
      <w:proofErr w:type="spellEnd"/>
      <w:r w:rsidRPr="00516FE1">
        <w:rPr>
          <w:rFonts w:ascii="Times New Roman" w:hAnsi="Times New Roman" w:cs="Times New Roman"/>
          <w:bCs/>
          <w:sz w:val="28"/>
          <w:szCs w:val="28"/>
          <w:lang w:val="uk-UA"/>
        </w:rPr>
        <w:t xml:space="preserve"> і зменшити її розміри таким чином, щоб територія охоронних об'єктів перебувала за межами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кордонів, зберігаючи якісне подрібнення гірської маси.</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Отже, побудова контурів сейсмонебезпечної зони зводиться до експериментального встановлення (для нових регіонів) коефіцієнта пропорційності "К" і показника ступеня загасання </w:t>
      </w:r>
      <w:proofErr w:type="spellStart"/>
      <w:r w:rsidRPr="00516FE1">
        <w:rPr>
          <w:rFonts w:ascii="Times New Roman" w:hAnsi="Times New Roman" w:cs="Times New Roman"/>
          <w:bCs/>
          <w:sz w:val="28"/>
          <w:szCs w:val="28"/>
          <w:lang w:val="uk-UA"/>
        </w:rPr>
        <w:t>сейсмовибухових</w:t>
      </w:r>
      <w:proofErr w:type="spellEnd"/>
      <w:r w:rsidRPr="00516FE1">
        <w:rPr>
          <w:rFonts w:ascii="Times New Roman" w:hAnsi="Times New Roman" w:cs="Times New Roman"/>
          <w:bCs/>
          <w:sz w:val="28"/>
          <w:szCs w:val="28"/>
          <w:lang w:val="uk-UA"/>
        </w:rPr>
        <w:t xml:space="preserve"> хвиль тільки в перпендикулярному і паралельному напрямках розкритих </w:t>
      </w:r>
      <w:proofErr w:type="spellStart"/>
      <w:r w:rsidRPr="00516FE1">
        <w:rPr>
          <w:rFonts w:ascii="Times New Roman" w:hAnsi="Times New Roman" w:cs="Times New Roman"/>
          <w:bCs/>
          <w:sz w:val="28"/>
          <w:szCs w:val="28"/>
          <w:lang w:val="uk-UA"/>
        </w:rPr>
        <w:t>тріщинам</w:t>
      </w:r>
      <w:proofErr w:type="spellEnd"/>
      <w:r w:rsidRPr="00516FE1">
        <w:rPr>
          <w:rFonts w:ascii="Times New Roman" w:hAnsi="Times New Roman" w:cs="Times New Roman"/>
          <w:bCs/>
          <w:sz w:val="28"/>
          <w:szCs w:val="28"/>
          <w:lang w:val="uk-UA"/>
        </w:rPr>
        <w:t xml:space="preserve"> гірського масиву і розрахунковому визначенню за формулою радіусу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Дослідження ІГМ НАНУ послужили основою для розробки карти сейсмічного районування «ПАТ Коростенський кар'єр», що дозволяє робити вибір поблизу існуючих кар'єрів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маси заряду для існуючих об'єктів і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майданчиків для забудови нових. Карта сейсмічного районування «ПАТ Коростенський кар'єр» з нанесенням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допустимого рівня на плані гірничих робіт приведені на рис 2.</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center"/>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lastRenderedPageBreak/>
        <w:t>Висновок</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У магістерській роботі викладено рішення задачі- оцінки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охоронних об'єктів наближених до районів проведення масових вибухів на кар'єрі «ПАТ Коростенський кар'єр».</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По-перше, в залежності від умов «ПАТ Коростенський кар'єр» в якій розташовані кар'єр і прилегла до нього зона охоронних об'єктів, проведена оцінка по </w:t>
      </w:r>
      <w:proofErr w:type="spellStart"/>
      <w:r w:rsidRPr="00516FE1">
        <w:rPr>
          <w:rFonts w:ascii="Times New Roman" w:hAnsi="Times New Roman" w:cs="Times New Roman"/>
          <w:bCs/>
          <w:sz w:val="28"/>
          <w:szCs w:val="28"/>
          <w:lang w:val="uk-UA"/>
        </w:rPr>
        <w:t>сейсмоанізотропному</w:t>
      </w:r>
      <w:proofErr w:type="spellEnd"/>
      <w:r w:rsidRPr="00516FE1">
        <w:rPr>
          <w:rFonts w:ascii="Times New Roman" w:hAnsi="Times New Roman" w:cs="Times New Roman"/>
          <w:bCs/>
          <w:sz w:val="28"/>
          <w:szCs w:val="28"/>
          <w:lang w:val="uk-UA"/>
        </w:rPr>
        <w:t xml:space="preserve"> прояві масового вибуху, що дозволяє без додаткового проведення численних вимірів з використанням даних ІГМ НАНУ обґрунтовано підходити до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прогнозування вибухових робіт на кар’єрі.</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По-друге, отримано характер розподілу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в «ПАТ Коростенський кар'єр» гірського масиву від вибухів системи свердловинних зарядів ВР.</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В-третє, для умов «ПАТ Коростенський кар'єр» застосований метод розрахунку параметрів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за величиною допустимого, для охоронних об'єктів, рівню коливань при виробництві масових вибухів на кар’єрі з урахуванням технічного стану об'єктів і місця їх розташування по відношенню до орієнтації основної системи тріщинуватості. Встановлено взаємозв'язок анізотропії фізико-механічних властивостей масивів з анізотропією </w:t>
      </w:r>
      <w:proofErr w:type="spellStart"/>
      <w:r w:rsidRPr="00516FE1">
        <w:rPr>
          <w:rFonts w:ascii="Times New Roman" w:hAnsi="Times New Roman" w:cs="Times New Roman"/>
          <w:bCs/>
          <w:sz w:val="28"/>
          <w:szCs w:val="28"/>
          <w:lang w:val="uk-UA"/>
        </w:rPr>
        <w:t>сейсмопроявлення</w:t>
      </w:r>
      <w:proofErr w:type="spellEnd"/>
      <w:r w:rsidRPr="00516FE1">
        <w:rPr>
          <w:rFonts w:ascii="Times New Roman" w:hAnsi="Times New Roman" w:cs="Times New Roman"/>
          <w:bCs/>
          <w:sz w:val="28"/>
          <w:szCs w:val="28"/>
          <w:lang w:val="uk-UA"/>
        </w:rPr>
        <w:t>, згідно з якою напрямок максимального фронту сейсмічних хвиль від вибухів свердловинних зарядів завжди збігається з лінією головної анізотропії властивостей масиву.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Також, з використанням розробленої ІГМ НАНУ методології побудови кордонів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на кар'єрі «ПАТ Коростенський кар'єр» проведено прогнозування форм сейсмонебезпечних зон, з урахуванням </w:t>
      </w:r>
      <w:proofErr w:type="spellStart"/>
      <w:r w:rsidRPr="00516FE1">
        <w:rPr>
          <w:rFonts w:ascii="Times New Roman" w:hAnsi="Times New Roman" w:cs="Times New Roman"/>
          <w:bCs/>
          <w:sz w:val="28"/>
          <w:szCs w:val="28"/>
          <w:lang w:val="uk-UA"/>
        </w:rPr>
        <w:t>сейсмоанізотропних</w:t>
      </w:r>
      <w:proofErr w:type="spellEnd"/>
      <w:r w:rsidRPr="00516FE1">
        <w:rPr>
          <w:rFonts w:ascii="Times New Roman" w:hAnsi="Times New Roman" w:cs="Times New Roman"/>
          <w:bCs/>
          <w:sz w:val="28"/>
          <w:szCs w:val="28"/>
          <w:lang w:val="uk-UA"/>
        </w:rPr>
        <w:t xml:space="preserve"> властивостей гірського масиву, кожної конкретної підривного блоку, в якій він розташований і прилеглі до нього зони охоронних об'єктів, а розміри цих зон визначаються величиною заряду, відстанню до охоронюваних об'єктів і їх допустимою швидкістю коливань.</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t>Основні положення дисертації викладені в наступних друкованих роботах:</w:t>
      </w:r>
    </w:p>
    <w:p w:rsidR="00DE3379" w:rsidRPr="00516FE1" w:rsidRDefault="00DE3379" w:rsidP="00DE3379">
      <w:pPr>
        <w:pStyle w:val="a3"/>
        <w:numPr>
          <w:ilvl w:val="0"/>
          <w:numId w:val="6"/>
        </w:numPr>
        <w:rPr>
          <w:lang w:val="uk-UA"/>
        </w:rPr>
      </w:pPr>
      <w:r w:rsidRPr="00516FE1">
        <w:rPr>
          <w:rFonts w:ascii="Times New Roman" w:hAnsi="Times New Roman"/>
          <w:sz w:val="28"/>
          <w:szCs w:val="28"/>
          <w:lang w:val="uk-UA"/>
        </w:rPr>
        <w:t xml:space="preserve"> </w:t>
      </w:r>
      <w:r w:rsidRPr="00516FE1">
        <w:rPr>
          <w:rFonts w:ascii="Times New Roman" w:hAnsi="Times New Roman"/>
          <w:sz w:val="28"/>
          <w:szCs w:val="28"/>
          <w:lang w:val="uk-UA"/>
        </w:rPr>
        <w:tab/>
        <w:t xml:space="preserve">Павленко М.О. </w:t>
      </w:r>
      <w:r w:rsidRPr="00516FE1">
        <w:rPr>
          <w:rFonts w:ascii="Times New Roman" w:hAnsi="Times New Roman"/>
          <w:sz w:val="28"/>
          <w:szCs w:val="28"/>
          <w:lang w:val="uk-UA"/>
        </w:rPr>
        <w:tab/>
        <w:t xml:space="preserve">Визначення </w:t>
      </w:r>
      <w:proofErr w:type="spellStart"/>
      <w:r w:rsidRPr="00516FE1">
        <w:rPr>
          <w:rFonts w:ascii="Times New Roman" w:hAnsi="Times New Roman"/>
          <w:sz w:val="28"/>
          <w:szCs w:val="28"/>
          <w:lang w:val="uk-UA"/>
        </w:rPr>
        <w:t>сейсмобезпечних</w:t>
      </w:r>
      <w:proofErr w:type="spellEnd"/>
      <w:r w:rsidRPr="00516FE1">
        <w:rPr>
          <w:rFonts w:ascii="Times New Roman" w:hAnsi="Times New Roman"/>
          <w:sz w:val="28"/>
          <w:szCs w:val="28"/>
          <w:lang w:val="uk-UA"/>
        </w:rPr>
        <w:t xml:space="preserve"> меж проведення вибухових робіт з урахуванням анізотропії масивів порід в умовах кар'єру «ПАТ Коростенський кар'єр» / М.О. Павленко, В.В. Бойко// Матеріали Ⅴ Міжнародної науково-практичної конференції «Технології і процеси в гірництві і будівництві», секція «Проблеми видобутку корисних копалин».</w:t>
      </w:r>
    </w:p>
    <w:p w:rsidR="00DE3379" w:rsidRPr="00516FE1" w:rsidRDefault="00DE3379" w:rsidP="00DE3379">
      <w:pPr>
        <w:jc w:val="center"/>
        <w:rPr>
          <w:rFonts w:ascii="Times New Roman" w:hAnsi="Times New Roman" w:cs="Times New Roman"/>
          <w:bCs/>
          <w:sz w:val="28"/>
          <w:szCs w:val="28"/>
          <w:lang w:val="uk-UA"/>
        </w:rPr>
      </w:pPr>
    </w:p>
    <w:p w:rsidR="00DE3379" w:rsidRPr="00516FE1" w:rsidRDefault="00DE3379" w:rsidP="008A0388">
      <w:pPr>
        <w:spacing w:after="0"/>
        <w:jc w:val="center"/>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АНОТАЦІЯ</w:t>
      </w:r>
    </w:p>
    <w:p w:rsidR="00516FE1" w:rsidRDefault="00DE3379" w:rsidP="008A0388">
      <w:pPr>
        <w:spacing w:after="0"/>
        <w:jc w:val="both"/>
        <w:rPr>
          <w:rFonts w:ascii="Times New Roman" w:hAnsi="Times New Roman" w:cs="Times New Roman"/>
          <w:sz w:val="28"/>
          <w:szCs w:val="28"/>
          <w:lang w:val="uk-UA"/>
        </w:rPr>
      </w:pPr>
      <w:r w:rsidRPr="00516FE1">
        <w:rPr>
          <w:rFonts w:ascii="Times New Roman" w:hAnsi="Times New Roman" w:cs="Times New Roman"/>
          <w:bCs/>
          <w:sz w:val="28"/>
          <w:szCs w:val="28"/>
          <w:lang w:val="uk-UA"/>
        </w:rPr>
        <w:tab/>
        <w:t xml:space="preserve">Магістерська дисертація </w:t>
      </w:r>
      <w:r w:rsidR="00516FE1" w:rsidRPr="00516FE1">
        <w:rPr>
          <w:rFonts w:ascii="Times New Roman" w:hAnsi="Times New Roman" w:cs="Times New Roman"/>
          <w:bCs/>
          <w:sz w:val="28"/>
          <w:szCs w:val="28"/>
          <w:lang w:val="uk-UA"/>
        </w:rPr>
        <w:t xml:space="preserve">Павленко Максима Олеговича по спеціальності </w:t>
      </w:r>
      <w:r w:rsidR="00516FE1">
        <w:rPr>
          <w:rFonts w:ascii="Times New Roman" w:eastAsia="Calibri" w:hAnsi="Times New Roman" w:cs="Times New Roman"/>
          <w:sz w:val="28"/>
          <w:szCs w:val="28"/>
          <w:lang w:val="uk-UA"/>
        </w:rPr>
        <w:t>8.050301 за напрямком підготовки</w:t>
      </w:r>
      <w:r w:rsidR="00516FE1" w:rsidRPr="00516FE1">
        <w:rPr>
          <w:rFonts w:ascii="Times New Roman" w:eastAsia="Calibri" w:hAnsi="Times New Roman" w:cs="Times New Roman"/>
          <w:sz w:val="28"/>
          <w:szCs w:val="28"/>
          <w:lang w:val="uk-UA"/>
        </w:rPr>
        <w:t xml:space="preserve"> «Розробка та видобування родовищ корисних копалин</w:t>
      </w:r>
      <w:r w:rsidR="00516FE1" w:rsidRPr="00516FE1">
        <w:rPr>
          <w:rFonts w:ascii="Times New Roman" w:eastAsia="Calibri" w:hAnsi="Times New Roman" w:cs="Times New Roman"/>
          <w:sz w:val="28"/>
          <w:szCs w:val="20"/>
          <w:lang w:val="uk-UA"/>
        </w:rPr>
        <w:t>»</w:t>
      </w:r>
      <w:r w:rsidR="00516FE1" w:rsidRPr="00516FE1">
        <w:rPr>
          <w:rFonts w:ascii="Times New Roman" w:hAnsi="Times New Roman"/>
          <w:sz w:val="28"/>
          <w:szCs w:val="28"/>
          <w:lang w:val="uk-UA"/>
        </w:rPr>
        <w:t xml:space="preserve"> виконана</w:t>
      </w:r>
      <w:r w:rsidR="00516FE1" w:rsidRPr="00516FE1">
        <w:rPr>
          <w:rFonts w:ascii="Times New Roman" w:hAnsi="Times New Roman" w:cs="Times New Roman"/>
          <w:bCs/>
          <w:sz w:val="28"/>
          <w:szCs w:val="28"/>
          <w:lang w:val="uk-UA"/>
        </w:rPr>
        <w:t xml:space="preserve"> на тему:</w:t>
      </w:r>
      <w:r w:rsidR="00516FE1" w:rsidRPr="00516FE1">
        <w:rPr>
          <w:rFonts w:ascii="Times New Roman" w:hAnsi="Times New Roman" w:cs="Times New Roman"/>
          <w:sz w:val="28"/>
          <w:szCs w:val="28"/>
          <w:lang w:val="uk-UA"/>
        </w:rPr>
        <w:t xml:space="preserve"> «Обґрунтування </w:t>
      </w:r>
      <w:proofErr w:type="spellStart"/>
      <w:r w:rsidR="00516FE1" w:rsidRPr="00516FE1">
        <w:rPr>
          <w:rFonts w:ascii="Times New Roman" w:hAnsi="Times New Roman" w:cs="Times New Roman"/>
          <w:sz w:val="28"/>
          <w:szCs w:val="28"/>
          <w:lang w:val="uk-UA"/>
        </w:rPr>
        <w:t>сеймобезпечних</w:t>
      </w:r>
      <w:proofErr w:type="spellEnd"/>
      <w:r w:rsidR="00516FE1" w:rsidRPr="00516FE1">
        <w:rPr>
          <w:rFonts w:ascii="Times New Roman" w:hAnsi="Times New Roman" w:cs="Times New Roman"/>
          <w:sz w:val="28"/>
          <w:szCs w:val="28"/>
          <w:lang w:val="uk-UA"/>
        </w:rPr>
        <w:t xml:space="preserve"> технологій</w:t>
      </w:r>
      <w:r w:rsidR="00516FE1">
        <w:rPr>
          <w:rFonts w:ascii="Times New Roman" w:hAnsi="Times New Roman" w:cs="Times New Roman"/>
          <w:sz w:val="28"/>
          <w:szCs w:val="28"/>
          <w:lang w:val="uk-UA"/>
        </w:rPr>
        <w:t xml:space="preserve"> </w:t>
      </w:r>
      <w:r w:rsidR="00516FE1" w:rsidRPr="00516FE1">
        <w:rPr>
          <w:rFonts w:ascii="Times New Roman" w:hAnsi="Times New Roman" w:cs="Times New Roman"/>
          <w:sz w:val="28"/>
          <w:szCs w:val="28"/>
          <w:lang w:val="uk-UA"/>
        </w:rPr>
        <w:t>проведення вибухових робіт в</w:t>
      </w:r>
      <w:r w:rsidR="00516FE1">
        <w:rPr>
          <w:rFonts w:ascii="Times New Roman" w:hAnsi="Times New Roman" w:cs="Times New Roman"/>
          <w:sz w:val="28"/>
          <w:szCs w:val="28"/>
          <w:lang w:val="uk-UA"/>
        </w:rPr>
        <w:t xml:space="preserve"> умовах «ПАТ Коростенський кар’є</w:t>
      </w:r>
      <w:r w:rsidR="00516FE1" w:rsidRPr="00516FE1">
        <w:rPr>
          <w:rFonts w:ascii="Times New Roman" w:hAnsi="Times New Roman" w:cs="Times New Roman"/>
          <w:sz w:val="28"/>
          <w:szCs w:val="28"/>
          <w:lang w:val="uk-UA"/>
        </w:rPr>
        <w:t>р»</w:t>
      </w:r>
      <w:r w:rsidR="00516FE1">
        <w:rPr>
          <w:rFonts w:ascii="Times New Roman" w:hAnsi="Times New Roman" w:cs="Times New Roman"/>
          <w:sz w:val="28"/>
          <w:szCs w:val="28"/>
          <w:lang w:val="uk-UA"/>
        </w:rPr>
        <w:t xml:space="preserve">.  </w:t>
      </w:r>
    </w:p>
    <w:p w:rsidR="00516FE1" w:rsidRPr="00516FE1" w:rsidRDefault="00516FE1" w:rsidP="00516FE1">
      <w:pPr>
        <w:spacing w:after="0"/>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r>
        <w:rPr>
          <w:rFonts w:ascii="Times New Roman" w:hAnsi="Times New Roman" w:cs="Times New Roman"/>
          <w:sz w:val="28"/>
          <w:szCs w:val="28"/>
          <w:lang w:val="uk-UA"/>
        </w:rPr>
        <w:t xml:space="preserve"> </w:t>
      </w:r>
    </w:p>
    <w:p w:rsidR="00DE3379" w:rsidRDefault="00516F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Актуальність обраної теми ґрунтується</w:t>
      </w:r>
      <w:r w:rsidR="007D65E1">
        <w:rPr>
          <w:rFonts w:ascii="Times New Roman" w:hAnsi="Times New Roman" w:cs="Times New Roman"/>
          <w:sz w:val="28"/>
          <w:szCs w:val="28"/>
          <w:lang w:val="uk-UA"/>
        </w:rPr>
        <w:t xml:space="preserve"> на тому, що х</w:t>
      </w:r>
      <w:r w:rsidR="007D65E1" w:rsidRPr="007D65E1">
        <w:rPr>
          <w:rFonts w:ascii="Times New Roman" w:hAnsi="Times New Roman" w:cs="Times New Roman"/>
          <w:sz w:val="28"/>
          <w:szCs w:val="28"/>
          <w:lang w:val="uk-UA"/>
        </w:rPr>
        <w:t xml:space="preserve">арактерною особливістю, існуючих або знову </w:t>
      </w:r>
      <w:proofErr w:type="spellStart"/>
      <w:r w:rsidR="007D65E1" w:rsidRPr="007D65E1">
        <w:rPr>
          <w:rFonts w:ascii="Times New Roman" w:hAnsi="Times New Roman" w:cs="Times New Roman"/>
          <w:sz w:val="28"/>
          <w:szCs w:val="28"/>
          <w:lang w:val="uk-UA"/>
        </w:rPr>
        <w:t>відкриваючихся</w:t>
      </w:r>
      <w:proofErr w:type="spellEnd"/>
      <w:r w:rsidR="007D65E1" w:rsidRPr="007D65E1">
        <w:rPr>
          <w:rFonts w:ascii="Times New Roman" w:hAnsi="Times New Roman" w:cs="Times New Roman"/>
          <w:sz w:val="28"/>
          <w:szCs w:val="28"/>
          <w:lang w:val="uk-UA"/>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r w:rsidR="007D65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7D65E1" w:rsidRP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Метою роботи є о</w:t>
      </w:r>
      <w:r w:rsidRPr="007D65E1">
        <w:rPr>
          <w:rFonts w:ascii="Times New Roman" w:hAnsi="Times New Roman" w:cs="Times New Roman"/>
          <w:sz w:val="28"/>
          <w:szCs w:val="28"/>
          <w:lang w:val="uk-UA"/>
        </w:rPr>
        <w:t xml:space="preserve">бґрунтування </w:t>
      </w:r>
      <w:proofErr w:type="spellStart"/>
      <w:r w:rsidRPr="007D65E1">
        <w:rPr>
          <w:rFonts w:ascii="Times New Roman" w:hAnsi="Times New Roman" w:cs="Times New Roman"/>
          <w:sz w:val="28"/>
          <w:szCs w:val="28"/>
          <w:lang w:val="uk-UA"/>
        </w:rPr>
        <w:t>сеймобезпечного</w:t>
      </w:r>
      <w:proofErr w:type="spellEnd"/>
      <w:r w:rsidRPr="007D65E1">
        <w:rPr>
          <w:rFonts w:ascii="Times New Roman" w:hAnsi="Times New Roman" w:cs="Times New Roman"/>
          <w:sz w:val="28"/>
          <w:szCs w:val="28"/>
          <w:lang w:val="uk-UA"/>
        </w:rPr>
        <w:t xml:space="preserve"> проведення</w:t>
      </w:r>
      <w:r>
        <w:rPr>
          <w:rFonts w:ascii="Times New Roman" w:hAnsi="Times New Roman" w:cs="Times New Roman"/>
          <w:sz w:val="28"/>
          <w:szCs w:val="28"/>
          <w:lang w:val="uk-UA"/>
        </w:rPr>
        <w:t xml:space="preserve"> вибухових робіт в умовах «ПАТ Коростенський кар’є</w:t>
      </w:r>
      <w:r w:rsidRPr="007D65E1">
        <w:rPr>
          <w:rFonts w:ascii="Times New Roman" w:hAnsi="Times New Roman" w:cs="Times New Roman"/>
          <w:sz w:val="28"/>
          <w:szCs w:val="28"/>
          <w:lang w:val="uk-UA"/>
        </w:rPr>
        <w:t xml:space="preserve">р» з застосуванням існуючих технологічних методів управління </w:t>
      </w:r>
      <w:proofErr w:type="spellStart"/>
      <w:r w:rsidRPr="007D65E1">
        <w:rPr>
          <w:rFonts w:ascii="Times New Roman" w:hAnsi="Times New Roman" w:cs="Times New Roman"/>
          <w:sz w:val="28"/>
          <w:szCs w:val="28"/>
          <w:lang w:val="uk-UA"/>
        </w:rPr>
        <w:t>сейсмоанізотропним</w:t>
      </w:r>
      <w:proofErr w:type="spellEnd"/>
      <w:r w:rsidRPr="007D65E1">
        <w:rPr>
          <w:rFonts w:ascii="Times New Roman" w:hAnsi="Times New Roman" w:cs="Times New Roman"/>
          <w:sz w:val="28"/>
          <w:szCs w:val="28"/>
          <w:lang w:val="uk-UA"/>
        </w:rPr>
        <w:t xml:space="preserve"> проявом масових вибухів, в районах розташування охоронних об'єктів, для збільшення обсягів </w:t>
      </w:r>
      <w:proofErr w:type="spellStart"/>
      <w:r w:rsidRPr="007D65E1">
        <w:rPr>
          <w:rFonts w:ascii="Times New Roman" w:hAnsi="Times New Roman" w:cs="Times New Roman"/>
          <w:sz w:val="28"/>
          <w:szCs w:val="28"/>
          <w:lang w:val="uk-UA"/>
        </w:rPr>
        <w:t>відбійки</w:t>
      </w:r>
      <w:proofErr w:type="spellEnd"/>
      <w:r w:rsidRPr="007D65E1">
        <w:rPr>
          <w:rFonts w:ascii="Times New Roman" w:hAnsi="Times New Roman" w:cs="Times New Roman"/>
          <w:sz w:val="28"/>
          <w:szCs w:val="28"/>
          <w:lang w:val="uk-UA"/>
        </w:rPr>
        <w:t xml:space="preserve"> гірських порід при одночасно якісному їх дробленні.</w:t>
      </w:r>
    </w:p>
    <w:p w:rsidR="007D65E1" w:rsidRP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Об'єктом дослідження </w:t>
      </w:r>
      <w:r w:rsidRPr="007D65E1">
        <w:rPr>
          <w:rFonts w:ascii="Times New Roman" w:hAnsi="Times New Roman" w:cs="Times New Roman"/>
          <w:sz w:val="28"/>
          <w:szCs w:val="28"/>
          <w:lang w:val="uk-UA"/>
        </w:rPr>
        <w:t xml:space="preserve"> є сейсмічні процеси з </w:t>
      </w:r>
      <w:proofErr w:type="spellStart"/>
      <w:r w:rsidRPr="007D65E1">
        <w:rPr>
          <w:rFonts w:ascii="Times New Roman" w:hAnsi="Times New Roman" w:cs="Times New Roman"/>
          <w:sz w:val="28"/>
          <w:szCs w:val="28"/>
          <w:lang w:val="uk-UA"/>
        </w:rPr>
        <w:t>сейсмоанізотропним</w:t>
      </w:r>
      <w:proofErr w:type="spellEnd"/>
      <w:r w:rsidRPr="007D65E1">
        <w:rPr>
          <w:rFonts w:ascii="Times New Roman" w:hAnsi="Times New Roman" w:cs="Times New Roman"/>
          <w:sz w:val="28"/>
          <w:szCs w:val="28"/>
          <w:lang w:val="uk-UA"/>
        </w:rPr>
        <w:t xml:space="preserve"> проявом їх в умовах «ПАТ Коростенський кар'єр».</w:t>
      </w:r>
    </w:p>
    <w:p w:rsidR="007D65E1" w:rsidRPr="007D65E1" w:rsidRDefault="007D65E1" w:rsidP="007D65E1">
      <w:pPr>
        <w:spacing w:after="0"/>
        <w:ind w:firstLine="708"/>
        <w:jc w:val="both"/>
        <w:rPr>
          <w:rFonts w:ascii="Times New Roman" w:hAnsi="Times New Roman" w:cs="Times New Roman"/>
          <w:sz w:val="28"/>
          <w:szCs w:val="28"/>
          <w:lang w:val="uk-UA"/>
        </w:rPr>
      </w:pPr>
      <w:r w:rsidRPr="007D65E1">
        <w:rPr>
          <w:rFonts w:ascii="Times New Roman" w:hAnsi="Times New Roman" w:cs="Times New Roman"/>
          <w:sz w:val="28"/>
          <w:szCs w:val="28"/>
          <w:lang w:val="uk-UA"/>
        </w:rPr>
        <w:t>Предмет дослідження  –  параметри еліптичних сейсмонебезпечних зон, які враховують анізотропію масиву в умовах «ПАТ Коростенський кар'єр».</w:t>
      </w:r>
    </w:p>
    <w:p w:rsid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Науковою проблемою що досліджується </w:t>
      </w:r>
      <w:r w:rsidRPr="007D65E1">
        <w:rPr>
          <w:rFonts w:ascii="Times New Roman" w:hAnsi="Times New Roman" w:cs="Times New Roman"/>
          <w:sz w:val="28"/>
          <w:szCs w:val="28"/>
          <w:lang w:val="uk-UA"/>
        </w:rPr>
        <w:t xml:space="preserve">полягає в розкритті взаємозв'язку характеру розподілу </w:t>
      </w:r>
      <w:proofErr w:type="spellStart"/>
      <w:r w:rsidRPr="007D65E1">
        <w:rPr>
          <w:rFonts w:ascii="Times New Roman" w:hAnsi="Times New Roman" w:cs="Times New Roman"/>
          <w:sz w:val="28"/>
          <w:szCs w:val="28"/>
          <w:lang w:val="uk-UA"/>
        </w:rPr>
        <w:t>ізосейсм</w:t>
      </w:r>
      <w:proofErr w:type="spellEnd"/>
      <w:r w:rsidRPr="007D65E1">
        <w:rPr>
          <w:rFonts w:ascii="Times New Roman" w:hAnsi="Times New Roman" w:cs="Times New Roman"/>
          <w:sz w:val="28"/>
          <w:szCs w:val="28"/>
          <w:lang w:val="uk-UA"/>
        </w:rPr>
        <w:t xml:space="preserve"> з геолого-</w:t>
      </w:r>
      <w:proofErr w:type="spellStart"/>
      <w:r w:rsidRPr="007D65E1">
        <w:rPr>
          <w:rFonts w:ascii="Times New Roman" w:hAnsi="Times New Roman" w:cs="Times New Roman"/>
          <w:sz w:val="28"/>
          <w:szCs w:val="28"/>
          <w:lang w:val="uk-UA"/>
        </w:rPr>
        <w:t>трещіноватими</w:t>
      </w:r>
      <w:proofErr w:type="spellEnd"/>
      <w:r w:rsidRPr="007D65E1">
        <w:rPr>
          <w:rFonts w:ascii="Times New Roman" w:hAnsi="Times New Roman" w:cs="Times New Roman"/>
          <w:sz w:val="28"/>
          <w:szCs w:val="28"/>
          <w:lang w:val="uk-UA"/>
        </w:rPr>
        <w:t xml:space="preserve"> властивостями в умовах «ПАТ Коростенський кар'єр» на основі методу проф. </w:t>
      </w:r>
      <w:proofErr w:type="spellStart"/>
      <w:r w:rsidRPr="007D65E1">
        <w:rPr>
          <w:rFonts w:ascii="Times New Roman" w:hAnsi="Times New Roman" w:cs="Times New Roman"/>
          <w:sz w:val="28"/>
          <w:szCs w:val="28"/>
          <w:lang w:val="uk-UA"/>
        </w:rPr>
        <w:t>В.Бойко</w:t>
      </w:r>
      <w:proofErr w:type="spellEnd"/>
      <w:r w:rsidRPr="007D65E1">
        <w:rPr>
          <w:rFonts w:ascii="Times New Roman" w:hAnsi="Times New Roman" w:cs="Times New Roman"/>
          <w:sz w:val="28"/>
          <w:szCs w:val="28"/>
          <w:lang w:val="uk-UA"/>
        </w:rPr>
        <w:t xml:space="preserve"> побудови сейсмонебезпечних зон, по </w:t>
      </w:r>
      <w:proofErr w:type="spellStart"/>
      <w:r w:rsidRPr="007D65E1">
        <w:rPr>
          <w:rFonts w:ascii="Times New Roman" w:hAnsi="Times New Roman" w:cs="Times New Roman"/>
          <w:sz w:val="28"/>
          <w:szCs w:val="28"/>
          <w:lang w:val="uk-UA"/>
        </w:rPr>
        <w:t>ізосейсмам</w:t>
      </w:r>
      <w:proofErr w:type="spellEnd"/>
      <w:r w:rsidRPr="007D65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8A0388" w:rsidRDefault="008A0388" w:rsidP="007D65E1">
      <w:pPr>
        <w:spacing w:after="0"/>
        <w:ind w:firstLine="708"/>
        <w:jc w:val="both"/>
        <w:rPr>
          <w:rFonts w:ascii="Times New Roman" w:hAnsi="Times New Roman" w:cs="Times New Roman"/>
          <w:sz w:val="28"/>
          <w:szCs w:val="28"/>
          <w:lang w:val="uk-UA"/>
        </w:rPr>
      </w:pPr>
    </w:p>
    <w:p w:rsidR="00D823FF" w:rsidRDefault="007D65E1" w:rsidP="007D65E1">
      <w:pPr>
        <w:spacing w:after="0"/>
        <w:ind w:firstLine="708"/>
        <w:jc w:val="both"/>
        <w:rPr>
          <w:rFonts w:ascii="Times New Roman" w:hAnsi="Times New Roman" w:cs="Times New Roman"/>
          <w:sz w:val="28"/>
          <w:szCs w:val="28"/>
          <w:lang w:val="uk-UA"/>
        </w:rPr>
      </w:pPr>
      <w:r w:rsidRPr="007D65E1">
        <w:rPr>
          <w:rFonts w:ascii="Times New Roman" w:hAnsi="Times New Roman" w:cs="Times New Roman"/>
          <w:sz w:val="28"/>
          <w:szCs w:val="28"/>
          <w:lang w:val="uk-UA"/>
        </w:rPr>
        <w:t xml:space="preserve">КЛЮЧОВІ СЛОВА: </w:t>
      </w:r>
      <w:proofErr w:type="spellStart"/>
      <w:r w:rsidRPr="007D65E1">
        <w:rPr>
          <w:rFonts w:ascii="Times New Roman" w:hAnsi="Times New Roman" w:cs="Times New Roman"/>
          <w:sz w:val="28"/>
          <w:szCs w:val="28"/>
          <w:lang w:val="uk-UA"/>
        </w:rPr>
        <w:t>сейсмоефект</w:t>
      </w:r>
      <w:proofErr w:type="spellEnd"/>
      <w:r w:rsidRPr="007D65E1">
        <w:rPr>
          <w:rFonts w:ascii="Times New Roman" w:hAnsi="Times New Roman" w:cs="Times New Roman"/>
          <w:sz w:val="28"/>
          <w:szCs w:val="28"/>
          <w:lang w:val="uk-UA"/>
        </w:rPr>
        <w:t xml:space="preserve">, </w:t>
      </w:r>
      <w:proofErr w:type="spellStart"/>
      <w:r w:rsidRPr="007D65E1">
        <w:rPr>
          <w:rFonts w:ascii="Times New Roman" w:hAnsi="Times New Roman" w:cs="Times New Roman"/>
          <w:sz w:val="28"/>
          <w:szCs w:val="28"/>
          <w:lang w:val="uk-UA"/>
        </w:rPr>
        <w:t>сеймобезпека</w:t>
      </w:r>
      <w:proofErr w:type="spellEnd"/>
      <w:r w:rsidRPr="007D65E1">
        <w:rPr>
          <w:rFonts w:ascii="Times New Roman" w:hAnsi="Times New Roman" w:cs="Times New Roman"/>
          <w:sz w:val="28"/>
          <w:szCs w:val="28"/>
          <w:lang w:val="uk-UA"/>
        </w:rPr>
        <w:t xml:space="preserve">, </w:t>
      </w:r>
      <w:proofErr w:type="spellStart"/>
      <w:r w:rsidRPr="007D65E1">
        <w:rPr>
          <w:rFonts w:ascii="Times New Roman" w:hAnsi="Times New Roman" w:cs="Times New Roman"/>
          <w:sz w:val="28"/>
          <w:szCs w:val="28"/>
          <w:lang w:val="uk-UA"/>
        </w:rPr>
        <w:t>ізосейсми</w:t>
      </w:r>
      <w:proofErr w:type="spellEnd"/>
      <w:r w:rsidRPr="007D65E1">
        <w:rPr>
          <w:rFonts w:ascii="Times New Roman" w:hAnsi="Times New Roman" w:cs="Times New Roman"/>
          <w:sz w:val="28"/>
          <w:szCs w:val="28"/>
          <w:lang w:val="uk-UA"/>
        </w:rPr>
        <w:t>, охоронні об’єкти, вибухова речовина(ВР), анізотропний масив.</w:t>
      </w:r>
    </w:p>
    <w:p w:rsidR="007D65E1" w:rsidRDefault="007D65E1" w:rsidP="007D65E1">
      <w:pPr>
        <w:spacing w:after="0"/>
        <w:ind w:firstLine="708"/>
        <w:jc w:val="both"/>
        <w:rPr>
          <w:rFonts w:ascii="Times New Roman" w:hAnsi="Times New Roman" w:cs="Times New Roman"/>
          <w:sz w:val="28"/>
          <w:szCs w:val="28"/>
          <w:lang w:val="uk-UA"/>
        </w:rPr>
      </w:pPr>
    </w:p>
    <w:p w:rsidR="007D65E1" w:rsidRPr="007D65E1" w:rsidRDefault="007D65E1" w:rsidP="007D65E1">
      <w:pPr>
        <w:spacing w:after="0"/>
        <w:ind w:firstLine="708"/>
        <w:jc w:val="center"/>
        <w:rPr>
          <w:rFonts w:ascii="Times New Roman" w:hAnsi="Times New Roman" w:cs="Times New Roman"/>
          <w:sz w:val="28"/>
          <w:szCs w:val="28"/>
        </w:rPr>
      </w:pPr>
      <w:r w:rsidRPr="007D65E1">
        <w:rPr>
          <w:rFonts w:ascii="Times New Roman" w:hAnsi="Times New Roman" w:cs="Times New Roman"/>
          <w:b/>
          <w:sz w:val="28"/>
          <w:szCs w:val="28"/>
        </w:rPr>
        <w:t>АНОТАЦИЯ</w:t>
      </w:r>
    </w:p>
    <w:p w:rsidR="007D65E1" w:rsidRPr="007D65E1" w:rsidRDefault="007D65E1" w:rsidP="007D65E1">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Магистерская диссертация Павленко Максима Олеговича по специальности 8.050301 по направлению подготовки «Разработка и добычи месторождений полезных ископаемых» выполнена на тему: «Обоснование </w:t>
      </w:r>
      <w:proofErr w:type="spellStart"/>
      <w:r w:rsidRPr="007D65E1">
        <w:rPr>
          <w:rFonts w:ascii="Times New Roman" w:hAnsi="Times New Roman" w:cs="Times New Roman"/>
          <w:sz w:val="28"/>
          <w:szCs w:val="28"/>
        </w:rPr>
        <w:t>сеймо</w:t>
      </w:r>
      <w:r w:rsidR="008A0388">
        <w:rPr>
          <w:rFonts w:ascii="Times New Roman" w:hAnsi="Times New Roman" w:cs="Times New Roman"/>
          <w:sz w:val="28"/>
          <w:szCs w:val="28"/>
        </w:rPr>
        <w:t>безопасных</w:t>
      </w:r>
      <w:proofErr w:type="spellEnd"/>
      <w:r w:rsidR="008A0388">
        <w:rPr>
          <w:rFonts w:ascii="Times New Roman" w:hAnsi="Times New Roman" w:cs="Times New Roman"/>
          <w:sz w:val="28"/>
          <w:szCs w:val="28"/>
          <w:lang w:val="uk-UA"/>
        </w:rPr>
        <w:t xml:space="preserve"> </w:t>
      </w:r>
      <w:r w:rsidRPr="007D65E1">
        <w:rPr>
          <w:rFonts w:ascii="Times New Roman" w:hAnsi="Times New Roman" w:cs="Times New Roman"/>
          <w:sz w:val="28"/>
          <w:szCs w:val="28"/>
        </w:rPr>
        <w:t>технологий проведения взрывных работ в условиях</w:t>
      </w:r>
      <w:r w:rsidR="008A0388">
        <w:rPr>
          <w:rFonts w:ascii="Times New Roman" w:hAnsi="Times New Roman" w:cs="Times New Roman"/>
          <w:sz w:val="28"/>
          <w:szCs w:val="28"/>
        </w:rPr>
        <w:t xml:space="preserve"> «ПАО Коростенский карьер</w:t>
      </w:r>
      <w:r w:rsidRPr="007D65E1">
        <w:rPr>
          <w:rFonts w:ascii="Times New Roman" w:hAnsi="Times New Roman" w:cs="Times New Roman"/>
          <w:sz w:val="28"/>
          <w:szCs w:val="28"/>
        </w:rPr>
        <w:t>».</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Дальнейшее развитие добычи полезных ископаемых, в том числе и нерудных строительных материалов, в нашей стране возможно достичь только </w:t>
      </w:r>
      <w:r w:rsidRPr="007D65E1">
        <w:rPr>
          <w:rFonts w:ascii="Times New Roman" w:hAnsi="Times New Roman" w:cs="Times New Roman"/>
          <w:sz w:val="28"/>
          <w:szCs w:val="28"/>
        </w:rPr>
        <w:lastRenderedPageBreak/>
        <w:t>за счет сохранения сырьевой базы действующих карьеров на основании их реконструкции, технического перевооружения, интенсификации и безопасности работ, а также за счет открытия новых месторождений.</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Актуальность выбранной темы основывается на том, что характерной особенностью, существующих или вновь открывающихся месторождений Украины, является тот факт, что они всегда расположены вблизи промышленных, гражданских или природно-охранных объектов, так как Украина находится в густонаселенной территории, а ее плодородные земли и богатый природный ландшафт требуют бережного к ним отношения. В связи с этим на карьерах всегда возникает пробл</w:t>
      </w:r>
      <w:r w:rsidR="008A0388">
        <w:rPr>
          <w:rFonts w:ascii="Times New Roman" w:hAnsi="Times New Roman" w:cs="Times New Roman"/>
          <w:sz w:val="28"/>
          <w:szCs w:val="28"/>
        </w:rPr>
        <w:t>ема по безопасному ведению</w:t>
      </w:r>
      <w:r w:rsidRPr="007D65E1">
        <w:rPr>
          <w:rFonts w:ascii="Times New Roman" w:hAnsi="Times New Roman" w:cs="Times New Roman"/>
          <w:sz w:val="28"/>
          <w:szCs w:val="28"/>
        </w:rPr>
        <w:t xml:space="preserve"> взрывных работ, так как сопровождающие сейсмические колебания влияют на окружающую территорию и соответствуют землетрясениям по шкале Рихтера более 5 баллов.</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Целью работы является обоснование </w:t>
      </w:r>
      <w:proofErr w:type="spellStart"/>
      <w:r w:rsidRPr="007D65E1">
        <w:rPr>
          <w:rFonts w:ascii="Times New Roman" w:hAnsi="Times New Roman" w:cs="Times New Roman"/>
          <w:sz w:val="28"/>
          <w:szCs w:val="28"/>
        </w:rPr>
        <w:t>сеймобезп</w:t>
      </w:r>
      <w:r w:rsidR="008A0388">
        <w:rPr>
          <w:rFonts w:ascii="Times New Roman" w:hAnsi="Times New Roman" w:cs="Times New Roman"/>
          <w:sz w:val="28"/>
          <w:szCs w:val="28"/>
        </w:rPr>
        <w:t>асного</w:t>
      </w:r>
      <w:proofErr w:type="spellEnd"/>
      <w:r w:rsidRPr="007D65E1">
        <w:rPr>
          <w:rFonts w:ascii="Times New Roman" w:hAnsi="Times New Roman" w:cs="Times New Roman"/>
          <w:sz w:val="28"/>
          <w:szCs w:val="28"/>
        </w:rPr>
        <w:t xml:space="preserve"> проведения взрывных работ в условиях «ПАО Коростенский карьер» с применением существующих технологических методов управления </w:t>
      </w:r>
      <w:proofErr w:type="spellStart"/>
      <w:r w:rsidRPr="007D65E1">
        <w:rPr>
          <w:rFonts w:ascii="Times New Roman" w:hAnsi="Times New Roman" w:cs="Times New Roman"/>
          <w:sz w:val="28"/>
          <w:szCs w:val="28"/>
        </w:rPr>
        <w:t>сейсмоанизотропним</w:t>
      </w:r>
      <w:proofErr w:type="spellEnd"/>
      <w:r w:rsidRPr="007D65E1">
        <w:rPr>
          <w:rFonts w:ascii="Times New Roman" w:hAnsi="Times New Roman" w:cs="Times New Roman"/>
          <w:sz w:val="28"/>
          <w:szCs w:val="28"/>
        </w:rPr>
        <w:t xml:space="preserve"> проявлением массовых взрывов, в районах расположения охранных объектов, для увеличения объемов отбойки горных пород при одновременно качественном их дроблении.</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Объектом исследования является сейсмичес</w:t>
      </w:r>
      <w:r w:rsidR="008A0388">
        <w:rPr>
          <w:rFonts w:ascii="Times New Roman" w:hAnsi="Times New Roman" w:cs="Times New Roman"/>
          <w:sz w:val="28"/>
          <w:szCs w:val="28"/>
        </w:rPr>
        <w:t xml:space="preserve">кие процессы с </w:t>
      </w:r>
      <w:proofErr w:type="spellStart"/>
      <w:r w:rsidR="008A0388">
        <w:rPr>
          <w:rFonts w:ascii="Times New Roman" w:hAnsi="Times New Roman" w:cs="Times New Roman"/>
          <w:sz w:val="28"/>
          <w:szCs w:val="28"/>
        </w:rPr>
        <w:t>сейсмоанизотропны</w:t>
      </w:r>
      <w:r w:rsidRPr="007D65E1">
        <w:rPr>
          <w:rFonts w:ascii="Times New Roman" w:hAnsi="Times New Roman" w:cs="Times New Roman"/>
          <w:sz w:val="28"/>
          <w:szCs w:val="28"/>
        </w:rPr>
        <w:t>м</w:t>
      </w:r>
      <w:proofErr w:type="spellEnd"/>
      <w:r w:rsidRPr="007D65E1">
        <w:rPr>
          <w:rFonts w:ascii="Times New Roman" w:hAnsi="Times New Roman" w:cs="Times New Roman"/>
          <w:sz w:val="28"/>
          <w:szCs w:val="28"/>
        </w:rPr>
        <w:t xml:space="preserve"> проявлением их в условиях «ПАО Коростенский карьер».</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Предмет исследования - параметры эллиптических сейсмоопасных зон, которые учитывают анизотропию массива в условиях «ПАО Коростенский карьер».</w:t>
      </w:r>
    </w:p>
    <w:p w:rsid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Научной проблемой исследуемого заключается в раскрытии взаимосвязи характера распределения </w:t>
      </w:r>
      <w:proofErr w:type="spellStart"/>
      <w:r w:rsidRPr="007D65E1">
        <w:rPr>
          <w:rFonts w:ascii="Times New Roman" w:hAnsi="Times New Roman" w:cs="Times New Roman"/>
          <w:sz w:val="28"/>
          <w:szCs w:val="28"/>
        </w:rPr>
        <w:t>изосейсм</w:t>
      </w:r>
      <w:proofErr w:type="spellEnd"/>
      <w:r w:rsidRPr="007D65E1">
        <w:rPr>
          <w:rFonts w:ascii="Times New Roman" w:hAnsi="Times New Roman" w:cs="Times New Roman"/>
          <w:sz w:val="28"/>
          <w:szCs w:val="28"/>
        </w:rPr>
        <w:t xml:space="preserve"> геолого-</w:t>
      </w:r>
      <w:proofErr w:type="spellStart"/>
      <w:r w:rsidRPr="007D65E1">
        <w:rPr>
          <w:rFonts w:ascii="Times New Roman" w:hAnsi="Times New Roman" w:cs="Times New Roman"/>
          <w:sz w:val="28"/>
          <w:szCs w:val="28"/>
        </w:rPr>
        <w:t>трещиноватимы</w:t>
      </w:r>
      <w:proofErr w:type="spellEnd"/>
      <w:r w:rsidRPr="007D65E1">
        <w:rPr>
          <w:rFonts w:ascii="Times New Roman" w:hAnsi="Times New Roman" w:cs="Times New Roman"/>
          <w:sz w:val="28"/>
          <w:szCs w:val="28"/>
        </w:rPr>
        <w:t xml:space="preserve"> свойствами в условиях «ПАО Коростенский карьер» на основе метода проф. Бойко построения сейсмоопасных зон, по </w:t>
      </w:r>
      <w:proofErr w:type="spellStart"/>
      <w:r w:rsidRPr="007D65E1">
        <w:rPr>
          <w:rFonts w:ascii="Times New Roman" w:hAnsi="Times New Roman" w:cs="Times New Roman"/>
          <w:sz w:val="28"/>
          <w:szCs w:val="28"/>
        </w:rPr>
        <w:t>изосейсмам</w:t>
      </w:r>
      <w:proofErr w:type="spellEnd"/>
      <w:r w:rsidRPr="007D65E1">
        <w:rPr>
          <w:rFonts w:ascii="Times New Roman" w:hAnsi="Times New Roman" w:cs="Times New Roman"/>
          <w:sz w:val="28"/>
          <w:szCs w:val="28"/>
        </w:rPr>
        <w:t xml:space="preserve"> допустимого уровня сейсмичности, во взаимосвязи с параметрами взрывных работ, с учетом технического состояния зданий.</w:t>
      </w:r>
    </w:p>
    <w:p w:rsidR="008A0388" w:rsidRPr="007D65E1" w:rsidRDefault="008A0388" w:rsidP="008A0388">
      <w:pPr>
        <w:spacing w:after="0"/>
        <w:ind w:firstLine="708"/>
        <w:jc w:val="both"/>
        <w:rPr>
          <w:rFonts w:ascii="Times New Roman" w:hAnsi="Times New Roman" w:cs="Times New Roman"/>
          <w:sz w:val="28"/>
          <w:szCs w:val="28"/>
        </w:rPr>
      </w:pPr>
    </w:p>
    <w:p w:rsid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КЛЮЧЕВЫЕ СЛОВА: </w:t>
      </w:r>
      <w:proofErr w:type="spellStart"/>
      <w:r w:rsidRPr="007D65E1">
        <w:rPr>
          <w:rFonts w:ascii="Times New Roman" w:hAnsi="Times New Roman" w:cs="Times New Roman"/>
          <w:sz w:val="28"/>
          <w:szCs w:val="28"/>
        </w:rPr>
        <w:t>сейсмоефект</w:t>
      </w:r>
      <w:proofErr w:type="spellEnd"/>
      <w:r w:rsidRPr="007D65E1">
        <w:rPr>
          <w:rFonts w:ascii="Times New Roman" w:hAnsi="Times New Roman" w:cs="Times New Roman"/>
          <w:sz w:val="28"/>
          <w:szCs w:val="28"/>
        </w:rPr>
        <w:t xml:space="preserve">, </w:t>
      </w:r>
      <w:proofErr w:type="spellStart"/>
      <w:r w:rsidRPr="007D65E1">
        <w:rPr>
          <w:rFonts w:ascii="Times New Roman" w:hAnsi="Times New Roman" w:cs="Times New Roman"/>
          <w:sz w:val="28"/>
          <w:szCs w:val="28"/>
        </w:rPr>
        <w:t>сеймо</w:t>
      </w:r>
      <w:r w:rsidR="008A0388">
        <w:rPr>
          <w:rFonts w:ascii="Times New Roman" w:hAnsi="Times New Roman" w:cs="Times New Roman"/>
          <w:sz w:val="28"/>
          <w:szCs w:val="28"/>
        </w:rPr>
        <w:t>безопасность</w:t>
      </w:r>
      <w:proofErr w:type="spellEnd"/>
      <w:r w:rsidRPr="007D65E1">
        <w:rPr>
          <w:rFonts w:ascii="Times New Roman" w:hAnsi="Times New Roman" w:cs="Times New Roman"/>
          <w:sz w:val="28"/>
          <w:szCs w:val="28"/>
        </w:rPr>
        <w:t xml:space="preserve">, </w:t>
      </w:r>
      <w:proofErr w:type="spellStart"/>
      <w:r w:rsidRPr="007D65E1">
        <w:rPr>
          <w:rFonts w:ascii="Times New Roman" w:hAnsi="Times New Roman" w:cs="Times New Roman"/>
          <w:sz w:val="28"/>
          <w:szCs w:val="28"/>
        </w:rPr>
        <w:t>изосейсмы</w:t>
      </w:r>
      <w:proofErr w:type="spellEnd"/>
      <w:r w:rsidRPr="007D65E1">
        <w:rPr>
          <w:rFonts w:ascii="Times New Roman" w:hAnsi="Times New Roman" w:cs="Times New Roman"/>
          <w:sz w:val="28"/>
          <w:szCs w:val="28"/>
        </w:rPr>
        <w:t>, охранные объекты, взрывчатое вещество (ВВ), анизотропный массив.</w:t>
      </w:r>
    </w:p>
    <w:p w:rsidR="008A0388" w:rsidRDefault="008A0388" w:rsidP="007D65E1">
      <w:pPr>
        <w:spacing w:after="0"/>
        <w:jc w:val="both"/>
        <w:rPr>
          <w:rFonts w:ascii="Times New Roman" w:hAnsi="Times New Roman" w:cs="Times New Roman"/>
          <w:sz w:val="28"/>
          <w:szCs w:val="28"/>
        </w:rPr>
      </w:pPr>
    </w:p>
    <w:p w:rsidR="008A0388" w:rsidRPr="008A0388" w:rsidRDefault="008A0388" w:rsidP="008A0388">
      <w:pPr>
        <w:spacing w:after="0"/>
        <w:jc w:val="center"/>
        <w:rPr>
          <w:rFonts w:ascii="Times New Roman" w:hAnsi="Times New Roman" w:cs="Times New Roman"/>
          <w:b/>
          <w:sz w:val="28"/>
          <w:szCs w:val="28"/>
          <w:lang w:val="uk-UA"/>
        </w:rPr>
      </w:pPr>
      <w:r w:rsidRPr="008A0388">
        <w:rPr>
          <w:rFonts w:ascii="Times New Roman" w:hAnsi="Times New Roman" w:cs="Times New Roman"/>
          <w:b/>
          <w:sz w:val="28"/>
          <w:szCs w:val="28"/>
          <w:lang w:val="uk-UA"/>
        </w:rPr>
        <w:t>ABSTRACT</w:t>
      </w:r>
    </w:p>
    <w:p w:rsid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Master's thesis of </w:t>
      </w:r>
      <w:proofErr w:type="spellStart"/>
      <w:r w:rsidRPr="008A0388">
        <w:rPr>
          <w:rFonts w:ascii="Times New Roman" w:hAnsi="Times New Roman" w:cs="Times New Roman"/>
          <w:sz w:val="28"/>
          <w:szCs w:val="28"/>
          <w:lang w:val="en-US"/>
        </w:rPr>
        <w:t>Pavlenko</w:t>
      </w:r>
      <w:proofErr w:type="spellEnd"/>
      <w:r w:rsidRPr="008A0388">
        <w:rPr>
          <w:rFonts w:ascii="Times New Roman" w:hAnsi="Times New Roman" w:cs="Times New Roman"/>
          <w:sz w:val="28"/>
          <w:szCs w:val="28"/>
          <w:lang w:val="en-US"/>
        </w:rPr>
        <w:t xml:space="preserve"> Maxim </w:t>
      </w:r>
      <w:proofErr w:type="spellStart"/>
      <w:r w:rsidRPr="008A0388">
        <w:rPr>
          <w:rFonts w:ascii="Times New Roman" w:hAnsi="Times New Roman" w:cs="Times New Roman"/>
          <w:sz w:val="28"/>
          <w:szCs w:val="28"/>
          <w:lang w:val="en-US"/>
        </w:rPr>
        <w:t>Olegovich</w:t>
      </w:r>
      <w:proofErr w:type="spellEnd"/>
      <w:r w:rsidRPr="008A0388">
        <w:rPr>
          <w:rFonts w:ascii="Times New Roman" w:hAnsi="Times New Roman" w:cs="Times New Roman"/>
          <w:sz w:val="28"/>
          <w:szCs w:val="28"/>
          <w:lang w:val="en-US"/>
        </w:rPr>
        <w:t xml:space="preserve"> on specialty 8.050301 in the field of preparation "Mining and mining of mineral deposits" was carried out on the theme: "Justification of seismically safe technologies for </w:t>
      </w:r>
      <w:r>
        <w:rPr>
          <w:rFonts w:ascii="Times New Roman" w:hAnsi="Times New Roman" w:cs="Times New Roman"/>
          <w:sz w:val="28"/>
          <w:szCs w:val="28"/>
          <w:lang w:val="en-US"/>
        </w:rPr>
        <w:t>explosion</w:t>
      </w:r>
      <w:r w:rsidRPr="008A0388">
        <w:rPr>
          <w:rFonts w:ascii="Times New Roman" w:hAnsi="Times New Roman" w:cs="Times New Roman"/>
          <w:sz w:val="28"/>
          <w:szCs w:val="28"/>
          <w:lang w:val="en-US"/>
        </w:rPr>
        <w:t xml:space="preserve"> operations in the conditions of</w:t>
      </w:r>
      <w:r>
        <w:rPr>
          <w:rFonts w:ascii="Times New Roman" w:hAnsi="Times New Roman" w:cs="Times New Roman"/>
          <w:sz w:val="28"/>
          <w:szCs w:val="28"/>
          <w:lang w:val="en-US"/>
        </w:rPr>
        <w:t xml:space="preserve"> "JSC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8A0388" w:rsidRPr="008A0388" w:rsidRDefault="008A0388" w:rsidP="008A0388">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Further development of mining, including non-metallic building materials, in our country </w:t>
      </w:r>
      <w:proofErr w:type="gramStart"/>
      <w:r w:rsidRPr="008A0388">
        <w:rPr>
          <w:rFonts w:ascii="Times New Roman" w:hAnsi="Times New Roman" w:cs="Times New Roman"/>
          <w:sz w:val="28"/>
          <w:szCs w:val="28"/>
          <w:lang w:val="en-US"/>
        </w:rPr>
        <w:t>can only be achieved</w:t>
      </w:r>
      <w:proofErr w:type="gramEnd"/>
      <w:r w:rsidRPr="008A0388">
        <w:rPr>
          <w:rFonts w:ascii="Times New Roman" w:hAnsi="Times New Roman" w:cs="Times New Roman"/>
          <w:sz w:val="28"/>
          <w:szCs w:val="28"/>
          <w:lang w:val="en-US"/>
        </w:rPr>
        <w:t xml:space="preserve"> through the preservation of the raw material base of </w:t>
      </w:r>
      <w:r w:rsidRPr="008A0388">
        <w:rPr>
          <w:rFonts w:ascii="Times New Roman" w:hAnsi="Times New Roman" w:cs="Times New Roman"/>
          <w:sz w:val="28"/>
          <w:szCs w:val="28"/>
          <w:lang w:val="en-US"/>
        </w:rPr>
        <w:lastRenderedPageBreak/>
        <w:t xml:space="preserve">existing </w:t>
      </w:r>
      <w:r>
        <w:rPr>
          <w:rFonts w:ascii="Times New Roman" w:hAnsi="Times New Roman" w:cs="Times New Roman"/>
          <w:sz w:val="28"/>
          <w:szCs w:val="28"/>
          <w:lang w:val="en-US"/>
        </w:rPr>
        <w:t>open pits</w:t>
      </w:r>
      <w:r w:rsidRPr="008A038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by </w:t>
      </w:r>
      <w:r w:rsidRPr="008A0388">
        <w:rPr>
          <w:rFonts w:ascii="Times New Roman" w:hAnsi="Times New Roman" w:cs="Times New Roman"/>
          <w:sz w:val="28"/>
          <w:szCs w:val="28"/>
          <w:lang w:val="en-US"/>
        </w:rPr>
        <w:t>their reconstruction, technical re-equipment, intensification and safety of operations, and through the discovery of new deposits.</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The relevance of the chosen topic </w:t>
      </w:r>
      <w:proofErr w:type="gramStart"/>
      <w:r w:rsidRPr="008A0388">
        <w:rPr>
          <w:rFonts w:ascii="Times New Roman" w:hAnsi="Times New Roman" w:cs="Times New Roman"/>
          <w:sz w:val="28"/>
          <w:szCs w:val="28"/>
          <w:lang w:val="en-US"/>
        </w:rPr>
        <w:t>is based</w:t>
      </w:r>
      <w:proofErr w:type="gramEnd"/>
      <w:r w:rsidRPr="008A0388">
        <w:rPr>
          <w:rFonts w:ascii="Times New Roman" w:hAnsi="Times New Roman" w:cs="Times New Roman"/>
          <w:sz w:val="28"/>
          <w:szCs w:val="28"/>
          <w:lang w:val="en-US"/>
        </w:rPr>
        <w:t xml:space="preserve"> on the </w:t>
      </w:r>
      <w:r>
        <w:rPr>
          <w:rFonts w:ascii="Times New Roman" w:hAnsi="Times New Roman" w:cs="Times New Roman"/>
          <w:sz w:val="28"/>
          <w:szCs w:val="28"/>
          <w:lang w:val="en-US"/>
        </w:rPr>
        <w:t>situation</w:t>
      </w:r>
      <w:r w:rsidRPr="008A0388">
        <w:rPr>
          <w:rFonts w:ascii="Times New Roman" w:hAnsi="Times New Roman" w:cs="Times New Roman"/>
          <w:sz w:val="28"/>
          <w:szCs w:val="28"/>
          <w:lang w:val="en-US"/>
        </w:rPr>
        <w:t xml:space="preserve"> that the characteristic feature of existing or newly discovered deposits in Ukraine is the fact that they are always located near industrial, civil or nature protection objects, as Ukraine is in densely populated territory and its fertile lands and rich natural landscape requires a careful attitude towards them. In connection with this, a problem always exists in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xml:space="preserve"> for the safe conduct of </w:t>
      </w:r>
      <w:r w:rsidR="00A806B3">
        <w:rPr>
          <w:rFonts w:ascii="Times New Roman" w:hAnsi="Times New Roman" w:cs="Times New Roman"/>
          <w:sz w:val="28"/>
          <w:szCs w:val="28"/>
          <w:lang w:val="en-US"/>
        </w:rPr>
        <w:t>explosion</w:t>
      </w:r>
      <w:r w:rsidR="00A806B3" w:rsidRPr="008A0388">
        <w:rPr>
          <w:rFonts w:ascii="Times New Roman" w:hAnsi="Times New Roman" w:cs="Times New Roman"/>
          <w:sz w:val="28"/>
          <w:szCs w:val="28"/>
          <w:lang w:val="en-US"/>
        </w:rPr>
        <w:t xml:space="preserve"> </w:t>
      </w:r>
      <w:r w:rsidRPr="008A0388">
        <w:rPr>
          <w:rFonts w:ascii="Times New Roman" w:hAnsi="Times New Roman" w:cs="Times New Roman"/>
          <w:sz w:val="28"/>
          <w:szCs w:val="28"/>
          <w:lang w:val="en-US"/>
        </w:rPr>
        <w:t>operations, as the accompanying seismic fluctuations affect the surrounding area and correspond to earthquakes on the Richter scale of more than 5 points.</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purpose of the work is to justify the seismic safety of blasting operations in the conditions of the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with the use of existing technological methods for managing seismic anisotropic manifestation of mass explosions, in areas of location of security facilities, for increasing the break-up of rocks while simultaneously qualitatively crushing them.</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object of the study is seismic processes with seismic anisotropic manifestation of them under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subject of the study is the parameters of elliptical seismic zones, which take into account the anisotropy of the massif in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p>
    <w:p w:rsidR="008A0388" w:rsidRPr="008A0388" w:rsidRDefault="008A0388" w:rsidP="00A806B3">
      <w:pPr>
        <w:spacing w:after="0"/>
        <w:ind w:firstLine="708"/>
        <w:jc w:val="both"/>
        <w:rPr>
          <w:rFonts w:ascii="Times New Roman" w:hAnsi="Times New Roman" w:cs="Times New Roman"/>
          <w:sz w:val="28"/>
          <w:szCs w:val="28"/>
          <w:lang w:val="en-US"/>
        </w:rPr>
      </w:pPr>
      <w:proofErr w:type="gramStart"/>
      <w:r w:rsidRPr="008A0388">
        <w:rPr>
          <w:rFonts w:ascii="Times New Roman" w:hAnsi="Times New Roman" w:cs="Times New Roman"/>
          <w:sz w:val="28"/>
          <w:szCs w:val="28"/>
          <w:lang w:val="en-US"/>
        </w:rPr>
        <w:t>The scientific problem of the researcher lies in the disclosure of the relationship between the distribution pattern of isoseismic geological and fracture properties in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xml:space="preserve">" on the basis of the method of prof. </w:t>
      </w:r>
      <w:proofErr w:type="spellStart"/>
      <w:r w:rsidRPr="008A0388">
        <w:rPr>
          <w:rFonts w:ascii="Times New Roman" w:hAnsi="Times New Roman" w:cs="Times New Roman"/>
          <w:sz w:val="28"/>
          <w:szCs w:val="28"/>
          <w:lang w:val="en-US"/>
        </w:rPr>
        <w:t>Boyko</w:t>
      </w:r>
      <w:proofErr w:type="spellEnd"/>
      <w:r w:rsidRPr="008A0388">
        <w:rPr>
          <w:rFonts w:ascii="Times New Roman" w:hAnsi="Times New Roman" w:cs="Times New Roman"/>
          <w:sz w:val="28"/>
          <w:szCs w:val="28"/>
          <w:lang w:val="en-US"/>
        </w:rPr>
        <w:t xml:space="preserve"> of the construction of seismic zones, by </w:t>
      </w:r>
      <w:proofErr w:type="spellStart"/>
      <w:r w:rsidRPr="008A0388">
        <w:rPr>
          <w:rFonts w:ascii="Times New Roman" w:hAnsi="Times New Roman" w:cs="Times New Roman"/>
          <w:sz w:val="28"/>
          <w:szCs w:val="28"/>
          <w:lang w:val="en-US"/>
        </w:rPr>
        <w:t>isoseismes</w:t>
      </w:r>
      <w:proofErr w:type="spellEnd"/>
      <w:r w:rsidRPr="008A0388">
        <w:rPr>
          <w:rFonts w:ascii="Times New Roman" w:hAnsi="Times New Roman" w:cs="Times New Roman"/>
          <w:sz w:val="28"/>
          <w:szCs w:val="28"/>
          <w:lang w:val="en-US"/>
        </w:rPr>
        <w:t xml:space="preserve"> of the permissible level of seismicity, in connection with the parameters of </w:t>
      </w:r>
      <w:r w:rsidR="00A806B3">
        <w:rPr>
          <w:rFonts w:ascii="Times New Roman" w:hAnsi="Times New Roman" w:cs="Times New Roman"/>
          <w:sz w:val="28"/>
          <w:szCs w:val="28"/>
          <w:lang w:val="en-US"/>
        </w:rPr>
        <w:t>explosion</w:t>
      </w:r>
      <w:r w:rsidRPr="008A0388">
        <w:rPr>
          <w:rFonts w:ascii="Times New Roman" w:hAnsi="Times New Roman" w:cs="Times New Roman"/>
          <w:sz w:val="28"/>
          <w:szCs w:val="28"/>
          <w:lang w:val="en-US"/>
        </w:rPr>
        <w:t xml:space="preserve"> operations, taking into account the technical condition of buildings.</w:t>
      </w:r>
      <w:proofErr w:type="gramEnd"/>
    </w:p>
    <w:p w:rsidR="008A0388" w:rsidRPr="008A0388" w:rsidRDefault="008A0388" w:rsidP="008A0388">
      <w:pPr>
        <w:spacing w:after="0"/>
        <w:jc w:val="both"/>
        <w:rPr>
          <w:rFonts w:ascii="Times New Roman" w:hAnsi="Times New Roman" w:cs="Times New Roman"/>
          <w:sz w:val="28"/>
          <w:szCs w:val="28"/>
          <w:lang w:val="en-US"/>
        </w:rPr>
      </w:pPr>
    </w:p>
    <w:p w:rsidR="008A0388" w:rsidRPr="008A0388" w:rsidRDefault="008A0388" w:rsidP="008A0388">
      <w:pPr>
        <w:shd w:val="clear" w:color="auto" w:fill="FFFFFF"/>
        <w:ind w:firstLine="708"/>
        <w:contextualSpacing/>
        <w:rPr>
          <w:rFonts w:ascii="Times New Roman" w:hAnsi="Times New Roman"/>
          <w:sz w:val="24"/>
          <w:szCs w:val="24"/>
          <w:lang w:val="en-US"/>
        </w:rPr>
      </w:pPr>
      <w:r w:rsidRPr="008A0388">
        <w:rPr>
          <w:rFonts w:ascii="Times New Roman" w:hAnsi="Times New Roman"/>
          <w:sz w:val="28"/>
          <w:szCs w:val="24"/>
          <w:lang w:val="en-US"/>
        </w:rPr>
        <w:t xml:space="preserve">KEYWORDS: </w:t>
      </w:r>
      <w:r w:rsidRPr="008A0388">
        <w:rPr>
          <w:rFonts w:ascii="Times New Roman" w:hAnsi="Times New Roman"/>
          <w:sz w:val="24"/>
          <w:szCs w:val="24"/>
          <w:lang w:val="en-US"/>
        </w:rPr>
        <w:t xml:space="preserve">seismic defect, seismic security, </w:t>
      </w:r>
      <w:proofErr w:type="spellStart"/>
      <w:r w:rsidRPr="008A0388">
        <w:rPr>
          <w:rFonts w:ascii="Times New Roman" w:hAnsi="Times New Roman"/>
          <w:sz w:val="24"/>
          <w:szCs w:val="24"/>
          <w:lang w:val="en-US"/>
        </w:rPr>
        <w:t>isoseism</w:t>
      </w:r>
      <w:proofErr w:type="spellEnd"/>
      <w:r w:rsidRPr="008A0388">
        <w:rPr>
          <w:rFonts w:ascii="Times New Roman" w:hAnsi="Times New Roman"/>
          <w:sz w:val="24"/>
          <w:szCs w:val="24"/>
          <w:lang w:val="en-US"/>
        </w:rPr>
        <w:t>, security objects, explosive substance (ES), anisotropic massif.</w:t>
      </w:r>
    </w:p>
    <w:p w:rsidR="008A0388" w:rsidRPr="008A0388" w:rsidRDefault="008A0388" w:rsidP="008A0388">
      <w:pPr>
        <w:spacing w:after="0"/>
        <w:jc w:val="both"/>
        <w:rPr>
          <w:rFonts w:ascii="Times New Roman" w:hAnsi="Times New Roman" w:cs="Times New Roman"/>
          <w:sz w:val="28"/>
          <w:szCs w:val="28"/>
          <w:lang w:val="en-US"/>
        </w:rPr>
      </w:pPr>
    </w:p>
    <w:sectPr w:rsidR="008A0388" w:rsidRPr="008A0388" w:rsidSect="0045096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765D"/>
    <w:multiLevelType w:val="hybridMultilevel"/>
    <w:tmpl w:val="1D42C68E"/>
    <w:lvl w:ilvl="0" w:tplc="08C489B2">
      <w:start w:val="1"/>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15:restartNumberingAfterBreak="0">
    <w:nsid w:val="03A92620"/>
    <w:multiLevelType w:val="hybridMultilevel"/>
    <w:tmpl w:val="A4B8D7B8"/>
    <w:lvl w:ilvl="0" w:tplc="08C489B2">
      <w:start w:val="1"/>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2A78740B"/>
    <w:multiLevelType w:val="hybridMultilevel"/>
    <w:tmpl w:val="4CD4D3C6"/>
    <w:lvl w:ilvl="0" w:tplc="08C489B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FE50104"/>
    <w:multiLevelType w:val="hybridMultilevel"/>
    <w:tmpl w:val="6F50AE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2394918"/>
    <w:multiLevelType w:val="hybridMultilevel"/>
    <w:tmpl w:val="77486A5E"/>
    <w:lvl w:ilvl="0" w:tplc="08C489B2">
      <w:start w:val="1"/>
      <w:numFmt w:val="bullet"/>
      <w:lvlText w:val="-"/>
      <w:lvlJc w:val="left"/>
      <w:pPr>
        <w:ind w:left="3195" w:hanging="360"/>
      </w:pPr>
      <w:rPr>
        <w:rFonts w:ascii="Times New Roman" w:eastAsia="Times New Roman" w:hAnsi="Times New Roman" w:cs="Times New Roman" w:hint="default"/>
      </w:rPr>
    </w:lvl>
    <w:lvl w:ilvl="1" w:tplc="04190003">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abstractNum w:abstractNumId="5" w15:restartNumberingAfterBreak="0">
    <w:nsid w:val="7AB135FE"/>
    <w:multiLevelType w:val="hybridMultilevel"/>
    <w:tmpl w:val="4142F002"/>
    <w:lvl w:ilvl="0" w:tplc="33467F3A">
      <w:start w:val="1"/>
      <w:numFmt w:val="decimal"/>
      <w:lvlText w:val="%1."/>
      <w:lvlJc w:val="left"/>
      <w:pPr>
        <w:ind w:left="1080" w:hanging="360"/>
      </w:pPr>
      <w:rPr>
        <w:rFonts w:hint="default"/>
        <w:sz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248"/>
    <w:rsid w:val="000113CA"/>
    <w:rsid w:val="00237784"/>
    <w:rsid w:val="003C6E4B"/>
    <w:rsid w:val="004366E3"/>
    <w:rsid w:val="0044219F"/>
    <w:rsid w:val="00476D6D"/>
    <w:rsid w:val="00492248"/>
    <w:rsid w:val="00516FE1"/>
    <w:rsid w:val="00556430"/>
    <w:rsid w:val="005846F4"/>
    <w:rsid w:val="00637C02"/>
    <w:rsid w:val="00655288"/>
    <w:rsid w:val="007D65E1"/>
    <w:rsid w:val="008A0388"/>
    <w:rsid w:val="009D693F"/>
    <w:rsid w:val="00A806B3"/>
    <w:rsid w:val="00A85463"/>
    <w:rsid w:val="00B57050"/>
    <w:rsid w:val="00D823FF"/>
    <w:rsid w:val="00DC3367"/>
    <w:rsid w:val="00DE3379"/>
    <w:rsid w:val="00ED4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0A52"/>
  <w15:docId w15:val="{A7BC0710-41A8-493D-9FBD-270850C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92248"/>
    <w:pPr>
      <w:autoSpaceDE w:val="0"/>
      <w:autoSpaceDN w:val="0"/>
      <w:adjustRightInd w:val="0"/>
      <w:spacing w:after="0" w:line="240" w:lineRule="auto"/>
    </w:pPr>
    <w:rPr>
      <w:rFonts w:ascii="Times New Roman" w:eastAsiaTheme="minorHAnsi" w:hAnsi="Times New Roman" w:cs="Times New Roman"/>
      <w:color w:val="000000"/>
      <w:sz w:val="24"/>
      <w:szCs w:val="24"/>
      <w:lang w:val="uk-UA" w:eastAsia="en-US"/>
    </w:rPr>
  </w:style>
  <w:style w:type="paragraph" w:styleId="a3">
    <w:name w:val="List Paragraph"/>
    <w:basedOn w:val="a"/>
    <w:uiPriority w:val="34"/>
    <w:qFormat/>
    <w:rsid w:val="00492248"/>
    <w:pPr>
      <w:ind w:left="720"/>
      <w:contextualSpacing/>
    </w:pPr>
    <w:rPr>
      <w:rFonts w:ascii="Calibri" w:eastAsia="Calibri" w:hAnsi="Calibri" w:cs="Times New Roman"/>
      <w:lang w:eastAsia="en-US"/>
    </w:rPr>
  </w:style>
  <w:style w:type="table" w:styleId="a4">
    <w:name w:val="Table Grid"/>
    <w:basedOn w:val="a1"/>
    <w:uiPriority w:val="39"/>
    <w:rsid w:val="00492248"/>
    <w:pPr>
      <w:spacing w:after="0" w:line="240" w:lineRule="auto"/>
    </w:pPr>
    <w:rPr>
      <w:rFonts w:eastAsiaTheme="minorHAnsi"/>
      <w:lang w:val="uk-U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
    <w:rsid w:val="00492248"/>
    <w:pPr>
      <w:spacing w:after="0" w:line="240" w:lineRule="auto"/>
    </w:pPr>
    <w:rPr>
      <w:rFonts w:ascii="Times New Roman" w:eastAsia="Times New Roman" w:hAnsi="Times New Roman" w:cs="Times New Roman"/>
      <w:sz w:val="28"/>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22717</Words>
  <Characters>12950</Characters>
  <Application>Microsoft Office Word</Application>
  <DocSecurity>0</DocSecurity>
  <Lines>107</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Максим Павленко</cp:lastModifiedBy>
  <cp:revision>13</cp:revision>
  <dcterms:created xsi:type="dcterms:W3CDTF">2017-04-17T19:08:00Z</dcterms:created>
  <dcterms:modified xsi:type="dcterms:W3CDTF">2017-05-20T17:16:00Z</dcterms:modified>
</cp:coreProperties>
</file>