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AF" w:rsidRPr="00C01DAF" w:rsidRDefault="00C01DAF" w:rsidP="00C01DAF">
      <w:pPr>
        <w:pStyle w:val="31"/>
        <w:ind w:firstLine="1080"/>
        <w:rPr>
          <w:szCs w:val="28"/>
          <w:lang w:val="uk-UA"/>
        </w:rPr>
      </w:pPr>
      <w:r w:rsidRPr="00C01DAF">
        <w:rPr>
          <w:szCs w:val="28"/>
          <w:lang w:val="uk-UA"/>
        </w:rPr>
        <w:t>Щебінка широко використовується при виготовленні бетону та дорожнього покриття, тому чисельні будівельні організації є його потенціальними покупцями.</w:t>
      </w:r>
    </w:p>
    <w:p w:rsidR="00C01DAF" w:rsidRPr="00C01DAF" w:rsidRDefault="00C01DAF" w:rsidP="00C01DAF">
      <w:pPr>
        <w:pStyle w:val="31"/>
        <w:ind w:firstLine="1080"/>
        <w:rPr>
          <w:szCs w:val="28"/>
          <w:lang w:val="uk-UA"/>
        </w:rPr>
      </w:pPr>
      <w:r w:rsidRPr="00C01DAF">
        <w:rPr>
          <w:szCs w:val="28"/>
          <w:lang w:val="uk-UA"/>
        </w:rPr>
        <w:t xml:space="preserve">Потреба цього будівельного матеріалу на протязі року не завжди однакова. Специфіка така, що взимку очікується зниження потреби </w:t>
      </w:r>
      <w:proofErr w:type="spellStart"/>
      <w:r w:rsidRPr="00C01DAF">
        <w:rPr>
          <w:szCs w:val="28"/>
          <w:lang w:val="uk-UA"/>
        </w:rPr>
        <w:t>щебеня</w:t>
      </w:r>
      <w:proofErr w:type="spellEnd"/>
      <w:r w:rsidRPr="00C01DAF">
        <w:rPr>
          <w:szCs w:val="28"/>
          <w:lang w:val="uk-UA"/>
        </w:rPr>
        <w:t>, а влітку збільшення. Для компенсації цих коливань на підприємстві передбачений склад.</w:t>
      </w:r>
    </w:p>
    <w:p w:rsidR="00C01DAF" w:rsidRPr="00C01DAF" w:rsidRDefault="00C01DAF" w:rsidP="00C01DAF">
      <w:pPr>
        <w:pStyle w:val="31"/>
        <w:ind w:firstLine="1080"/>
        <w:rPr>
          <w:szCs w:val="28"/>
          <w:lang w:val="uk-UA"/>
        </w:rPr>
      </w:pPr>
    </w:p>
    <w:p w:rsidR="00C01DAF" w:rsidRPr="00C01DAF" w:rsidRDefault="00396E8A" w:rsidP="00C01DAF">
      <w:pPr>
        <w:pStyle w:val="31"/>
        <w:ind w:firstLine="1080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13</w:t>
      </w:r>
      <w:r w:rsidR="00C01DAF" w:rsidRPr="00C01DAF">
        <w:rPr>
          <w:b/>
          <w:bCs/>
          <w:szCs w:val="28"/>
          <w:lang w:val="uk-UA"/>
        </w:rPr>
        <w:t>.5 План маркетингу</w:t>
      </w:r>
    </w:p>
    <w:p w:rsidR="00C01DAF" w:rsidRPr="009D7D52" w:rsidRDefault="009D7D52" w:rsidP="00C01DAF">
      <w:pPr>
        <w:pStyle w:val="31"/>
        <w:ind w:firstLine="1080"/>
        <w:rPr>
          <w:b/>
          <w:szCs w:val="28"/>
          <w:lang w:val="uk-UA"/>
        </w:rPr>
      </w:pPr>
      <w:r w:rsidRPr="009D7D52">
        <w:rPr>
          <w:b/>
          <w:szCs w:val="28"/>
          <w:lang w:val="uk-UA"/>
        </w:rPr>
        <w:t>- ц</w:t>
      </w:r>
      <w:r w:rsidR="00C01DAF" w:rsidRPr="009D7D52">
        <w:rPr>
          <w:b/>
          <w:szCs w:val="28"/>
          <w:lang w:val="uk-UA"/>
        </w:rPr>
        <w:t>іна</w:t>
      </w:r>
      <w:r>
        <w:rPr>
          <w:b/>
          <w:szCs w:val="28"/>
          <w:lang w:val="uk-UA"/>
        </w:rPr>
        <w:t>:</w:t>
      </w:r>
    </w:p>
    <w:p w:rsidR="00C01DAF" w:rsidRPr="00C01DAF" w:rsidRDefault="00C01DAF" w:rsidP="00C01DAF">
      <w:pPr>
        <w:pStyle w:val="31"/>
        <w:ind w:firstLine="1080"/>
        <w:rPr>
          <w:szCs w:val="28"/>
          <w:lang w:val="uk-UA"/>
        </w:rPr>
      </w:pPr>
      <w:r w:rsidRPr="00C01DAF">
        <w:rPr>
          <w:szCs w:val="28"/>
          <w:lang w:val="uk-UA"/>
        </w:rPr>
        <w:t xml:space="preserve">Ціна на щебінь, який випускається підприємством, орієнтована на ринкову вартість товару. Тим часом, при збільшенні потреби в </w:t>
      </w:r>
      <w:proofErr w:type="spellStart"/>
      <w:r w:rsidRPr="00C01DAF">
        <w:rPr>
          <w:szCs w:val="28"/>
          <w:lang w:val="uk-UA"/>
        </w:rPr>
        <w:t>щебені</w:t>
      </w:r>
      <w:proofErr w:type="spellEnd"/>
      <w:r w:rsidRPr="00C01DAF">
        <w:rPr>
          <w:szCs w:val="28"/>
          <w:lang w:val="uk-UA"/>
        </w:rPr>
        <w:t>, можливе збільшення цін на продукцію, а при зменшенні — їх падіння. При цьому, в будь-якому випадку ціна не повинна опускатися нижче собівартості продукції.</w:t>
      </w:r>
    </w:p>
    <w:p w:rsidR="00C01DAF" w:rsidRPr="00C01DAF" w:rsidRDefault="00C01DAF" w:rsidP="00C01DAF">
      <w:pPr>
        <w:pStyle w:val="31"/>
        <w:ind w:firstLine="1080"/>
        <w:rPr>
          <w:szCs w:val="28"/>
          <w:lang w:val="uk-UA"/>
        </w:rPr>
      </w:pPr>
    </w:p>
    <w:p w:rsidR="00C01DAF" w:rsidRPr="009D7D52" w:rsidRDefault="009D7D52" w:rsidP="00C01DAF">
      <w:pPr>
        <w:pStyle w:val="31"/>
        <w:ind w:firstLine="1080"/>
        <w:rPr>
          <w:b/>
          <w:szCs w:val="28"/>
          <w:lang w:val="uk-UA"/>
        </w:rPr>
      </w:pPr>
      <w:r w:rsidRPr="009D7D52">
        <w:rPr>
          <w:b/>
          <w:szCs w:val="28"/>
          <w:lang w:val="uk-UA"/>
        </w:rPr>
        <w:t>- р</w:t>
      </w:r>
      <w:r w:rsidR="00C01DAF" w:rsidRPr="009D7D52">
        <w:rPr>
          <w:b/>
          <w:szCs w:val="28"/>
          <w:lang w:val="uk-UA"/>
        </w:rPr>
        <w:t>еклама</w:t>
      </w:r>
      <w:r>
        <w:rPr>
          <w:b/>
          <w:szCs w:val="28"/>
          <w:lang w:val="uk-UA"/>
        </w:rPr>
        <w:t>:</w:t>
      </w:r>
    </w:p>
    <w:p w:rsidR="00C01DAF" w:rsidRPr="00C01DAF" w:rsidRDefault="00C01DAF" w:rsidP="00C01DAF">
      <w:pPr>
        <w:pStyle w:val="31"/>
        <w:ind w:firstLine="1080"/>
        <w:rPr>
          <w:szCs w:val="28"/>
          <w:lang w:val="uk-UA"/>
        </w:rPr>
      </w:pPr>
      <w:r w:rsidRPr="00C01DAF">
        <w:rPr>
          <w:szCs w:val="28"/>
          <w:lang w:val="uk-UA"/>
        </w:rPr>
        <w:t xml:space="preserve">В зв’язку з тим, що продукція яка випускається кар’єром не є товаром широко вжитку, доцільно використовувати спрямовану рекламу. Бажано вивчити ринок потенціальних клієнтів та звернути їхню увагу за допомогою прямих поштових  відправлень. </w:t>
      </w:r>
    </w:p>
    <w:p w:rsidR="00C01DAF" w:rsidRPr="00C01DAF" w:rsidRDefault="00C01DAF" w:rsidP="00C01DAF">
      <w:pPr>
        <w:pStyle w:val="31"/>
        <w:ind w:firstLine="1080"/>
        <w:rPr>
          <w:szCs w:val="28"/>
          <w:lang w:val="uk-UA"/>
        </w:rPr>
      </w:pPr>
      <w:r w:rsidRPr="00C01DAF">
        <w:rPr>
          <w:szCs w:val="28"/>
          <w:lang w:val="uk-UA"/>
        </w:rPr>
        <w:t>Також потрібно давати рекламу в друкованих виданнях, приймати участь в спеціалізованих виставках.</w:t>
      </w:r>
    </w:p>
    <w:p w:rsidR="00C01DAF" w:rsidRPr="00C01DAF" w:rsidRDefault="00C01DAF" w:rsidP="00C01DAF">
      <w:pPr>
        <w:pStyle w:val="31"/>
        <w:ind w:firstLine="1080"/>
        <w:rPr>
          <w:szCs w:val="28"/>
          <w:lang w:val="uk-UA"/>
        </w:rPr>
      </w:pPr>
    </w:p>
    <w:p w:rsidR="00C01DAF" w:rsidRPr="009D7D52" w:rsidRDefault="009D7D52" w:rsidP="00C01DAF">
      <w:pPr>
        <w:pStyle w:val="ae"/>
        <w:spacing w:line="360" w:lineRule="auto"/>
        <w:ind w:left="0" w:firstLine="1080"/>
        <w:jc w:val="both"/>
        <w:rPr>
          <w:b/>
          <w:sz w:val="28"/>
          <w:szCs w:val="28"/>
          <w:lang w:val="uk-UA"/>
        </w:rPr>
      </w:pPr>
      <w:r w:rsidRPr="009D7D52">
        <w:rPr>
          <w:b/>
          <w:sz w:val="28"/>
          <w:szCs w:val="28"/>
          <w:lang w:val="uk-UA"/>
        </w:rPr>
        <w:t>- м</w:t>
      </w:r>
      <w:r w:rsidR="00C01DAF" w:rsidRPr="009D7D52">
        <w:rPr>
          <w:b/>
          <w:sz w:val="28"/>
          <w:szCs w:val="28"/>
          <w:lang w:val="uk-UA"/>
        </w:rPr>
        <w:t>етоди стимулювання продаж</w:t>
      </w:r>
      <w:r w:rsidRPr="009D7D52">
        <w:rPr>
          <w:b/>
          <w:sz w:val="28"/>
          <w:szCs w:val="28"/>
          <w:lang w:val="uk-UA"/>
        </w:rPr>
        <w:t>:</w:t>
      </w:r>
    </w:p>
    <w:p w:rsidR="00C01DAF" w:rsidRPr="00C01DAF" w:rsidRDefault="00C01DAF" w:rsidP="00C01DAF">
      <w:pPr>
        <w:pStyle w:val="ae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C01DAF">
        <w:rPr>
          <w:sz w:val="28"/>
          <w:szCs w:val="28"/>
          <w:lang w:val="uk-UA"/>
        </w:rPr>
        <w:t>Єдиним методом стимулювання продаж є система знижок. Знижки передбачені в наступних випадках:</w:t>
      </w:r>
    </w:p>
    <w:p w:rsidR="00C01DAF" w:rsidRPr="00C01DAF" w:rsidRDefault="00C01DAF" w:rsidP="00C01DAF">
      <w:pPr>
        <w:pStyle w:val="ae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C01DAF">
        <w:rPr>
          <w:sz w:val="28"/>
          <w:szCs w:val="28"/>
          <w:lang w:val="uk-UA"/>
        </w:rPr>
        <w:t>крупнооптова</w:t>
      </w:r>
      <w:proofErr w:type="spellEnd"/>
      <w:r w:rsidRPr="00C01DAF">
        <w:rPr>
          <w:sz w:val="28"/>
          <w:szCs w:val="28"/>
          <w:lang w:val="uk-UA"/>
        </w:rPr>
        <w:t xml:space="preserve"> закупка товару;</w:t>
      </w:r>
    </w:p>
    <w:p w:rsidR="00C01DAF" w:rsidRPr="00C01DAF" w:rsidRDefault="00C01DAF" w:rsidP="00C01DAF">
      <w:pPr>
        <w:pStyle w:val="ae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C01DAF">
        <w:rPr>
          <w:sz w:val="28"/>
          <w:szCs w:val="28"/>
          <w:lang w:val="uk-UA"/>
        </w:rPr>
        <w:t>повна передплата;</w:t>
      </w:r>
    </w:p>
    <w:p w:rsidR="00C01DAF" w:rsidRPr="00C01DAF" w:rsidRDefault="00C01DAF" w:rsidP="00C01DAF">
      <w:pPr>
        <w:pStyle w:val="ae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C01DAF">
        <w:rPr>
          <w:sz w:val="28"/>
          <w:szCs w:val="28"/>
          <w:lang w:val="uk-UA"/>
        </w:rPr>
        <w:t>сезонні знижки;</w:t>
      </w:r>
    </w:p>
    <w:p w:rsidR="00C01DAF" w:rsidRPr="00C01DAF" w:rsidRDefault="00C01DAF" w:rsidP="00C01DAF">
      <w:pPr>
        <w:pStyle w:val="ae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C01DAF">
        <w:rPr>
          <w:sz w:val="28"/>
          <w:szCs w:val="28"/>
          <w:lang w:val="uk-UA"/>
        </w:rPr>
        <w:t>договір на поставку товару.</w:t>
      </w:r>
    </w:p>
    <w:p w:rsidR="00C01DAF" w:rsidRPr="00C01DAF" w:rsidRDefault="00396E8A" w:rsidP="00C01DAF">
      <w:pPr>
        <w:pStyle w:val="ae"/>
        <w:spacing w:line="360" w:lineRule="auto"/>
        <w:ind w:left="0" w:firstLine="108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13</w:t>
      </w:r>
      <w:r w:rsidR="00C01DAF" w:rsidRPr="00C01DAF">
        <w:rPr>
          <w:b/>
          <w:bCs/>
          <w:sz w:val="28"/>
          <w:szCs w:val="28"/>
          <w:lang w:val="uk-UA"/>
        </w:rPr>
        <w:t>.6 Фінансовий план</w:t>
      </w:r>
    </w:p>
    <w:p w:rsidR="00C01DAF" w:rsidRPr="00C01DAF" w:rsidRDefault="00C01DAF" w:rsidP="00C01DAF">
      <w:pPr>
        <w:pStyle w:val="ae"/>
        <w:spacing w:line="360" w:lineRule="auto"/>
        <w:ind w:left="0" w:firstLine="1080"/>
        <w:jc w:val="both"/>
        <w:rPr>
          <w:sz w:val="28"/>
          <w:szCs w:val="28"/>
          <w:lang w:val="uk-UA"/>
        </w:rPr>
      </w:pPr>
      <w:r w:rsidRPr="00C01DAF">
        <w:rPr>
          <w:sz w:val="28"/>
          <w:szCs w:val="28"/>
          <w:lang w:val="uk-UA"/>
        </w:rPr>
        <w:t>При збільш</w:t>
      </w:r>
      <w:r w:rsidR="00E407A2">
        <w:rPr>
          <w:sz w:val="28"/>
          <w:szCs w:val="28"/>
          <w:lang w:val="uk-UA"/>
        </w:rPr>
        <w:t>енні продуктивності кар’єру з 16</w:t>
      </w:r>
      <w:r w:rsidRPr="00C01DAF">
        <w:rPr>
          <w:sz w:val="28"/>
          <w:szCs w:val="28"/>
          <w:lang w:val="uk-UA"/>
        </w:rPr>
        <w:t>00000 м</w:t>
      </w:r>
      <w:r w:rsidRPr="00C01DAF">
        <w:rPr>
          <w:sz w:val="28"/>
          <w:szCs w:val="28"/>
          <w:vertAlign w:val="superscript"/>
          <w:lang w:val="uk-UA"/>
        </w:rPr>
        <w:t>3</w:t>
      </w:r>
      <w:r w:rsidRPr="00C01DAF">
        <w:rPr>
          <w:sz w:val="28"/>
          <w:szCs w:val="28"/>
          <w:lang w:val="uk-UA"/>
        </w:rPr>
        <w:t>/рік</w:t>
      </w:r>
      <w:r w:rsidRPr="00C01DAF">
        <w:rPr>
          <w:color w:val="FF0000"/>
          <w:sz w:val="28"/>
          <w:szCs w:val="28"/>
          <w:lang w:val="uk-UA"/>
        </w:rPr>
        <w:t xml:space="preserve"> </w:t>
      </w:r>
      <w:r w:rsidRPr="00C01DAF">
        <w:rPr>
          <w:sz w:val="28"/>
          <w:szCs w:val="28"/>
          <w:lang w:val="uk-UA"/>
        </w:rPr>
        <w:t xml:space="preserve">до </w:t>
      </w:r>
    </w:p>
    <w:p w:rsidR="00C01DAF" w:rsidRPr="00C01DAF" w:rsidRDefault="00E407A2" w:rsidP="00C01DAF">
      <w:pPr>
        <w:pStyle w:val="ae"/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18</w:t>
      </w:r>
      <w:r w:rsidR="00C01DAF" w:rsidRPr="00C01DAF">
        <w:rPr>
          <w:sz w:val="28"/>
          <w:szCs w:val="28"/>
          <w:lang w:val="uk-UA"/>
        </w:rPr>
        <w:t>00000 м</w:t>
      </w:r>
      <w:r w:rsidR="00C01DAF" w:rsidRPr="00C01DAF">
        <w:rPr>
          <w:sz w:val="28"/>
          <w:szCs w:val="28"/>
          <w:vertAlign w:val="superscript"/>
          <w:lang w:val="uk-UA"/>
        </w:rPr>
        <w:t>3</w:t>
      </w:r>
      <w:r w:rsidR="00C01DAF" w:rsidRPr="00C01DAF">
        <w:rPr>
          <w:sz w:val="28"/>
          <w:szCs w:val="28"/>
          <w:lang w:val="uk-UA"/>
        </w:rPr>
        <w:t xml:space="preserve">/рік, збільшується вихід продукції за рахунок максимального використання існуючого обладнання, що приведе до зниження собівартості. 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Вихідні дані:</w:t>
      </w:r>
    </w:p>
    <w:tbl>
      <w:tblPr>
        <w:tblW w:w="7820" w:type="dxa"/>
        <w:jc w:val="center"/>
        <w:tblLook w:val="04A0" w:firstRow="1" w:lastRow="0" w:firstColumn="1" w:lastColumn="0" w:noHBand="0" w:noVBand="1"/>
      </w:tblPr>
      <w:tblGrid>
        <w:gridCol w:w="2680"/>
        <w:gridCol w:w="1840"/>
        <w:gridCol w:w="1660"/>
        <w:gridCol w:w="1640"/>
      </w:tblGrid>
      <w:tr w:rsidR="000E183B" w:rsidRPr="000E183B" w:rsidTr="000E183B">
        <w:trPr>
          <w:trHeight w:val="390"/>
          <w:jc w:val="center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1-й варіант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2-й варіант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3-й варіант</w:t>
            </w:r>
          </w:p>
        </w:tc>
      </w:tr>
      <w:tr w:rsidR="000E183B" w:rsidRPr="000E183B" w:rsidTr="000E183B">
        <w:trPr>
          <w:trHeight w:val="102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Річна продуктивність кар’єру, тис. тон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1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</w:t>
            </w:r>
            <w:r w:rsidR="000E183B" w:rsidRPr="000E183B"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>00 000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1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</w:t>
            </w:r>
            <w:r w:rsidR="000E183B" w:rsidRPr="000E183B"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>00 000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 xml:space="preserve">1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</w:t>
            </w:r>
            <w:r w:rsidR="000E183B" w:rsidRPr="000E183B"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>00 000</w:t>
            </w:r>
          </w:p>
        </w:tc>
      </w:tr>
      <w:tr w:rsidR="000E183B" w:rsidRPr="000E183B" w:rsidTr="000E183B">
        <w:trPr>
          <w:trHeight w:val="84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Режим роботи кар'єру, год.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251</w:t>
            </w:r>
          </w:p>
        </w:tc>
      </w:tr>
      <w:tr w:rsidR="000E183B" w:rsidRPr="000E183B" w:rsidTr="000E183B">
        <w:trPr>
          <w:trHeight w:val="69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Тривалість зміни, год.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</w:tr>
      <w:tr w:rsidR="000E183B" w:rsidRPr="000E183B" w:rsidTr="000E183B">
        <w:trPr>
          <w:trHeight w:val="72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Кількість змін за добу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</w:tr>
      <w:tr w:rsidR="000E183B" w:rsidRPr="000E183B" w:rsidTr="000E183B">
        <w:trPr>
          <w:trHeight w:val="87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Середня відстань транспортування, км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</w:tr>
    </w:tbl>
    <w:p w:rsidR="00C01DAF" w:rsidRPr="00C01DAF" w:rsidRDefault="00C01DAF" w:rsidP="000E183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Розрахунок кількості екскаваторів та навантажувачів.</w:t>
      </w:r>
    </w:p>
    <w:tbl>
      <w:tblPr>
        <w:tblW w:w="9300" w:type="dxa"/>
        <w:jc w:val="center"/>
        <w:tblLook w:val="04A0" w:firstRow="1" w:lastRow="0" w:firstColumn="1" w:lastColumn="0" w:noHBand="0" w:noVBand="1"/>
      </w:tblPr>
      <w:tblGrid>
        <w:gridCol w:w="2200"/>
        <w:gridCol w:w="2100"/>
        <w:gridCol w:w="2520"/>
        <w:gridCol w:w="2480"/>
      </w:tblGrid>
      <w:tr w:rsidR="000E183B" w:rsidRPr="000E183B" w:rsidTr="000E183B">
        <w:trPr>
          <w:trHeight w:val="390"/>
          <w:jc w:val="center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Показник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 xml:space="preserve">1-й варіант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 xml:space="preserve">2-й варіант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3-й варіант</w:t>
            </w:r>
          </w:p>
        </w:tc>
      </w:tr>
      <w:tr w:rsidR="000E183B" w:rsidRPr="000E183B" w:rsidTr="000E183B">
        <w:trPr>
          <w:trHeight w:val="390"/>
          <w:jc w:val="center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 xml:space="preserve"> </w:t>
            </w:r>
            <w:r w:rsidRPr="00E407A2">
              <w:rPr>
                <w:rFonts w:ascii="Times New Roman" w:hAnsi="Times New Roman"/>
                <w:color w:val="000000"/>
                <w:lang w:val="en-US" w:eastAsia="uk-UA"/>
              </w:rPr>
              <w:t>TEREX – RH 40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uk-UA"/>
              </w:rPr>
            </w:pPr>
            <w:r>
              <w:rPr>
                <w:rFonts w:ascii="Times New Roman" w:hAnsi="Times New Roman"/>
                <w:color w:val="000000"/>
                <w:lang w:val="uk-UA" w:eastAsia="uk-UA"/>
              </w:rPr>
              <w:t xml:space="preserve"> ЕКГ – 5А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E407A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en-US" w:eastAsia="uk-UA"/>
              </w:rPr>
              <w:t>CAT</w:t>
            </w:r>
            <w:r w:rsidR="00E407A2">
              <w:rPr>
                <w:rFonts w:ascii="Times New Roman" w:hAnsi="Times New Roman"/>
                <w:color w:val="000000"/>
                <w:lang w:val="uk-UA" w:eastAsia="uk-UA"/>
              </w:rPr>
              <w:t xml:space="preserve"> </w:t>
            </w:r>
            <w:r w:rsidR="00E407A2">
              <w:rPr>
                <w:rFonts w:ascii="Times New Roman" w:hAnsi="Times New Roman"/>
                <w:color w:val="000000"/>
                <w:lang w:val="en-US" w:eastAsia="uk-UA"/>
              </w:rPr>
              <w:t>–</w:t>
            </w:r>
            <w:r w:rsidR="00E407A2">
              <w:rPr>
                <w:rFonts w:ascii="Times New Roman" w:hAnsi="Times New Roman"/>
                <w:color w:val="000000"/>
                <w:lang w:val="uk-UA" w:eastAsia="uk-UA"/>
              </w:rPr>
              <w:t xml:space="preserve"> 990К</w:t>
            </w:r>
          </w:p>
        </w:tc>
      </w:tr>
      <w:tr w:rsidR="000E183B" w:rsidRPr="000E183B" w:rsidTr="000E183B">
        <w:trPr>
          <w:trHeight w:val="840"/>
          <w:jc w:val="center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Продуктивність, м</w:t>
            </w:r>
            <w:r w:rsidRPr="00E407A2">
              <w:rPr>
                <w:rFonts w:ascii="Times New Roman" w:hAnsi="Times New Roman"/>
                <w:color w:val="000000"/>
                <w:vertAlign w:val="superscript"/>
                <w:lang w:val="uk-UA" w:eastAsia="uk-UA"/>
              </w:rPr>
              <w:t>3</w:t>
            </w: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/</w:t>
            </w:r>
            <w:proofErr w:type="spellStart"/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зм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uk-UA"/>
                  </w:rPr>
                  <m:t>2459,5</m:t>
                </m:r>
              </m:oMath>
            </m:oMathPara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lang w:val="uk-UA" w:eastAsia="uk-UA"/>
              </w:rPr>
              <w:t>1821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lang w:val="en-US" w:eastAsia="uk-UA"/>
              </w:rPr>
              <w:t>2</w:t>
            </w:r>
            <w:r>
              <w:rPr>
                <w:rFonts w:ascii="Times New Roman" w:hAnsi="Times New Roman"/>
                <w:color w:val="000000"/>
                <w:lang w:val="uk-UA" w:eastAsia="uk-UA"/>
              </w:rPr>
              <w:t>906,2</w:t>
            </w:r>
          </w:p>
        </w:tc>
      </w:tr>
      <w:tr w:rsidR="000E183B" w:rsidRPr="000E183B" w:rsidTr="000E183B">
        <w:trPr>
          <w:trHeight w:val="390"/>
          <w:jc w:val="center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Кількість.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en-US" w:eastAsia="uk-UA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lang w:val="uk-UA" w:eastAsia="uk-UA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en-US" w:eastAsia="uk-UA"/>
              </w:rPr>
              <w:t>2</w:t>
            </w:r>
          </w:p>
        </w:tc>
      </w:tr>
      <w:tr w:rsidR="000E183B" w:rsidRPr="000E183B" w:rsidTr="000E183B">
        <w:trPr>
          <w:trHeight w:val="390"/>
          <w:jc w:val="center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Кількість змін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en-US" w:eastAsia="uk-UA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en-US" w:eastAsia="uk-UA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en-US" w:eastAsia="uk-UA"/>
              </w:rPr>
              <w:t>2</w:t>
            </w:r>
          </w:p>
        </w:tc>
      </w:tr>
      <w:tr w:rsidR="000E183B" w:rsidRPr="000E183B" w:rsidTr="000E183B">
        <w:trPr>
          <w:trHeight w:val="825"/>
          <w:jc w:val="center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Продуктивність кар’єру, м</w:t>
            </w:r>
            <w:r w:rsidRPr="00E407A2">
              <w:rPr>
                <w:rFonts w:ascii="Times New Roman" w:hAnsi="Times New Roman"/>
                <w:color w:val="000000"/>
                <w:vertAlign w:val="superscript"/>
                <w:lang w:val="uk-UA" w:eastAsia="uk-UA"/>
              </w:rPr>
              <w:t>3</w:t>
            </w:r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/</w:t>
            </w:r>
            <w:proofErr w:type="spellStart"/>
            <w:r w:rsidRPr="00E407A2">
              <w:rPr>
                <w:rFonts w:ascii="Times New Roman" w:hAnsi="Times New Roman"/>
                <w:color w:val="000000"/>
                <w:lang w:val="uk-UA" w:eastAsia="uk-UA"/>
              </w:rPr>
              <w:t>зм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lang w:val="uk-UA" w:eastAsia="uk-UA"/>
              </w:rPr>
              <w:t>3206,5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lang w:val="uk-UA" w:eastAsia="uk-UA"/>
              </w:rPr>
              <w:t>3206,5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lang w:val="uk-UA" w:eastAsia="uk-UA"/>
              </w:rPr>
              <w:t>3206,5</w:t>
            </w:r>
          </w:p>
        </w:tc>
      </w:tr>
    </w:tbl>
    <w:p w:rsidR="000E183B" w:rsidRPr="000E183B" w:rsidRDefault="000E183B" w:rsidP="00C01DAF">
      <w:pPr>
        <w:spacing w:line="360" w:lineRule="auto"/>
        <w:ind w:firstLine="1080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0E183B" w:rsidRDefault="000E183B" w:rsidP="00C01DAF">
      <w:pPr>
        <w:spacing w:line="360" w:lineRule="auto"/>
        <w:ind w:firstLine="108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E183B" w:rsidRDefault="000E183B" w:rsidP="00C01DAF">
      <w:pPr>
        <w:spacing w:line="360" w:lineRule="auto"/>
        <w:ind w:firstLine="108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Розрахунок кількості бурових станків.</w:t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3040"/>
        <w:gridCol w:w="1640"/>
        <w:gridCol w:w="1560"/>
        <w:gridCol w:w="1840"/>
      </w:tblGrid>
      <w:tr w:rsidR="000E183B" w:rsidRPr="000E183B" w:rsidTr="000E183B">
        <w:trPr>
          <w:trHeight w:val="765"/>
          <w:jc w:val="center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Показник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1-й варіант  ROC L6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2-й варіант ROC L6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3-й варіант ROC L6</w:t>
            </w:r>
          </w:p>
        </w:tc>
      </w:tr>
      <w:tr w:rsidR="000E183B" w:rsidRPr="000E183B" w:rsidTr="000E183B">
        <w:trPr>
          <w:trHeight w:val="825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Змінна продуктивність станка, </w:t>
            </w:r>
            <w:proofErr w:type="spellStart"/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м.п</w:t>
            </w:r>
            <w:proofErr w:type="spellEnd"/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./</w:t>
            </w:r>
            <w:proofErr w:type="spellStart"/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зм</w:t>
            </w:r>
            <w:proofErr w:type="spellEnd"/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146</w:t>
            </w:r>
          </w:p>
        </w:tc>
      </w:tr>
      <w:tr w:rsidR="000E183B" w:rsidRPr="000E183B" w:rsidTr="000E183B">
        <w:trPr>
          <w:trHeight w:val="705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Кількість бурових станків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>2</w:t>
            </w:r>
          </w:p>
        </w:tc>
      </w:tr>
      <w:tr w:rsidR="000E183B" w:rsidRPr="000E183B" w:rsidTr="000E183B">
        <w:trPr>
          <w:trHeight w:val="72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Кількість свердловин в рік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>3800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  <w:t>3800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3800</w:t>
            </w:r>
          </w:p>
        </w:tc>
      </w:tr>
      <w:tr w:rsidR="000E183B" w:rsidRPr="000E183B" w:rsidTr="000E183B">
        <w:trPr>
          <w:trHeight w:val="765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Добові витрати палива, л/добу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592</w:t>
            </w:r>
          </w:p>
        </w:tc>
      </w:tr>
      <w:tr w:rsidR="000E183B" w:rsidRPr="000E183B" w:rsidTr="000E183B">
        <w:trPr>
          <w:trHeight w:val="795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Добові витрати мастила, л/добу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E183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0E183B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</w:tr>
    </w:tbl>
    <w:p w:rsidR="000E183B" w:rsidRPr="00C01DAF" w:rsidRDefault="000E183B" w:rsidP="000E183B">
      <w:pPr>
        <w:spacing w:line="360" w:lineRule="auto"/>
        <w:ind w:firstLine="1080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Розрахунок кількості автомашин.</w:t>
      </w:r>
    </w:p>
    <w:tbl>
      <w:tblPr>
        <w:tblW w:w="7940" w:type="dxa"/>
        <w:jc w:val="center"/>
        <w:tblLook w:val="04A0" w:firstRow="1" w:lastRow="0" w:firstColumn="1" w:lastColumn="0" w:noHBand="0" w:noVBand="1"/>
      </w:tblPr>
      <w:tblGrid>
        <w:gridCol w:w="2880"/>
        <w:gridCol w:w="1660"/>
        <w:gridCol w:w="1720"/>
        <w:gridCol w:w="1680"/>
      </w:tblGrid>
      <w:tr w:rsidR="000E183B" w:rsidRPr="000E183B" w:rsidTr="000E183B">
        <w:trPr>
          <w:cantSplit/>
          <w:trHeight w:val="660"/>
          <w:jc w:val="center"/>
        </w:trPr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Показник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1-й варіант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2-й варіант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3-й варіант</w:t>
            </w:r>
          </w:p>
        </w:tc>
      </w:tr>
      <w:tr w:rsidR="000E183B" w:rsidRPr="000E183B" w:rsidTr="000E183B">
        <w:trPr>
          <w:trHeight w:val="540"/>
          <w:jc w:val="center"/>
        </w:trPr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CAT – 777G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E407A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БелАЗ</w:t>
            </w:r>
            <w:proofErr w:type="spellEnd"/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–</w:t>
            </w:r>
            <w:r w:rsidR="00E407A2" w:rsidRPr="00E407A2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7</w:t>
            </w:r>
            <w:r w:rsidR="00E407A2"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555В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E407A2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CAT – 777G</w:t>
            </w:r>
          </w:p>
        </w:tc>
      </w:tr>
      <w:tr w:rsidR="000E183B" w:rsidRPr="000E183B" w:rsidTr="000E183B">
        <w:trPr>
          <w:trHeight w:val="645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Кількість автомобілів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</w:tr>
      <w:tr w:rsidR="000E183B" w:rsidRPr="000E183B" w:rsidTr="000E183B">
        <w:trPr>
          <w:trHeight w:val="600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Час рейсу, хв.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8</w:t>
            </w:r>
            <w:r w:rsidR="000E183B" w:rsidRPr="00E407A2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,5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9444AB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21</w:t>
            </w:r>
            <w:r w:rsidR="009444AB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,3</w:t>
            </w:r>
          </w:p>
        </w:tc>
      </w:tr>
      <w:tr w:rsidR="000E183B" w:rsidRPr="000E183B" w:rsidTr="000E183B">
        <w:trPr>
          <w:trHeight w:val="1020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Добові витрати палива, л/добу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9444AB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501,6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689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9444AB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660</w:t>
            </w:r>
          </w:p>
        </w:tc>
      </w:tr>
      <w:tr w:rsidR="000E183B" w:rsidRPr="000E183B" w:rsidTr="000E183B">
        <w:trPr>
          <w:trHeight w:val="1005"/>
          <w:jc w:val="center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E407A2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E407A2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Добові витрати мастила, л/добу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9444AB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5,1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9444AB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9444AB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46,2</w:t>
            </w:r>
          </w:p>
        </w:tc>
      </w:tr>
    </w:tbl>
    <w:p w:rsidR="00C01DAF" w:rsidRDefault="00C01DAF" w:rsidP="000E183B">
      <w:pPr>
        <w:spacing w:line="360" w:lineRule="auto"/>
        <w:ind w:firstLine="1080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E183B" w:rsidRDefault="000E183B" w:rsidP="000E183B">
      <w:pPr>
        <w:spacing w:line="360" w:lineRule="auto"/>
        <w:ind w:firstLine="1080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E183B" w:rsidRDefault="000E183B" w:rsidP="000E183B">
      <w:pPr>
        <w:spacing w:line="360" w:lineRule="auto"/>
        <w:ind w:firstLine="1080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E183B" w:rsidRPr="00C01DAF" w:rsidRDefault="000E183B" w:rsidP="000E183B">
      <w:pPr>
        <w:spacing w:line="360" w:lineRule="auto"/>
        <w:ind w:firstLine="1080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C01DAF" w:rsidRPr="00C01DAF" w:rsidRDefault="00C01DAF" w:rsidP="00CD05C7">
      <w:pPr>
        <w:spacing w:after="0" w:line="360" w:lineRule="auto"/>
        <w:ind w:firstLine="107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Розрахунок капітальних затрат</w:t>
      </w:r>
      <w:r w:rsidR="000E183B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tbl>
      <w:tblPr>
        <w:tblW w:w="10325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1276"/>
        <w:gridCol w:w="567"/>
        <w:gridCol w:w="993"/>
        <w:gridCol w:w="992"/>
        <w:gridCol w:w="850"/>
        <w:gridCol w:w="851"/>
        <w:gridCol w:w="1134"/>
        <w:gridCol w:w="992"/>
        <w:gridCol w:w="851"/>
        <w:gridCol w:w="708"/>
        <w:gridCol w:w="1111"/>
      </w:tblGrid>
      <w:tr w:rsidR="00CD05C7" w:rsidRPr="000E183B" w:rsidTr="000D4CA9">
        <w:trPr>
          <w:cantSplit/>
          <w:trHeight w:val="2536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lastRenderedPageBreak/>
              <w:t>Назва обладнання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Кількість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Вартість одиниці, тис. грн.. 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Загальна вартість, тис. грн..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Вартість запчастин 2%·(4), тис. грн.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Затрати на тару 5%·(4+5), тис. грн.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Складські витрати, 1,2%·(4+5+6),      тис. грн.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Затрати на доставку, 3,5%·(4+5+6),      тис. грн.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Затрати на монтаж, 4,7%·(4), тис. грн.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Вартість кабелю, 0,7%·(4), тис. грн.</w:t>
            </w: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Повні капітальні затрати, тис. грн. </w:t>
            </w:r>
          </w:p>
        </w:tc>
      </w:tr>
      <w:tr w:rsidR="00CD05C7" w:rsidRPr="000E183B" w:rsidTr="000D4CA9">
        <w:trPr>
          <w:trHeight w:val="401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11</w:t>
            </w:r>
          </w:p>
        </w:tc>
      </w:tr>
      <w:tr w:rsidR="00CD05C7" w:rsidRPr="000E183B" w:rsidTr="000D4CA9">
        <w:trPr>
          <w:trHeight w:val="493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TEREX – RH 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587EBE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587EBE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60000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183B" w:rsidRPr="000D4CA9" w:rsidRDefault="00587EBE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587EBE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3060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587EBE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771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587EBE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2249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587EBE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2820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-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587EBE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70100</w:t>
            </w:r>
          </w:p>
        </w:tc>
      </w:tr>
      <w:tr w:rsidR="00CD05C7" w:rsidRPr="000D4CA9" w:rsidTr="000D4CA9">
        <w:trPr>
          <w:trHeight w:val="401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9444A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CAT – 777G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2C2526" w:rsidRDefault="002C2526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3D4F78" w:rsidRDefault="00587EBE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1200</w:t>
            </w:r>
            <w:r w:rsidR="003D4F78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3D4F78" w:rsidRDefault="002C2526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24</w:t>
            </w:r>
            <w:r w:rsidR="00587EBE"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00</w:t>
            </w:r>
            <w:r w:rsidR="003D4F78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183B" w:rsidRPr="002C2526" w:rsidRDefault="002C2526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480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3D4F78" w:rsidRDefault="002C2526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18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0</w:t>
            </w:r>
            <w:r w:rsidR="003D4F78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3D4F78" w:rsidRDefault="002C2526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3D4F78" w:rsidRDefault="002C2526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920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2C2526" w:rsidRDefault="002C2526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-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3D4F78" w:rsidRDefault="002C2526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40643</w:t>
            </w:r>
          </w:p>
        </w:tc>
      </w:tr>
      <w:tr w:rsidR="00CD05C7" w:rsidRPr="000D4CA9" w:rsidTr="000D4CA9">
        <w:trPr>
          <w:trHeight w:val="462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ROC</w:t>
            </w: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</w:t>
            </w: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L</w:t>
            </w: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2000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-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2000</w:t>
            </w:r>
          </w:p>
        </w:tc>
      </w:tr>
      <w:tr w:rsidR="00CD05C7" w:rsidRPr="000D4CA9" w:rsidTr="000D4CA9">
        <w:trPr>
          <w:trHeight w:val="401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ДСЗ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27200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27200</w:t>
            </w:r>
          </w:p>
        </w:tc>
      </w:tr>
      <w:tr w:rsidR="000E183B" w:rsidRPr="000D4CA9" w:rsidTr="000D4CA9">
        <w:trPr>
          <w:trHeight w:val="43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Всього:</w:t>
            </w:r>
          </w:p>
        </w:tc>
        <w:tc>
          <w:tcPr>
            <w:tcW w:w="7938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183B" w:rsidRPr="000D4CA9" w:rsidRDefault="000E183B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183B" w:rsidRPr="003D4F78" w:rsidRDefault="003D4F78" w:rsidP="000E183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1</w:t>
            </w:r>
            <w:r w:rsidR="002C2526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3994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</w:tr>
    </w:tbl>
    <w:p w:rsidR="00C01DAF" w:rsidRPr="00C01DAF" w:rsidRDefault="00C01DAF" w:rsidP="004E741B">
      <w:pPr>
        <w:spacing w:after="0" w:line="360" w:lineRule="auto"/>
        <w:ind w:firstLine="1077"/>
        <w:rPr>
          <w:rFonts w:ascii="Times New Roman" w:hAnsi="Times New Roman"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Загальні капіталовкладення складають:</w:t>
      </w:r>
      <w:r w:rsidR="004E741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01DAF" w:rsidRPr="00C01DAF" w:rsidRDefault="00C01DAF" w:rsidP="004E741B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</w:rPr>
      </w:pPr>
      <w:r w:rsidRPr="00C01DAF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C01DAF">
        <w:rPr>
          <w:rFonts w:ascii="Times New Roman" w:hAnsi="Times New Roman"/>
          <w:sz w:val="28"/>
          <w:szCs w:val="28"/>
          <w:lang w:val="uk-UA"/>
        </w:rPr>
        <w:t>=</w:t>
      </w:r>
      <w:r w:rsidR="000D4CA9" w:rsidRPr="000D4CA9">
        <w:rPr>
          <w:rFonts w:ascii="Times New Roman" w:hAnsi="Times New Roman"/>
          <w:sz w:val="28"/>
          <w:szCs w:val="28"/>
        </w:rPr>
        <w:t>70100</w:t>
      </w:r>
      <w:r w:rsidR="000D4CA9">
        <w:rPr>
          <w:rFonts w:ascii="Times New Roman" w:hAnsi="Times New Roman"/>
          <w:sz w:val="28"/>
          <w:szCs w:val="28"/>
          <w:lang w:val="uk-UA"/>
        </w:rPr>
        <w:t>+</w:t>
      </w:r>
      <w:r w:rsidR="002C2526">
        <w:rPr>
          <w:rFonts w:ascii="Times New Roman" w:hAnsi="Times New Roman"/>
          <w:sz w:val="28"/>
          <w:szCs w:val="28"/>
        </w:rPr>
        <w:t>40643</w:t>
      </w:r>
      <w:r w:rsidRPr="00C01DAF">
        <w:rPr>
          <w:rFonts w:ascii="Times New Roman" w:hAnsi="Times New Roman"/>
          <w:sz w:val="28"/>
          <w:szCs w:val="28"/>
          <w:lang w:val="uk-UA"/>
        </w:rPr>
        <w:t>+2000+27200=</w:t>
      </w:r>
      <w:r w:rsidR="003D4F78">
        <w:rPr>
          <w:rFonts w:ascii="Times New Roman" w:hAnsi="Times New Roman"/>
          <w:sz w:val="28"/>
          <w:szCs w:val="28"/>
        </w:rPr>
        <w:t>1</w:t>
      </w:r>
      <w:r w:rsidR="002C2526">
        <w:rPr>
          <w:rFonts w:ascii="Times New Roman" w:hAnsi="Times New Roman"/>
          <w:sz w:val="28"/>
          <w:szCs w:val="28"/>
        </w:rPr>
        <w:t>39943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тис. грн.</w:t>
      </w:r>
    </w:p>
    <w:p w:rsidR="00C01DAF" w:rsidRDefault="00C01DAF" w:rsidP="00CD05C7">
      <w:pPr>
        <w:spacing w:after="0" w:line="360" w:lineRule="auto"/>
        <w:ind w:firstLine="107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Розрахунок капітальних затрат</w:t>
      </w:r>
      <w:r w:rsidRPr="00C01DAF">
        <w:rPr>
          <w:rFonts w:ascii="Times New Roman" w:hAnsi="Times New Roman"/>
          <w:b/>
          <w:i/>
          <w:sz w:val="28"/>
          <w:szCs w:val="28"/>
        </w:rPr>
        <w:t xml:space="preserve"> (</w:t>
      </w: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варіант 2</w:t>
      </w:r>
      <w:r w:rsidRPr="00C01DAF">
        <w:rPr>
          <w:rFonts w:ascii="Times New Roman" w:hAnsi="Times New Roman"/>
          <w:b/>
          <w:i/>
          <w:sz w:val="28"/>
          <w:szCs w:val="28"/>
        </w:rPr>
        <w:t>)</w:t>
      </w: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tbl>
      <w:tblPr>
        <w:tblW w:w="1001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38"/>
        <w:gridCol w:w="705"/>
        <w:gridCol w:w="992"/>
        <w:gridCol w:w="993"/>
        <w:gridCol w:w="850"/>
        <w:gridCol w:w="827"/>
        <w:gridCol w:w="1016"/>
        <w:gridCol w:w="850"/>
        <w:gridCol w:w="993"/>
        <w:gridCol w:w="708"/>
        <w:gridCol w:w="947"/>
      </w:tblGrid>
      <w:tr w:rsidR="004E741B" w:rsidRPr="004E741B" w:rsidTr="00667912">
        <w:trPr>
          <w:cantSplit/>
          <w:trHeight w:val="3141"/>
        </w:trPr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Назва обладнання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Кількість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Вартість одиниці, тис. грн..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Загальна вартість, тис. грн..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Вартість запчастин 2%·(4), тис. грн.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Затрати на тару 5%·(4+5),      тис. грн. 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Складські витрати, 1,2%·(4+5+6),      тис. грн.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Затрати на доставку, 3,5%·(4+5+6),      тис. грн.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Затрати на монтаж, 4,7%·(4), тис. грн.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Вартість кабелю, 0,7%·(4), тис. грн.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Повні капітальні затрати, тис. грн. </w:t>
            </w:r>
          </w:p>
        </w:tc>
      </w:tr>
      <w:tr w:rsidR="004E741B" w:rsidRPr="004E741B" w:rsidTr="00667912">
        <w:trPr>
          <w:trHeight w:val="361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11</w:t>
            </w:r>
          </w:p>
        </w:tc>
      </w:tr>
      <w:tr w:rsidR="004E741B" w:rsidRPr="004E741B" w:rsidTr="00667912">
        <w:trPr>
          <w:trHeight w:val="499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0D4CA9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ЕКГ – 5А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0D4CA9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823961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14000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823961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42000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741B" w:rsidRPr="000D4CA9" w:rsidRDefault="00823961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840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823961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2142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360174" w:rsidRDefault="00823961" w:rsidP="006679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540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7041B1" w:rsidRDefault="007041B1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1574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823961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2114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-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7041B1" w:rsidRDefault="00F7371E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7</w:t>
            </w:r>
            <w:r w:rsidR="007041B1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3210</w:t>
            </w:r>
          </w:p>
        </w:tc>
      </w:tr>
      <w:tr w:rsidR="004E741B" w:rsidRPr="004E741B" w:rsidTr="00667912">
        <w:trPr>
          <w:trHeight w:val="429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0D4CA9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БелАЗ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– 7555В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0D4CA9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3D4F78" w:rsidRDefault="003D4F78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3D4F78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30000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741B" w:rsidRPr="000D4CA9" w:rsidRDefault="003D4F78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1200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3D4F78" w:rsidRDefault="003D4F78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1560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3D4F78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3D4F78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1146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3D4F78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1410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-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D0230C" w:rsidRDefault="003D4F78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45907</w:t>
            </w:r>
          </w:p>
        </w:tc>
      </w:tr>
      <w:tr w:rsidR="004E741B" w:rsidRPr="004E741B" w:rsidTr="00667912">
        <w:trPr>
          <w:trHeight w:val="415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ROC L6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1000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2000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-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2000</w:t>
            </w:r>
          </w:p>
        </w:tc>
      </w:tr>
      <w:tr w:rsidR="004E741B" w:rsidRPr="004E741B" w:rsidTr="00667912">
        <w:trPr>
          <w:trHeight w:val="361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ДСЗ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27200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27200</w:t>
            </w:r>
          </w:p>
        </w:tc>
      </w:tr>
      <w:tr w:rsidR="004E741B" w:rsidRPr="004E741B" w:rsidTr="004E741B">
        <w:trPr>
          <w:trHeight w:val="361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Всього:</w:t>
            </w:r>
          </w:p>
        </w:tc>
        <w:tc>
          <w:tcPr>
            <w:tcW w:w="7934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741B" w:rsidRPr="000D4CA9" w:rsidRDefault="004E741B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0D4CA9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741B" w:rsidRPr="000D4CA9" w:rsidRDefault="003D4F78" w:rsidP="00A87EA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152288</w:t>
            </w:r>
          </w:p>
        </w:tc>
      </w:tr>
    </w:tbl>
    <w:p w:rsidR="00C01DAF" w:rsidRPr="00C01DAF" w:rsidRDefault="00C01DAF" w:rsidP="00CD05C7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C01DAF">
        <w:rPr>
          <w:rFonts w:ascii="Times New Roman" w:hAnsi="Times New Roman"/>
          <w:sz w:val="28"/>
          <w:szCs w:val="28"/>
          <w:lang w:val="uk-UA"/>
        </w:rPr>
        <w:t>=</w:t>
      </w:r>
      <w:r w:rsidR="00F7371E">
        <w:rPr>
          <w:rFonts w:ascii="Times New Roman" w:hAnsi="Times New Roman"/>
          <w:sz w:val="28"/>
          <w:szCs w:val="28"/>
        </w:rPr>
        <w:t>7</w:t>
      </w:r>
      <w:r w:rsidR="007041B1">
        <w:rPr>
          <w:rFonts w:ascii="Times New Roman" w:hAnsi="Times New Roman"/>
          <w:sz w:val="28"/>
          <w:szCs w:val="28"/>
          <w:lang w:val="en-US"/>
        </w:rPr>
        <w:t>3210</w:t>
      </w:r>
      <w:r w:rsidR="00D0230C">
        <w:rPr>
          <w:rFonts w:ascii="Times New Roman" w:hAnsi="Times New Roman"/>
          <w:sz w:val="28"/>
          <w:szCs w:val="28"/>
          <w:lang w:val="uk-UA"/>
        </w:rPr>
        <w:t>+</w:t>
      </w:r>
      <w:r w:rsidR="003D4F78">
        <w:rPr>
          <w:rFonts w:ascii="Times New Roman" w:hAnsi="Times New Roman"/>
          <w:sz w:val="28"/>
          <w:szCs w:val="28"/>
          <w:lang w:val="uk-UA"/>
        </w:rPr>
        <w:t>45907</w:t>
      </w:r>
      <w:r w:rsidR="00D0230C">
        <w:rPr>
          <w:rFonts w:ascii="Times New Roman" w:hAnsi="Times New Roman"/>
          <w:sz w:val="28"/>
          <w:szCs w:val="28"/>
          <w:lang w:val="uk-UA"/>
        </w:rPr>
        <w:t>+2000</w:t>
      </w:r>
      <w:r w:rsidRPr="00C01DAF">
        <w:rPr>
          <w:rFonts w:ascii="Times New Roman" w:hAnsi="Times New Roman"/>
          <w:sz w:val="28"/>
          <w:szCs w:val="28"/>
          <w:lang w:val="uk-UA"/>
        </w:rPr>
        <w:t>+27200=</w:t>
      </w:r>
      <w:r w:rsidR="00F7371E">
        <w:rPr>
          <w:rFonts w:ascii="Times New Roman" w:hAnsi="Times New Roman"/>
          <w:sz w:val="28"/>
          <w:szCs w:val="28"/>
          <w:lang w:val="uk-UA"/>
        </w:rPr>
        <w:t>148317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тис. грн.</w:t>
      </w:r>
    </w:p>
    <w:tbl>
      <w:tblPr>
        <w:tblpPr w:leftFromText="180" w:rightFromText="180" w:vertAnchor="text" w:horzAnchor="margin" w:tblpY="660"/>
        <w:tblW w:w="10001" w:type="dxa"/>
        <w:tblLook w:val="04A0" w:firstRow="1" w:lastRow="0" w:firstColumn="1" w:lastColumn="0" w:noHBand="0" w:noVBand="1"/>
      </w:tblPr>
      <w:tblGrid>
        <w:gridCol w:w="1317"/>
        <w:gridCol w:w="635"/>
        <w:gridCol w:w="916"/>
        <w:gridCol w:w="950"/>
        <w:gridCol w:w="866"/>
        <w:gridCol w:w="891"/>
        <w:gridCol w:w="742"/>
        <w:gridCol w:w="988"/>
        <w:gridCol w:w="988"/>
        <w:gridCol w:w="769"/>
        <w:gridCol w:w="939"/>
      </w:tblGrid>
      <w:tr w:rsidR="00CD05C7" w:rsidRPr="00CD05C7" w:rsidTr="00CF02E3">
        <w:trPr>
          <w:cantSplit/>
          <w:trHeight w:val="2604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lastRenderedPageBreak/>
              <w:t>Назва обладнання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Кількість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Вартість одиниці, тис. грн.. 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Загальна вартість, тис. грн..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Вартість запчастин 2%·(4), тис. грн.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Затрати на тару 5%·(4+5),      тис. грн. 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Складські витрати, 1,2%·(4+5+6),      тис. грн.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Затрати на доставку, 3,5%·(4+5+6), тис. грн.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Затрати на монтаж, 4,7%·(4), тис. грн.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Вартість кабелю, 0,7%·(4), тис. грн.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Повні капітальні затрати, тис. грн. </w:t>
            </w:r>
          </w:p>
        </w:tc>
      </w:tr>
      <w:tr w:rsidR="00CD05C7" w:rsidRPr="00CD05C7" w:rsidTr="00CF02E3">
        <w:trPr>
          <w:trHeight w:val="405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11</w:t>
            </w:r>
          </w:p>
        </w:tc>
      </w:tr>
      <w:tr w:rsidR="00CD05C7" w:rsidRPr="00CD05C7" w:rsidTr="00CF02E3">
        <w:trPr>
          <w:trHeight w:val="516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360174" w:rsidP="0036017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CAT-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990К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D0230C" w:rsidRDefault="00CF02E3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20</w:t>
            </w:r>
            <w:r w:rsidR="00D0230C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D0230C" w:rsidRDefault="00CF02E3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40000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05C7" w:rsidRPr="00D0230C" w:rsidRDefault="00CF02E3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800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D0230C" w:rsidRDefault="00CF02E3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2040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D0230C" w:rsidRDefault="00CF02E3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514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D0230C" w:rsidRDefault="00CF02E3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1499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F02E3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1880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036596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667</w:t>
            </w:r>
            <w:r w:rsidR="00CF02E3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33</w:t>
            </w:r>
          </w:p>
        </w:tc>
      </w:tr>
      <w:tr w:rsidR="00CD05C7" w:rsidRPr="00CD05C7" w:rsidTr="00CF02E3">
        <w:trPr>
          <w:trHeight w:val="50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360174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CAT – 777G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2C2526" w:rsidRDefault="002C2526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12000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2C2526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24000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05C7" w:rsidRPr="00360174" w:rsidRDefault="002C2526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480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2C2526" w:rsidRDefault="002C2526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1800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2C2526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315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2C2526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920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2C2526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1128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2C2526" w:rsidRDefault="002C2526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40643</w:t>
            </w:r>
          </w:p>
        </w:tc>
      </w:tr>
      <w:tr w:rsidR="00CD05C7" w:rsidRPr="00CD05C7" w:rsidTr="00CF02E3">
        <w:trPr>
          <w:trHeight w:val="516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ROC L6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en-US" w:eastAsia="uk-UA"/>
              </w:rPr>
              <w:t>1000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2000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-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2000</w:t>
            </w:r>
          </w:p>
        </w:tc>
      </w:tr>
      <w:tr w:rsidR="00CD05C7" w:rsidRPr="00CD05C7" w:rsidTr="00CF02E3">
        <w:trPr>
          <w:trHeight w:val="405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ДСЗ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27200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27200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27200</w:t>
            </w:r>
          </w:p>
        </w:tc>
      </w:tr>
      <w:tr w:rsidR="00CD05C7" w:rsidRPr="00CD05C7" w:rsidTr="00CD05C7">
        <w:trPr>
          <w:trHeight w:val="42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Всього:</w:t>
            </w:r>
          </w:p>
        </w:tc>
        <w:tc>
          <w:tcPr>
            <w:tcW w:w="7745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D05C7" w:rsidRPr="00360174" w:rsidRDefault="00CD05C7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360174"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05C7" w:rsidRPr="00360174" w:rsidRDefault="00CF02E3" w:rsidP="00CD05C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 w:eastAsia="uk-UA"/>
              </w:rPr>
              <w:t>136576</w:t>
            </w:r>
          </w:p>
        </w:tc>
      </w:tr>
    </w:tbl>
    <w:p w:rsid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Розрахунок капітальних затрат</w:t>
      </w:r>
      <w:r w:rsidRPr="004E741B">
        <w:rPr>
          <w:rFonts w:ascii="Times New Roman" w:hAnsi="Times New Roman"/>
          <w:b/>
          <w:i/>
          <w:sz w:val="28"/>
          <w:szCs w:val="28"/>
        </w:rPr>
        <w:t xml:space="preserve"> (</w:t>
      </w: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варіант 3</w:t>
      </w:r>
      <w:r w:rsidRPr="004E741B">
        <w:rPr>
          <w:rFonts w:ascii="Times New Roman" w:hAnsi="Times New Roman"/>
          <w:b/>
          <w:i/>
          <w:sz w:val="28"/>
          <w:szCs w:val="28"/>
        </w:rPr>
        <w:t>)</w:t>
      </w: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C01DAF" w:rsidRPr="00C01DAF" w:rsidRDefault="00C01DAF" w:rsidP="00C01DAF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3</w:t>
      </w:r>
      <w:r w:rsidRPr="00C01DAF">
        <w:rPr>
          <w:rFonts w:ascii="Times New Roman" w:hAnsi="Times New Roman"/>
          <w:sz w:val="28"/>
          <w:szCs w:val="28"/>
          <w:lang w:val="uk-UA"/>
        </w:rPr>
        <w:t>=</w:t>
      </w:r>
      <w:r w:rsidR="00CF02E3">
        <w:rPr>
          <w:rFonts w:ascii="Times New Roman" w:hAnsi="Times New Roman"/>
          <w:sz w:val="28"/>
          <w:szCs w:val="28"/>
          <w:lang w:val="uk-UA"/>
        </w:rPr>
        <w:t>66733</w:t>
      </w:r>
      <w:r w:rsidR="002C2526">
        <w:rPr>
          <w:rFonts w:ascii="Times New Roman" w:hAnsi="Times New Roman"/>
          <w:sz w:val="28"/>
          <w:szCs w:val="28"/>
          <w:lang w:val="uk-UA"/>
        </w:rPr>
        <w:t>+40643</w:t>
      </w:r>
      <w:r w:rsidRPr="00C01DAF">
        <w:rPr>
          <w:rFonts w:ascii="Times New Roman" w:hAnsi="Times New Roman"/>
          <w:sz w:val="28"/>
          <w:szCs w:val="28"/>
          <w:lang w:val="uk-UA"/>
        </w:rPr>
        <w:t>+2000+27200=</w:t>
      </w:r>
      <w:r w:rsidR="00CF02E3">
        <w:rPr>
          <w:rFonts w:ascii="Times New Roman" w:hAnsi="Times New Roman"/>
          <w:sz w:val="28"/>
          <w:szCs w:val="28"/>
          <w:lang w:val="uk-UA"/>
        </w:rPr>
        <w:t>136576</w:t>
      </w:r>
      <w:r w:rsidR="002C252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01DAF">
        <w:rPr>
          <w:rFonts w:ascii="Times New Roman" w:hAnsi="Times New Roman"/>
          <w:sz w:val="28"/>
          <w:szCs w:val="28"/>
          <w:lang w:val="uk-UA"/>
        </w:rPr>
        <w:t>тис. грн.</w:t>
      </w:r>
    </w:p>
    <w:p w:rsidR="00C01DAF" w:rsidRPr="00C01DAF" w:rsidRDefault="00C01DAF" w:rsidP="00C01DA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Cs/>
          <w:sz w:val="28"/>
          <w:szCs w:val="28"/>
          <w:lang w:val="uk-UA"/>
        </w:rPr>
        <w:t>Визначення річних експлуатаційних затрат</w: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460" w:dyaOrig="499">
          <v:shape id="_x0000_i1026" type="#_x0000_t75" style="width:22.4pt;height:25.15pt" o:ole="">
            <v:imagedata r:id="rId9" o:title=""/>
          </v:shape>
          <o:OLEObject Type="Embed" ProgID="Equation.3" ShapeID="_x0000_i1026" DrawAspect="Content" ObjectID="_1516599594" r:id="rId10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— </w:t>
      </w:r>
      <w:proofErr w:type="spellStart"/>
      <w:r w:rsidRPr="00C01DAF">
        <w:rPr>
          <w:rFonts w:ascii="Times New Roman" w:hAnsi="Times New Roman"/>
          <w:sz w:val="28"/>
          <w:szCs w:val="28"/>
          <w:lang w:val="uk-UA"/>
        </w:rPr>
        <w:t>потонна</w:t>
      </w:r>
      <w:proofErr w:type="spellEnd"/>
      <w:r w:rsidRPr="00C01DAF">
        <w:rPr>
          <w:rFonts w:ascii="Times New Roman" w:hAnsi="Times New Roman"/>
          <w:sz w:val="28"/>
          <w:szCs w:val="28"/>
          <w:lang w:val="uk-UA"/>
        </w:rPr>
        <w:t xml:space="preserve"> ставка, грн./тону або грн./м</w:t>
      </w:r>
      <w:r w:rsidRPr="00C01DAF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C01DAF">
        <w:rPr>
          <w:rFonts w:ascii="Times New Roman" w:hAnsi="Times New Roman"/>
          <w:sz w:val="28"/>
          <w:szCs w:val="28"/>
          <w:lang w:val="uk-UA"/>
        </w:rPr>
        <w:t>;</w: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420">
          <v:shape id="_x0000_i1027" type="#_x0000_t75" style="width:15.6pt;height:21.05pt" o:ole="">
            <v:imagedata r:id="rId11" o:title=""/>
          </v:shape>
          <o:OLEObject Type="Embed" ProgID="Equation.3" ShapeID="_x0000_i1027" DrawAspect="Content" ObjectID="_1516599595" r:id="rId12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— річний об’єм видобутку корисної копалини по дільниці, тон або м</w:t>
      </w:r>
      <w:r w:rsidRPr="00C01DAF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C01DAF">
        <w:rPr>
          <w:rFonts w:ascii="Times New Roman" w:hAnsi="Times New Roman"/>
          <w:sz w:val="28"/>
          <w:szCs w:val="28"/>
          <w:lang w:val="uk-UA"/>
        </w:rPr>
        <w:t>.</w:t>
      </w:r>
    </w:p>
    <w:p w:rsidR="00C01DAF" w:rsidRPr="00C01DAF" w:rsidRDefault="00C01DAF" w:rsidP="00C01DAF">
      <w:pPr>
        <w:spacing w:after="0" w:line="360" w:lineRule="auto"/>
        <w:ind w:firstLine="1077"/>
        <w:jc w:val="center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2"/>
          <w:sz w:val="28"/>
          <w:szCs w:val="28"/>
          <w:lang w:val="uk-UA"/>
        </w:rPr>
        <w:object w:dxaOrig="1060" w:dyaOrig="859">
          <v:shape id="_x0000_i1028" type="#_x0000_t75" style="width:53pt;height:42.8pt" o:ole="">
            <v:imagedata r:id="rId13" o:title=""/>
          </v:shape>
          <o:OLEObject Type="Embed" ProgID="Equation.3" ShapeID="_x0000_i1028" DrawAspect="Content" ObjectID="_1516599596" r:id="rId14"/>
        </w:objec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C01DAF">
        <w:rPr>
          <w:rFonts w:ascii="Times New Roman" w:hAnsi="Times New Roman"/>
          <w:position w:val="-4"/>
          <w:sz w:val="28"/>
          <w:szCs w:val="28"/>
          <w:lang w:val="uk-UA"/>
        </w:rPr>
        <w:object w:dxaOrig="360" w:dyaOrig="340">
          <v:shape id="_x0000_i1029" type="#_x0000_t75" style="width:18.35pt;height:17pt" o:ole="">
            <v:imagedata r:id="rId15" o:title=""/>
          </v:shape>
          <o:OLEObject Type="Embed" ProgID="Equation.3" ShapeID="_x0000_i1029" DrawAspect="Content" ObjectID="_1516599597" r:id="rId16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— ціна, грн.;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C01DAF">
        <w:rPr>
          <w:rFonts w:ascii="Times New Roman" w:hAnsi="Times New Roman"/>
          <w:position w:val="-4"/>
          <w:sz w:val="28"/>
          <w:szCs w:val="28"/>
          <w:lang w:val="uk-UA"/>
        </w:rPr>
        <w:object w:dxaOrig="320" w:dyaOrig="340">
          <v:shape id="_x0000_i1030" type="#_x0000_t75" style="width:15.6pt;height:17pt" o:ole="">
            <v:imagedata r:id="rId17" o:title=""/>
          </v:shape>
          <o:OLEObject Type="Embed" ProgID="Equation.3" ShapeID="_x0000_i1030" DrawAspect="Content" ObjectID="_1516599598" r:id="rId18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— об’єм промислових запасів, які розробляються з</w:t>
      </w:r>
      <w:r w:rsidR="00CF02E3">
        <w:rPr>
          <w:rFonts w:ascii="Times New Roman" w:hAnsi="Times New Roman"/>
          <w:sz w:val="28"/>
          <w:szCs w:val="28"/>
          <w:lang w:val="uk-UA"/>
        </w:rPr>
        <w:t>а час експлуатації кар’єру (45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рік);</w:t>
      </w:r>
    </w:p>
    <w:p w:rsidR="00C01DAF" w:rsidRPr="00C01DAF" w:rsidRDefault="00720B3E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720B3E">
        <w:rPr>
          <w:rFonts w:ascii="Times New Roman" w:hAnsi="Times New Roman"/>
          <w:position w:val="-6"/>
          <w:sz w:val="28"/>
          <w:szCs w:val="28"/>
          <w:lang w:val="uk-UA"/>
        </w:rPr>
        <w:object w:dxaOrig="4840" w:dyaOrig="400">
          <v:shape id="_x0000_i1031" type="#_x0000_t75" style="width:241.8pt;height:19.7pt" o:ole="">
            <v:imagedata r:id="rId19" o:title=""/>
          </v:shape>
          <o:OLEObject Type="Embed" ProgID="Equation.3" ShapeID="_x0000_i1031" DrawAspect="Content" ObjectID="_1516599599" r:id="rId20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Затрати на гірничо-капітальні роботи складають: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lastRenderedPageBreak/>
        <w:t xml:space="preserve">1-й варіант       </w:t>
      </w:r>
      <w:r w:rsidR="00CF02E3"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820" w:dyaOrig="880">
          <v:shape id="_x0000_i1032" type="#_x0000_t75" style="width:190.85pt;height:44.15pt" o:ole="">
            <v:imagedata r:id="rId21" o:title=""/>
          </v:shape>
          <o:OLEObject Type="Embed" ProgID="Equation.3" ShapeID="_x0000_i1032" DrawAspect="Content" ObjectID="_1516599600" r:id="rId22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2-й варіант       </w:t>
      </w:r>
      <w:r w:rsidR="00CF02E3"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800" w:dyaOrig="880">
          <v:shape id="_x0000_i1033" type="#_x0000_t75" style="width:189.5pt;height:44.15pt" o:ole="">
            <v:imagedata r:id="rId23" o:title=""/>
          </v:shape>
          <o:OLEObject Type="Embed" ProgID="Equation.3" ShapeID="_x0000_i1033" DrawAspect="Content" ObjectID="_1516599601" r:id="rId24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3-й варіант       </w:t>
      </w:r>
      <w:r w:rsidR="00817690"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739" w:dyaOrig="880">
          <v:shape id="_x0000_i1034" type="#_x0000_t75" style="width:186.8pt;height:44.15pt" o:ole="">
            <v:imagedata r:id="rId25" o:title=""/>
          </v:shape>
          <o:OLEObject Type="Embed" ProgID="Equation.3" ShapeID="_x0000_i1034" DrawAspect="Content" ObjectID="_1516599602" r:id="rId26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Капіталовкладення:</w:t>
      </w:r>
    </w:p>
    <w:p w:rsidR="00C01DAF" w:rsidRPr="00C01DAF" w:rsidRDefault="00817690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4620" w:dyaOrig="420">
          <v:shape id="_x0000_i1035" type="#_x0000_t75" style="width:230.95pt;height:21.05pt" o:ole="">
            <v:imagedata r:id="rId27" o:title=""/>
          </v:shape>
          <o:OLEObject Type="Embed" ProgID="Equation.3" ShapeID="_x0000_i1035" DrawAspect="Content" ObjectID="_1516599603" r:id="rId28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Амортизаційні відрахування: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а) на повне відновлення:</w:t>
      </w:r>
    </w:p>
    <w:p w:rsidR="00C01DAF" w:rsidRPr="00C01DAF" w:rsidRDefault="00817690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8"/>
          <w:sz w:val="28"/>
          <w:szCs w:val="28"/>
          <w:lang w:val="uk-UA"/>
        </w:rPr>
        <w:object w:dxaOrig="4900" w:dyaOrig="580">
          <v:shape id="_x0000_i1036" type="#_x0000_t75" style="width:244.55pt;height:29.2pt" o:ole="">
            <v:imagedata r:id="rId29" o:title=""/>
          </v:shape>
          <o:OLEObject Type="Embed" ProgID="Equation.3" ShapeID="_x0000_i1036" DrawAspect="Content" ObjectID="_1516599604" r:id="rId30"/>
        </w:object>
      </w:r>
    </w:p>
    <w:p w:rsidR="00C01DAF" w:rsidRPr="00C01DAF" w:rsidRDefault="00817690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8"/>
          <w:sz w:val="28"/>
          <w:szCs w:val="28"/>
          <w:lang w:val="uk-UA"/>
        </w:rPr>
        <w:object w:dxaOrig="4920" w:dyaOrig="580">
          <v:shape id="_x0000_i1037" type="#_x0000_t75" style="width:245.9pt;height:29.2pt" o:ole="">
            <v:imagedata r:id="rId31" o:title=""/>
          </v:shape>
          <o:OLEObject Type="Embed" ProgID="Equation.3" ShapeID="_x0000_i1037" DrawAspect="Content" ObjectID="_1516599605" r:id="rId32"/>
        </w:object>
      </w:r>
    </w:p>
    <w:p w:rsidR="00C01DAF" w:rsidRPr="00C01DAF" w:rsidRDefault="00817690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8"/>
          <w:sz w:val="28"/>
          <w:szCs w:val="28"/>
          <w:lang w:val="uk-UA"/>
        </w:rPr>
        <w:object w:dxaOrig="4920" w:dyaOrig="580">
          <v:shape id="_x0000_i1038" type="#_x0000_t75" style="width:245.9pt;height:29.2pt" o:ole="">
            <v:imagedata r:id="rId33" o:title=""/>
          </v:shape>
          <o:OLEObject Type="Embed" ProgID="Equation.3" ShapeID="_x0000_i1038" DrawAspect="Content" ObjectID="_1516599606" r:id="rId34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б) на капремонт гірських виробіток, спец-будівель та споруджень приймають 1,5% від суми капіталовкладень.</w:t>
      </w:r>
    </w:p>
    <w:p w:rsidR="00C01DAF" w:rsidRPr="00C01DAF" w:rsidRDefault="00817690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4400" w:dyaOrig="420">
          <v:shape id="_x0000_i1039" type="#_x0000_t75" style="width:220.1pt;height:21.05pt" o:ole="">
            <v:imagedata r:id="rId35" o:title=""/>
          </v:shape>
          <o:OLEObject Type="Embed" ProgID="Equation.3" ShapeID="_x0000_i1039" DrawAspect="Content" ObjectID="_1516599607" r:id="rId36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в) для неспеціалізованих будівель — 1,2% від суми капіталовкладень</w:t>
      </w:r>
    </w:p>
    <w:p w:rsidR="00C01DAF" w:rsidRPr="00C01DAF" w:rsidRDefault="00817690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4400" w:dyaOrig="420">
          <v:shape id="_x0000_i1040" type="#_x0000_t75" style="width:220.1pt;height:21.05pt" o:ole="">
            <v:imagedata r:id="rId37" o:title=""/>
          </v:shape>
          <o:OLEObject Type="Embed" ProgID="Equation.3" ShapeID="_x0000_i1040" DrawAspect="Content" ObjectID="_1516599608" r:id="rId38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г) для автомобільних доріг (для доріг 3–ї категорії — 1,7%)</w:t>
      </w:r>
    </w:p>
    <w:p w:rsidR="00C01DAF" w:rsidRPr="00C01DAF" w:rsidRDefault="00817690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4360" w:dyaOrig="420">
          <v:shape id="_x0000_i1041" type="#_x0000_t75" style="width:218.05pt;height:21.05pt" o:ole="">
            <v:imagedata r:id="rId39" o:title=""/>
          </v:shape>
          <o:OLEObject Type="Embed" ProgID="Equation.3" ShapeID="_x0000_i1041" DrawAspect="Content" ObjectID="_1516599609" r:id="rId40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lastRenderedPageBreak/>
        <w:t xml:space="preserve">д) для  видобувного транспорту складають 14,9% від їх повних капітальних затрат 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1–й варіант — </w:t>
      </w:r>
      <w:r w:rsidR="00F7371E"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4940" w:dyaOrig="420">
          <v:shape id="_x0000_i1042" type="#_x0000_t75" style="width:262.2pt;height:21.05pt" o:ole="">
            <v:imagedata r:id="rId41" o:title=""/>
          </v:shape>
          <o:OLEObject Type="Embed" ProgID="Equation.3" ShapeID="_x0000_i1042" DrawAspect="Content" ObjectID="_1516599610" r:id="rId42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2–й варіант — </w:t>
      </w:r>
      <w:r w:rsidR="00F7371E"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5020" w:dyaOrig="420">
          <v:shape id="_x0000_i1043" type="#_x0000_t75" style="width:266.25pt;height:21.05pt" o:ole="">
            <v:imagedata r:id="rId43" o:title=""/>
          </v:shape>
          <o:OLEObject Type="Embed" ProgID="Equation.3" ShapeID="_x0000_i1043" DrawAspect="Content" ObjectID="_1516599611" r:id="rId44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3–й варіант — </w:t>
      </w:r>
      <w:r w:rsidR="00F7371E"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5020" w:dyaOrig="420">
          <v:shape id="_x0000_i1044" type="#_x0000_t75" style="width:266.25pt;height:21.05pt" o:ole="">
            <v:imagedata r:id="rId45" o:title=""/>
          </v:shape>
          <o:OLEObject Type="Embed" ProgID="Equation.3" ShapeID="_x0000_i1044" DrawAspect="Content" ObjectID="_1516599612" r:id="rId46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е) для бурового станка  складає 27% від повних капітальних затрат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1–й варіант — </w:t>
      </w:r>
      <w:r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4260" w:dyaOrig="420">
          <v:shape id="_x0000_i1045" type="#_x0000_t75" style="width:212.6pt;height:21.05pt" o:ole="">
            <v:imagedata r:id="rId47" o:title=""/>
          </v:shape>
          <o:OLEObject Type="Embed" ProgID="Equation.3" ShapeID="_x0000_i1045" DrawAspect="Content" ObjectID="_1516599613" r:id="rId48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2–й варіант — </w:t>
      </w:r>
      <w:r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4260" w:dyaOrig="420">
          <v:shape id="_x0000_i1046" type="#_x0000_t75" style="width:212.6pt;height:21.05pt" o:ole="">
            <v:imagedata r:id="rId49" o:title=""/>
          </v:shape>
          <o:OLEObject Type="Embed" ProgID="Equation.3" ShapeID="_x0000_i1046" DrawAspect="Content" ObjectID="_1516599614" r:id="rId50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3–й варіант — </w:t>
      </w:r>
      <w:r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4239" w:dyaOrig="420">
          <v:shape id="_x0000_i1047" type="#_x0000_t75" style="width:211.9pt;height:21.05pt" o:ole="">
            <v:imagedata r:id="rId51" o:title=""/>
          </v:shape>
          <o:OLEObject Type="Embed" ProgID="Equation.3" ShapeID="_x0000_i1047" DrawAspect="Content" ObjectID="_1516599615" r:id="rId52"/>
        </w:object>
      </w:r>
    </w:p>
    <w:p w:rsidR="00C01DAF" w:rsidRPr="00C01DAF" w:rsidRDefault="00C01DAF" w:rsidP="00C01DAF">
      <w:pPr>
        <w:tabs>
          <w:tab w:val="left" w:pos="6795"/>
        </w:tabs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ab/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Всього: по 1–му варіанту — </w:t>
      </w:r>
      <w:r w:rsidR="005930F7"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3019" w:dyaOrig="440">
          <v:shape id="_x0000_i1048" type="#_x0000_t75" style="width:150.8pt;height:21.75pt" o:ole="">
            <v:imagedata r:id="rId53" o:title=""/>
          </v:shape>
          <o:OLEObject Type="Embed" ProgID="Equation.3" ShapeID="_x0000_i1048" DrawAspect="Content" ObjectID="_1516599616" r:id="rId54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по 2–му варіанту — </w:t>
      </w:r>
      <w:r w:rsidR="005930F7"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3000" w:dyaOrig="440">
          <v:shape id="_x0000_i1049" type="#_x0000_t75" style="width:150.1pt;height:21.75pt" o:ole="">
            <v:imagedata r:id="rId55" o:title=""/>
          </v:shape>
          <o:OLEObject Type="Embed" ProgID="Equation.3" ShapeID="_x0000_i1049" DrawAspect="Content" ObjectID="_1516599617" r:id="rId56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по 3–му варіанту — </w:t>
      </w:r>
      <w:r w:rsidR="005930F7" w:rsidRPr="00C01DAF">
        <w:rPr>
          <w:rFonts w:ascii="Times New Roman" w:hAnsi="Times New Roman"/>
          <w:position w:val="-12"/>
          <w:sz w:val="28"/>
          <w:szCs w:val="28"/>
          <w:lang w:val="uk-UA"/>
        </w:rPr>
        <w:object w:dxaOrig="2960" w:dyaOrig="440">
          <v:shape id="_x0000_i1050" type="#_x0000_t75" style="width:148.1pt;height:21.75pt" o:ole="">
            <v:imagedata r:id="rId57" o:title=""/>
          </v:shape>
          <o:OLEObject Type="Embed" ProgID="Equation.3" ShapeID="_x0000_i1050" DrawAspect="Content" ObjectID="_1516599618" r:id="rId58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ab/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Cs/>
          <w:sz w:val="28"/>
          <w:szCs w:val="28"/>
          <w:lang w:val="uk-UA"/>
        </w:rPr>
        <w:t>Розрахунок фонду заробітної плати (ФЗП)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При 2 змінах необхідно 4 машиніста та 4 помічника машиніста, коефіцієнт облікового складу </w:t>
      </w:r>
      <w:proofErr w:type="spellStart"/>
      <w:r w:rsidRPr="00C01DAF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сп.с</w:t>
      </w:r>
      <w:proofErr w:type="spellEnd"/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C01DAF">
        <w:rPr>
          <w:rFonts w:ascii="Times New Roman" w:hAnsi="Times New Roman"/>
          <w:sz w:val="28"/>
          <w:szCs w:val="28"/>
          <w:lang w:val="uk-UA"/>
        </w:rPr>
        <w:t>=1,2.</w:t>
      </w:r>
    </w:p>
    <w:p w:rsidR="00C01DAF" w:rsidRPr="00C01DAF" w:rsidRDefault="00C01DAF" w:rsidP="00C01DA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880" w:dyaOrig="499">
          <v:shape id="_x0000_i1051" type="#_x0000_t75" style="width:2in;height:25.15pt" o:ole="">
            <v:imagedata r:id="rId59" o:title=""/>
          </v:shape>
          <o:OLEObject Type="Embed" ProgID="Equation.3" ShapeID="_x0000_i1051" DrawAspect="Content" ObjectID="_1516599619" r:id="rId60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Змінний розрахунковий заробіто</w:t>
      </w:r>
      <w:r>
        <w:rPr>
          <w:rFonts w:ascii="Times New Roman" w:hAnsi="Times New Roman"/>
          <w:sz w:val="28"/>
          <w:szCs w:val="28"/>
          <w:lang w:val="uk-UA"/>
        </w:rPr>
        <w:t>к з коефіцієнтом з/п складає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01DAF">
        <w:rPr>
          <w:rFonts w:ascii="Times New Roman" w:hAnsi="Times New Roman"/>
          <w:color w:val="000000"/>
          <w:sz w:val="28"/>
          <w:szCs w:val="28"/>
          <w:lang w:val="uk-UA"/>
        </w:rPr>
        <w:t>158,4 грн. для машиніста та 136,32 грн</w:t>
      </w:r>
      <w:r w:rsidRPr="00C01DAF">
        <w:rPr>
          <w:rFonts w:ascii="Times New Roman" w:hAnsi="Times New Roman"/>
          <w:sz w:val="28"/>
          <w:szCs w:val="28"/>
          <w:lang w:val="uk-UA"/>
        </w:rPr>
        <w:t>. для помічника машиніста</w:t>
      </w:r>
    </w:p>
    <w:p w:rsidR="00C01DAF" w:rsidRPr="00C01DAF" w:rsidRDefault="00C01DAF" w:rsidP="00C01DAF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5020" w:dyaOrig="499">
          <v:shape id="_x0000_i1052" type="#_x0000_t75" style="width:251.3pt;height:25.15pt" o:ole="">
            <v:imagedata r:id="rId61" o:title=""/>
          </v:shape>
          <o:OLEObject Type="Embed" ProgID="Equation.3" ShapeID="_x0000_i1052" DrawAspect="Content" ObjectID="_1516599620" r:id="rId62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5500" w:dyaOrig="499">
          <v:shape id="_x0000_i1053" type="#_x0000_t75" style="width:274.4pt;height:25.15pt" o:ole="">
            <v:imagedata r:id="rId63" o:title=""/>
          </v:shape>
          <o:OLEObject Type="Embed" ProgID="Equation.3" ShapeID="_x0000_i1053" DrawAspect="Content" ObjectID="_1516599621" r:id="rId64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ФЗП по </w:t>
      </w:r>
      <w:r w:rsidRPr="00C01DAF">
        <w:rPr>
          <w:rFonts w:ascii="Times New Roman" w:eastAsia="MS Mincho" w:hAnsi="Times New Roman"/>
          <w:b/>
          <w:bCs/>
          <w:sz w:val="28"/>
          <w:szCs w:val="28"/>
          <w:lang w:val="en-US"/>
        </w:rPr>
        <w:t>ROC</w:t>
      </w:r>
      <w:r w:rsidRPr="00C01DAF">
        <w:rPr>
          <w:rFonts w:ascii="Times New Roman" w:eastAsia="MS Mincho" w:hAnsi="Times New Roman"/>
          <w:b/>
          <w:bCs/>
          <w:sz w:val="28"/>
          <w:szCs w:val="28"/>
        </w:rPr>
        <w:t xml:space="preserve"> </w:t>
      </w:r>
      <w:r w:rsidRPr="00C01DAF">
        <w:rPr>
          <w:rFonts w:ascii="Times New Roman" w:eastAsia="MS Mincho" w:hAnsi="Times New Roman"/>
          <w:b/>
          <w:bCs/>
          <w:sz w:val="28"/>
          <w:szCs w:val="28"/>
          <w:lang w:val="en-US"/>
        </w:rPr>
        <w:t>L</w:t>
      </w:r>
      <w:r w:rsidRPr="00C01DAF">
        <w:rPr>
          <w:rFonts w:ascii="Times New Roman" w:eastAsia="MS Mincho" w:hAnsi="Times New Roman"/>
          <w:b/>
          <w:bCs/>
          <w:sz w:val="28"/>
          <w:szCs w:val="28"/>
          <w:lang w:val="uk-UA"/>
        </w:rPr>
        <w:t>6</w:t>
      </w:r>
      <w:r w:rsidRPr="00C01DAF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для 3-х варіантів.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Змінний розрахунковий заробіток з коефіцієнтом з/п для машиніста складає </w:t>
      </w:r>
      <w:r w:rsidRPr="00C01DAF">
        <w:rPr>
          <w:rFonts w:ascii="Times New Roman" w:hAnsi="Times New Roman"/>
          <w:color w:val="000000"/>
          <w:sz w:val="28"/>
          <w:szCs w:val="28"/>
          <w:lang w:val="uk-UA"/>
        </w:rPr>
        <w:t xml:space="preserve">158,4 </w:t>
      </w:r>
      <w:r w:rsidRPr="00C01DAF">
        <w:rPr>
          <w:rFonts w:ascii="Times New Roman" w:hAnsi="Times New Roman"/>
          <w:sz w:val="28"/>
          <w:szCs w:val="28"/>
          <w:lang w:val="uk-UA"/>
        </w:rPr>
        <w:t>грн.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Для двох бурових станків, з врахуванням коефіцієнта облікового складу </w:t>
      </w:r>
      <w:proofErr w:type="spellStart"/>
      <w:r w:rsidRPr="00C01DAF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сп.с</w:t>
      </w:r>
      <w:proofErr w:type="spellEnd"/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.</w:t>
      </w:r>
      <w:r w:rsidRPr="00C01DAF">
        <w:rPr>
          <w:rFonts w:ascii="Times New Roman" w:hAnsi="Times New Roman"/>
          <w:sz w:val="28"/>
          <w:szCs w:val="28"/>
          <w:lang w:val="uk-UA"/>
        </w:rPr>
        <w:t>=1,2, необхідно мати 3 машиніста.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5200" w:dyaOrig="499">
          <v:shape id="_x0000_i1054" type="#_x0000_t75" style="width:260.15pt;height:25.15pt" o:ole="">
            <v:imagedata r:id="rId65" o:title=""/>
          </v:shape>
          <o:OLEObject Type="Embed" ProgID="Equation.3" ShapeID="_x0000_i1054" DrawAspect="Content" ObjectID="_1516599622" r:id="rId66"/>
        </w:object>
      </w:r>
    </w:p>
    <w:p w:rsidR="00C01DAF" w:rsidRPr="00C01DAF" w:rsidRDefault="00C01DAF" w:rsidP="005930F7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Змінний розрахунковий заробіток складає </w:t>
      </w:r>
      <w:r w:rsidR="005930F7">
        <w:rPr>
          <w:rFonts w:ascii="Times New Roman" w:hAnsi="Times New Roman"/>
          <w:sz w:val="28"/>
          <w:szCs w:val="28"/>
          <w:lang w:val="uk-UA"/>
        </w:rPr>
        <w:t xml:space="preserve">151,68 грн. для </w:t>
      </w:r>
      <w:r w:rsidR="002A048F">
        <w:rPr>
          <w:rFonts w:ascii="Times New Roman" w:hAnsi="Times New Roman"/>
          <w:sz w:val="28"/>
          <w:szCs w:val="28"/>
          <w:lang w:val="en-US"/>
        </w:rPr>
        <w:t>CAT</w:t>
      </w:r>
      <w:r w:rsidR="002A048F" w:rsidRPr="009D7D52">
        <w:rPr>
          <w:rFonts w:ascii="Times New Roman" w:hAnsi="Times New Roman"/>
          <w:sz w:val="28"/>
          <w:szCs w:val="28"/>
          <w:lang w:val="uk-UA"/>
        </w:rPr>
        <w:t xml:space="preserve"> – 777 </w:t>
      </w:r>
      <w:r w:rsidR="002A048F">
        <w:rPr>
          <w:rFonts w:ascii="Times New Roman" w:hAnsi="Times New Roman"/>
          <w:sz w:val="28"/>
          <w:szCs w:val="28"/>
          <w:lang w:val="en-US"/>
        </w:rPr>
        <w:t>G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. Коефіцієнт трудомісткості складає 2,1.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900" w:dyaOrig="499">
          <v:shape id="_x0000_i1055" type="#_x0000_t75" style="width:144.7pt;height:25.15pt" o:ole="">
            <v:imagedata r:id="rId67" o:title=""/>
          </v:shape>
          <o:OLEObject Type="Embed" ProgID="Equation.3" ShapeID="_x0000_i1055" DrawAspect="Content" ObjectID="_1516599623" r:id="rId68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799" w:dyaOrig="499">
          <v:shape id="_x0000_i1056" type="#_x0000_t75" style="width:139.9pt;height:25.15pt" o:ole="">
            <v:imagedata r:id="rId69" o:title=""/>
          </v:shape>
          <o:OLEObject Type="Embed" ProgID="Equation.3" ShapeID="_x0000_i1056" DrawAspect="Content" ObjectID="_1516599624" r:id="rId70"/>
        </w:objec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5820" w:dyaOrig="499">
          <v:shape id="_x0000_i1057" type="#_x0000_t75" style="width:291.4pt;height:25.15pt" o:ole="">
            <v:imagedata r:id="rId71" o:title=""/>
          </v:shape>
          <o:OLEObject Type="Embed" ProgID="Equation.3" ShapeID="_x0000_i1057" DrawAspect="Content" ObjectID="_1516599625" r:id="rId72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ФЗП ремонтних робочих на </w:t>
      </w:r>
      <w:r w:rsidRPr="00C01DAF">
        <w:rPr>
          <w:rFonts w:ascii="Times New Roman" w:eastAsia="MS Mincho" w:hAnsi="Times New Roman"/>
          <w:b/>
          <w:bCs/>
          <w:sz w:val="28"/>
          <w:szCs w:val="28"/>
          <w:lang w:val="en-US"/>
        </w:rPr>
        <w:t>ROC</w:t>
      </w:r>
      <w:r w:rsidRPr="00C01DAF">
        <w:rPr>
          <w:rFonts w:ascii="Times New Roman" w:eastAsia="MS Mincho" w:hAnsi="Times New Roman"/>
          <w:b/>
          <w:bCs/>
          <w:sz w:val="28"/>
          <w:szCs w:val="28"/>
        </w:rPr>
        <w:t xml:space="preserve"> </w:t>
      </w:r>
      <w:r w:rsidRPr="00C01DAF">
        <w:rPr>
          <w:rFonts w:ascii="Times New Roman" w:eastAsia="MS Mincho" w:hAnsi="Times New Roman"/>
          <w:b/>
          <w:bCs/>
          <w:sz w:val="28"/>
          <w:szCs w:val="28"/>
          <w:lang w:val="en-US"/>
        </w:rPr>
        <w:t>L</w:t>
      </w:r>
      <w:r w:rsidRPr="00C01DAF">
        <w:rPr>
          <w:rFonts w:ascii="Times New Roman" w:eastAsia="MS Mincho" w:hAnsi="Times New Roman"/>
          <w:b/>
          <w:bCs/>
          <w:sz w:val="28"/>
          <w:szCs w:val="28"/>
        </w:rPr>
        <w:t>6</w:t>
      </w:r>
      <w:r w:rsidRPr="00C01DAF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r w:rsidRPr="00C01DAF">
        <w:rPr>
          <w:rFonts w:ascii="Times New Roman" w:eastAsia="MS Mincho" w:hAnsi="Times New Roman"/>
          <w:b/>
          <w:bCs/>
          <w:sz w:val="28"/>
          <w:szCs w:val="28"/>
          <w:lang w:val="uk-UA"/>
        </w:rPr>
        <w:t xml:space="preserve"> для розглянутих варіантів.</w:t>
      </w:r>
      <w:r w:rsidRPr="00C01DAF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Річний фонд часу складає</w: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180" w:dyaOrig="520">
          <v:shape id="_x0000_i1058" type="#_x0000_t75" style="width:108.7pt;height:25.8pt" o:ole="">
            <v:imagedata r:id="rId73" o:title=""/>
          </v:shape>
          <o:OLEObject Type="Embed" ProgID="Equation.3" ShapeID="_x0000_i1058" DrawAspect="Content" ObjectID="_1516599626" r:id="rId74"/>
        </w:objec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499" w:dyaOrig="440">
          <v:shape id="_x0000_i1059" type="#_x0000_t75" style="width:25.15pt;height:21.75pt" o:ole="">
            <v:imagedata r:id="rId75" o:title=""/>
          </v:shape>
          <o:OLEObject Type="Embed" ProgID="Equation.3" ShapeID="_x0000_i1059" DrawAspect="Content" ObjectID="_1516599627" r:id="rId76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— кількість змін за добу;</w: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480" w:dyaOrig="440">
          <v:shape id="_x0000_i1060" type="#_x0000_t75" style="width:24.45pt;height:21.75pt" o:ole="">
            <v:imagedata r:id="rId77" o:title=""/>
          </v:shape>
          <o:OLEObject Type="Embed" ProgID="Equation.3" ShapeID="_x0000_i1060" DrawAspect="Content" ObjectID="_1516599628" r:id="rId78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— кількість робочих днів за рік;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440" w:dyaOrig="460">
          <v:shape id="_x0000_i1061" type="#_x0000_t75" style="width:21.75pt;height:22.4pt" o:ole="">
            <v:imagedata r:id="rId79" o:title=""/>
          </v:shape>
          <o:OLEObject Type="Embed" ProgID="Equation.3" ShapeID="_x0000_i1061" DrawAspect="Content" ObjectID="_1516599629" r:id="rId80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— тривалість зміни, год.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1–й варіант: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739" w:dyaOrig="540">
          <v:shape id="_x0000_i1062" type="#_x0000_t75" style="width:186.8pt;height:26.5pt" o:ole="">
            <v:imagedata r:id="rId81" o:title=""/>
          </v:shape>
          <o:OLEObject Type="Embed" ProgID="Equation.3" ShapeID="_x0000_i1062" DrawAspect="Content" ObjectID="_1516599630" r:id="rId82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2–й варіант: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739" w:dyaOrig="540">
          <v:shape id="_x0000_i1063" type="#_x0000_t75" style="width:186.8pt;height:26.5pt" o:ole="">
            <v:imagedata r:id="rId83" o:title=""/>
          </v:shape>
          <o:OLEObject Type="Embed" ProgID="Equation.3" ShapeID="_x0000_i1063" DrawAspect="Content" ObjectID="_1516599631" r:id="rId84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lastRenderedPageBreak/>
        <w:t xml:space="preserve">3–й варіант: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739" w:dyaOrig="540">
          <v:shape id="_x0000_i1064" type="#_x0000_t75" style="width:186.8pt;height:26.5pt" o:ole="">
            <v:imagedata r:id="rId83" o:title=""/>
          </v:shape>
          <o:OLEObject Type="Embed" ProgID="Equation.3" ShapeID="_x0000_i1064" DrawAspect="Content" ObjectID="_1516599632" r:id="rId85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Трудомісткість роботи складає на 1000 годин роботи 358 осіб, без урахування допоміжних робіт та 25 осіб з урахуванням.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Трудомісткість ремонту складає:</w:t>
      </w:r>
    </w:p>
    <w:p w:rsidR="00C01DAF" w:rsidRPr="00C01DAF" w:rsidRDefault="00C01DAF" w:rsidP="00C01DAF">
      <w:pPr>
        <w:numPr>
          <w:ilvl w:val="0"/>
          <w:numId w:val="15"/>
        </w:numPr>
        <w:spacing w:after="0" w:line="360" w:lineRule="auto"/>
        <w:ind w:hanging="72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без урахування допоміжних робіт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1–й варіант: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200" w:dyaOrig="880">
          <v:shape id="_x0000_i1065" type="#_x0000_t75" style="width:260.15pt;height:44.15pt" o:ole="">
            <v:imagedata r:id="rId86" o:title=""/>
          </v:shape>
          <o:OLEObject Type="Embed" ProgID="Equation.3" ShapeID="_x0000_i1065" DrawAspect="Content" ObjectID="_1516599633" r:id="rId87"/>
        </w:object>
      </w:r>
    </w:p>
    <w:p w:rsidR="00C01DAF" w:rsidRPr="00E407A2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2–й варіант: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200" w:dyaOrig="880">
          <v:shape id="_x0000_i1066" type="#_x0000_t75" style="width:260.15pt;height:44.15pt" o:ole="">
            <v:imagedata r:id="rId88" o:title=""/>
          </v:shape>
          <o:OLEObject Type="Embed" ProgID="Equation.3" ShapeID="_x0000_i1066" DrawAspect="Content" ObjectID="_1516599634" r:id="rId89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E407A2">
        <w:rPr>
          <w:rFonts w:ascii="Times New Roman" w:hAnsi="Times New Roman"/>
          <w:sz w:val="28"/>
          <w:szCs w:val="28"/>
        </w:rPr>
        <w:t>3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–й варіант: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200" w:dyaOrig="880">
          <v:shape id="_x0000_i1067" type="#_x0000_t75" style="width:260.15pt;height:44.15pt" o:ole="">
            <v:imagedata r:id="rId88" o:title=""/>
          </v:shape>
          <o:OLEObject Type="Embed" ProgID="Equation.3" ShapeID="_x0000_i1067" DrawAspect="Content" ObjectID="_1516599635" r:id="rId90"/>
        </w:object>
      </w:r>
    </w:p>
    <w:p w:rsidR="00C01DAF" w:rsidRPr="00C01DAF" w:rsidRDefault="00C01DAF" w:rsidP="00C01DA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з урахуванням допоміжних робіт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1–й варіант: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860" w:dyaOrig="880">
          <v:shape id="_x0000_i1068" type="#_x0000_t75" style="width:242.5pt;height:44.15pt" o:ole="">
            <v:imagedata r:id="rId91" o:title=""/>
          </v:shape>
          <o:OLEObject Type="Embed" ProgID="Equation.3" ShapeID="_x0000_i1068" DrawAspect="Content" ObjectID="_1516599636" r:id="rId92"/>
        </w:object>
      </w:r>
    </w:p>
    <w:p w:rsidR="00C01DAF" w:rsidRPr="00E407A2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2–й варіант: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860" w:dyaOrig="880">
          <v:shape id="_x0000_i1069" type="#_x0000_t75" style="width:242.5pt;height:44.15pt" o:ole="">
            <v:imagedata r:id="rId93" o:title=""/>
          </v:shape>
          <o:OLEObject Type="Embed" ProgID="Equation.3" ShapeID="_x0000_i1069" DrawAspect="Content" ObjectID="_1516599637" r:id="rId94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</w:rPr>
        <w:t>3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–й варіант: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860" w:dyaOrig="880">
          <v:shape id="_x0000_i1070" type="#_x0000_t75" style="width:242.5pt;height:44.15pt" o:ole="">
            <v:imagedata r:id="rId93" o:title=""/>
          </v:shape>
          <o:OLEObject Type="Embed" ProgID="Equation.3" ShapeID="_x0000_i1070" DrawAspect="Content" ObjectID="_1516599638" r:id="rId95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Фонд часу </w:t>
      </w:r>
      <w:proofErr w:type="spellStart"/>
      <w:r w:rsidRPr="00C01DAF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год</w:t>
      </w:r>
      <w:proofErr w:type="spellEnd"/>
      <w:r w:rsidRPr="00C01DAF">
        <w:rPr>
          <w:rFonts w:ascii="Times New Roman" w:hAnsi="Times New Roman"/>
          <w:sz w:val="28"/>
          <w:szCs w:val="28"/>
          <w:lang w:val="uk-UA"/>
        </w:rPr>
        <w:t xml:space="preserve"> ремонтникам складає:</w:t>
      </w:r>
    </w:p>
    <w:p w:rsidR="00C01DAF" w:rsidRPr="00C01DAF" w:rsidRDefault="00C01DAF" w:rsidP="00C01DA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без урахування допоміжних робіт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1–й варіант: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360" w:dyaOrig="499">
          <v:shape id="_x0000_i1071" type="#_x0000_t75" style="width:118.2pt;height:25.15pt" o:ole="">
            <v:imagedata r:id="rId96" o:title=""/>
          </v:shape>
          <o:OLEObject Type="Embed" ProgID="Equation.3" ShapeID="_x0000_i1071" DrawAspect="Content" ObjectID="_1516599639" r:id="rId97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680" w:dyaOrig="880">
          <v:shape id="_x0000_i1072" type="#_x0000_t75" style="width:184.1pt;height:44.15pt" o:ole="">
            <v:imagedata r:id="rId98" o:title=""/>
          </v:shape>
          <o:OLEObject Type="Embed" ProgID="Equation.3" ShapeID="_x0000_i1072" DrawAspect="Content" ObjectID="_1516599640" r:id="rId99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440" w:dyaOrig="540">
          <v:shape id="_x0000_i1073" type="#_x0000_t75" style="width:171.85pt;height:26.5pt" o:ole="">
            <v:imagedata r:id="rId100" o:title=""/>
          </v:shape>
          <o:OLEObject Type="Embed" ProgID="Equation.3" ShapeID="_x0000_i1073" DrawAspect="Content" ObjectID="_1516599641" r:id="rId101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040" w:dyaOrig="880">
          <v:shape id="_x0000_i1074" type="#_x0000_t75" style="width:252pt;height:44.15pt" o:ole="">
            <v:imagedata r:id="rId102" o:title=""/>
          </v:shape>
          <o:OLEObject Type="Embed" ProgID="Equation.3" ShapeID="_x0000_i1074" DrawAspect="Content" ObjectID="_1516599642" r:id="rId103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2–й варіант: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360" w:dyaOrig="499">
          <v:shape id="_x0000_i1075" type="#_x0000_t75" style="width:118.2pt;height:25.15pt" o:ole="">
            <v:imagedata r:id="rId96" o:title=""/>
          </v:shape>
          <o:OLEObject Type="Embed" ProgID="Equation.3" ShapeID="_x0000_i1075" DrawAspect="Content" ObjectID="_1516599643" r:id="rId104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440" w:dyaOrig="540">
          <v:shape id="_x0000_i1076" type="#_x0000_t75" style="width:171.85pt;height:26.5pt" o:ole="">
            <v:imagedata r:id="rId100" o:title=""/>
          </v:shape>
          <o:OLEObject Type="Embed" ProgID="Equation.3" ShapeID="_x0000_i1076" DrawAspect="Content" ObjectID="_1516599644" r:id="rId105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040" w:dyaOrig="880">
          <v:shape id="_x0000_i1077" type="#_x0000_t75" style="width:252pt;height:44.15pt" o:ole="">
            <v:imagedata r:id="rId106" o:title=""/>
          </v:shape>
          <o:OLEObject Type="Embed" ProgID="Equation.3" ShapeID="_x0000_i1077" DrawAspect="Content" ObjectID="_1516599645" r:id="rId107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3–й варіант: 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360" w:dyaOrig="499">
          <v:shape id="_x0000_i1078" type="#_x0000_t75" style="width:118.2pt;height:25.15pt" o:ole="">
            <v:imagedata r:id="rId108" o:title=""/>
          </v:shape>
          <o:OLEObject Type="Embed" ProgID="Equation.3" ShapeID="_x0000_i1078" DrawAspect="Content" ObjectID="_1516599646" r:id="rId109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680" w:dyaOrig="880">
          <v:shape id="_x0000_i1079" type="#_x0000_t75" style="width:184.1pt;height:44.15pt" o:ole="">
            <v:imagedata r:id="rId110" o:title=""/>
          </v:shape>
          <o:OLEObject Type="Embed" ProgID="Equation.3" ShapeID="_x0000_i1079" DrawAspect="Content" ObjectID="_1516599647" r:id="rId111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440" w:dyaOrig="540">
          <v:shape id="_x0000_i1080" type="#_x0000_t75" style="width:171.85pt;height:26.5pt" o:ole="">
            <v:imagedata r:id="rId100" o:title=""/>
          </v:shape>
          <o:OLEObject Type="Embed" ProgID="Equation.3" ShapeID="_x0000_i1080" DrawAspect="Content" ObjectID="_1516599648" r:id="rId112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040" w:dyaOrig="880">
          <v:shape id="_x0000_i1081" type="#_x0000_t75" style="width:252pt;height:44.15pt" o:ole="">
            <v:imagedata r:id="rId113" o:title=""/>
          </v:shape>
          <o:OLEObject Type="Embed" ProgID="Equation.3" ShapeID="_x0000_i1081" DrawAspect="Content" ObjectID="_1516599649" r:id="rId114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</w:t>
      </w:r>
    </w:p>
    <w:p w:rsidR="00C01DAF" w:rsidRPr="00C01DAF" w:rsidRDefault="00C01DAF" w:rsidP="00C01DA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з урахуванням допоміжних робіт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1–й варіант: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220" w:dyaOrig="499">
          <v:shape id="_x0000_i1082" type="#_x0000_t75" style="width:111.4pt;height:25.15pt" o:ole="">
            <v:imagedata r:id="rId115" o:title=""/>
          </v:shape>
          <o:OLEObject Type="Embed" ProgID="Equation.3" ShapeID="_x0000_i1082" DrawAspect="Content" ObjectID="_1516599650" r:id="rId116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640" w:dyaOrig="880">
          <v:shape id="_x0000_i1083" type="#_x0000_t75" style="width:181.35pt;height:44.15pt" o:ole="">
            <v:imagedata r:id="rId117" o:title=""/>
          </v:shape>
          <o:OLEObject Type="Embed" ProgID="Equation.3" ShapeID="_x0000_i1083" DrawAspect="Content" ObjectID="_1516599651" r:id="rId118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379" w:dyaOrig="540">
          <v:shape id="_x0000_i1084" type="#_x0000_t75" style="width:169.15pt;height:26.5pt" o:ole="">
            <v:imagedata r:id="rId119" o:title=""/>
          </v:shape>
          <o:OLEObject Type="Embed" ProgID="Equation.3" ShapeID="_x0000_i1084" DrawAspect="Content" ObjectID="_1516599652" r:id="rId120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819" w:dyaOrig="880">
          <v:shape id="_x0000_i1085" type="#_x0000_t75" style="width:241.15pt;height:44.15pt" o:ole="">
            <v:imagedata r:id="rId121" o:title=""/>
          </v:shape>
          <o:OLEObject Type="Embed" ProgID="Equation.3" ShapeID="_x0000_i1085" DrawAspect="Content" ObjectID="_1516599653" r:id="rId122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lastRenderedPageBreak/>
        <w:t xml:space="preserve">2–й варіант: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220" w:dyaOrig="499">
          <v:shape id="_x0000_i1086" type="#_x0000_t75" style="width:111.4pt;height:25.15pt" o:ole="">
            <v:imagedata r:id="rId115" o:title=""/>
          </v:shape>
          <o:OLEObject Type="Embed" ProgID="Equation.3" ShapeID="_x0000_i1086" DrawAspect="Content" ObjectID="_1516599654" r:id="rId123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640" w:dyaOrig="880">
          <v:shape id="_x0000_i1087" type="#_x0000_t75" style="width:181.35pt;height:44.15pt" o:ole="">
            <v:imagedata r:id="rId117" o:title=""/>
          </v:shape>
          <o:OLEObject Type="Embed" ProgID="Equation.3" ShapeID="_x0000_i1087" DrawAspect="Content" ObjectID="_1516599655" r:id="rId124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379" w:dyaOrig="540">
          <v:shape id="_x0000_i1088" type="#_x0000_t75" style="width:169.15pt;height:26.5pt" o:ole="">
            <v:imagedata r:id="rId119" o:title=""/>
          </v:shape>
          <o:OLEObject Type="Embed" ProgID="Equation.3" ShapeID="_x0000_i1088" DrawAspect="Content" ObjectID="_1516599656" r:id="rId125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819" w:dyaOrig="880">
          <v:shape id="_x0000_i1089" type="#_x0000_t75" style="width:241.15pt;height:44.15pt" o:ole="">
            <v:imagedata r:id="rId126" o:title=""/>
          </v:shape>
          <o:OLEObject Type="Embed" ProgID="Equation.3" ShapeID="_x0000_i1089" DrawAspect="Content" ObjectID="_1516599657" r:id="rId127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3–й варіант: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360" w:dyaOrig="499">
          <v:shape id="_x0000_i1090" type="#_x0000_t75" style="width:118.2pt;height:25.15pt" o:ole="">
            <v:imagedata r:id="rId128" o:title=""/>
          </v:shape>
          <o:OLEObject Type="Embed" ProgID="Equation.3" ShapeID="_x0000_i1090" DrawAspect="Content" ObjectID="_1516599658" r:id="rId129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720" w:dyaOrig="880">
          <v:shape id="_x0000_i1091" type="#_x0000_t75" style="width:186.1pt;height:44.15pt" o:ole="">
            <v:imagedata r:id="rId130" o:title=""/>
          </v:shape>
          <o:OLEObject Type="Embed" ProgID="Equation.3" ShapeID="_x0000_i1091" DrawAspect="Content" ObjectID="_1516599659" r:id="rId131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480" w:dyaOrig="540">
          <v:shape id="_x0000_i1092" type="#_x0000_t75" style="width:173.9pt;height:26.5pt" o:ole="">
            <v:imagedata r:id="rId132" o:title=""/>
          </v:shape>
          <o:OLEObject Type="Embed" ProgID="Equation.3" ShapeID="_x0000_i1092" DrawAspect="Content" ObjectID="_1516599660" r:id="rId133"/>
        </w:object>
      </w:r>
    </w:p>
    <w:p w:rsidR="00C01DAF" w:rsidRPr="00C01DAF" w:rsidRDefault="00C01DAF" w:rsidP="00C01DAF">
      <w:pPr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900" w:dyaOrig="880">
          <v:shape id="_x0000_i1093" type="#_x0000_t75" style="width:245.2pt;height:44.15pt" o:ole="">
            <v:imagedata r:id="rId134" o:title=""/>
          </v:shape>
          <o:OLEObject Type="Embed" ProgID="Equation.3" ShapeID="_x0000_i1093" DrawAspect="Content" ObjectID="_1516599661" r:id="rId135"/>
        </w:object>
      </w:r>
    </w:p>
    <w:p w:rsidR="00C01DAF" w:rsidRPr="00C01DAF" w:rsidRDefault="00C01DAF" w:rsidP="00C01DAF">
      <w:pPr>
        <w:pStyle w:val="33"/>
        <w:rPr>
          <w:lang w:val="ru-RU"/>
        </w:rPr>
      </w:pPr>
      <w:r w:rsidRPr="00C01DAF">
        <w:t>ФЗП ремонтних робочих.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739" w:dyaOrig="540">
          <v:shape id="_x0000_i1094" type="#_x0000_t75" style="width:186.8pt;height:26.5pt" o:ole="">
            <v:imagedata r:id="rId136" o:title=""/>
          </v:shape>
          <o:OLEObject Type="Embed" ProgID="Equation.3" ShapeID="_x0000_i1094" DrawAspect="Content" ObjectID="_1516599662" r:id="rId137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Трудомісткість складає 363 особи без урахування допоміжних робіт та 123 особи з урахуванням допоміжних робіт.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Трудомісткість ремонту складає</w:t>
      </w:r>
    </w:p>
    <w:p w:rsidR="00C01DAF" w:rsidRPr="00C01DAF" w:rsidRDefault="00C01DAF" w:rsidP="00C01DA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без урахування допоміжних робіт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200" w:dyaOrig="880">
          <v:shape id="_x0000_i1095" type="#_x0000_t75" style="width:260.15pt;height:44.15pt" o:ole="">
            <v:imagedata r:id="rId138" o:title=""/>
          </v:shape>
          <o:OLEObject Type="Embed" ProgID="Equation.3" ShapeID="_x0000_i1095" DrawAspect="Content" ObjectID="_1516599663" r:id="rId139"/>
        </w:object>
      </w:r>
    </w:p>
    <w:p w:rsidR="00C01DAF" w:rsidRPr="00C01DAF" w:rsidRDefault="00C01DAF" w:rsidP="00C01DA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з урахуванням допоміжних робіт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040" w:dyaOrig="880">
          <v:shape id="_x0000_i1096" type="#_x0000_t75" style="width:252pt;height:44.15pt" o:ole="">
            <v:imagedata r:id="rId140" o:title=""/>
          </v:shape>
          <o:OLEObject Type="Embed" ProgID="Equation.3" ShapeID="_x0000_i1096" DrawAspect="Content" ObjectID="_1516599664" r:id="rId141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Фонд часу </w:t>
      </w:r>
      <w:proofErr w:type="spellStart"/>
      <w:r w:rsidRPr="00C01DAF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год</w:t>
      </w:r>
      <w:proofErr w:type="spellEnd"/>
      <w:r w:rsidRPr="00C01DAF">
        <w:rPr>
          <w:rFonts w:ascii="Times New Roman" w:hAnsi="Times New Roman"/>
          <w:sz w:val="28"/>
          <w:szCs w:val="28"/>
          <w:lang w:val="uk-UA"/>
        </w:rPr>
        <w:t xml:space="preserve"> ремонтникам складає:</w:t>
      </w:r>
    </w:p>
    <w:p w:rsidR="00C01DAF" w:rsidRPr="00C01DAF" w:rsidRDefault="00C01DAF" w:rsidP="000E183B">
      <w:pPr>
        <w:numPr>
          <w:ilvl w:val="0"/>
          <w:numId w:val="15"/>
        </w:numPr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без урахування допоміжних робіт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400" w:dyaOrig="499">
          <v:shape id="_x0000_i1097" type="#_x0000_t75" style="width:119.55pt;height:25.15pt" o:ole="">
            <v:imagedata r:id="rId142" o:title=""/>
          </v:shape>
          <o:OLEObject Type="Embed" ProgID="Equation.3" ShapeID="_x0000_i1097" DrawAspect="Content" ObjectID="_1516599665" r:id="rId143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720" w:dyaOrig="880">
          <v:shape id="_x0000_i1098" type="#_x0000_t75" style="width:186.1pt;height:44.15pt" o:ole="">
            <v:imagedata r:id="rId144" o:title=""/>
          </v:shape>
          <o:OLEObject Type="Embed" ProgID="Equation.3" ShapeID="_x0000_i1098" DrawAspect="Content" ObjectID="_1516599666" r:id="rId145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440" w:dyaOrig="540">
          <v:shape id="_x0000_i1099" type="#_x0000_t75" style="width:171.85pt;height:26.5pt" o:ole="">
            <v:imagedata r:id="rId146" o:title=""/>
          </v:shape>
          <o:OLEObject Type="Embed" ProgID="Equation.3" ShapeID="_x0000_i1099" DrawAspect="Content" ObjectID="_1516599667" r:id="rId147"/>
        </w:object>
      </w:r>
    </w:p>
    <w:p w:rsidR="00C01DAF" w:rsidRPr="00C01DAF" w:rsidRDefault="00C01DAF" w:rsidP="00C01DAF">
      <w:pPr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319" w:dyaOrig="880">
          <v:shape id="_x0000_i1100" type="#_x0000_t75" style="width:266.25pt;height:44.15pt" o:ole="">
            <v:imagedata r:id="rId148" o:title=""/>
          </v:shape>
          <o:OLEObject Type="Embed" ProgID="Equation.3" ShapeID="_x0000_i1100" DrawAspect="Content" ObjectID="_1516599668" r:id="rId149"/>
        </w:object>
      </w:r>
    </w:p>
    <w:p w:rsidR="00C01DAF" w:rsidRPr="00C01DAF" w:rsidRDefault="00C01DAF" w:rsidP="00C01DA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з урахуванням допоміжних робіт</w:t>
      </w:r>
    </w:p>
    <w:p w:rsidR="00C01DAF" w:rsidRPr="00C01DAF" w:rsidRDefault="00C01DAF" w:rsidP="00C01DAF">
      <w:pPr>
        <w:spacing w:line="360" w:lineRule="auto"/>
        <w:ind w:firstLine="1080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2220" w:dyaOrig="499">
          <v:shape id="_x0000_i1101" type="#_x0000_t75" style="width:111.4pt;height:25.15pt" o:ole="">
            <v:imagedata r:id="rId150" o:title=""/>
          </v:shape>
          <o:OLEObject Type="Embed" ProgID="Equation.3" ShapeID="_x0000_i1101" DrawAspect="Content" ObjectID="_1516599669" r:id="rId151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300" w:dyaOrig="880">
          <v:shape id="_x0000_i1102" type="#_x0000_t75" style="width:165.05pt;height:44.15pt" o:ole="">
            <v:imagedata r:id="rId152" o:title=""/>
          </v:shape>
          <o:OLEObject Type="Embed" ProgID="Equation.3" ShapeID="_x0000_i1102" DrawAspect="Content" ObjectID="_1516599670" r:id="rId153"/>
        </w:object>
      </w:r>
    </w:p>
    <w:p w:rsidR="00C01DAF" w:rsidRPr="00C01DAF" w:rsidRDefault="00C01DAF" w:rsidP="00C01DAF">
      <w:pPr>
        <w:spacing w:line="360" w:lineRule="auto"/>
        <w:ind w:left="1752"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220" w:dyaOrig="540">
          <v:shape id="_x0000_i1103" type="#_x0000_t75" style="width:161pt;height:26.5pt" o:ole="">
            <v:imagedata r:id="rId154" o:title=""/>
          </v:shape>
          <o:OLEObject Type="Embed" ProgID="Equation.3" ShapeID="_x0000_i1103" DrawAspect="Content" ObjectID="_1516599671" r:id="rId155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880" w:dyaOrig="880">
          <v:shape id="_x0000_i1104" type="#_x0000_t75" style="width:243.85pt;height:44.15pt" o:ole="">
            <v:imagedata r:id="rId156" o:title=""/>
          </v:shape>
          <o:OLEObject Type="Embed" ProgID="Equation.3" ShapeID="_x0000_i1104" DrawAspect="Content" ObjectID="_1516599672" r:id="rId157"/>
        </w:object>
      </w:r>
    </w:p>
    <w:p w:rsidR="00C01DAF" w:rsidRPr="00C01DAF" w:rsidRDefault="00C01DAF" w:rsidP="00C01DAF">
      <w:pPr>
        <w:pStyle w:val="33"/>
      </w:pPr>
      <w:r w:rsidRPr="00C01DAF">
        <w:t>ФЗ</w:t>
      </w:r>
      <w:r w:rsidR="002A048F">
        <w:t xml:space="preserve">П ремонтних робочих  </w:t>
      </w:r>
      <w:r w:rsidR="002A048F">
        <w:rPr>
          <w:lang w:val="en-US"/>
        </w:rPr>
        <w:t>CAT</w:t>
      </w:r>
      <w:r w:rsidR="002A048F" w:rsidRPr="002A048F">
        <w:rPr>
          <w:lang w:val="ru-RU"/>
        </w:rPr>
        <w:t xml:space="preserve"> – 777 </w:t>
      </w:r>
      <w:r w:rsidR="002A048F">
        <w:rPr>
          <w:lang w:val="en-US"/>
        </w:rPr>
        <w:t>G</w:t>
      </w:r>
      <w:r w:rsidRPr="00C01DAF">
        <w:t>.</w:t>
      </w:r>
    </w:p>
    <w:p w:rsidR="00C01DAF" w:rsidRPr="00C01DAF" w:rsidRDefault="00C01DAF" w:rsidP="00C01DAF">
      <w:pPr>
        <w:pStyle w:val="33"/>
      </w:pPr>
      <w:r w:rsidRPr="00C01DAF">
        <w:rPr>
          <w:position w:val="-46"/>
        </w:rPr>
        <w:object w:dxaOrig="3360" w:dyaOrig="980">
          <v:shape id="_x0000_i1105" type="#_x0000_t75" style="width:168.45pt;height:49.6pt" o:ole="">
            <v:imagedata r:id="rId158" o:title=""/>
          </v:shape>
          <o:OLEObject Type="Embed" ProgID="Equation.3" ShapeID="_x0000_i1105" DrawAspect="Content" ObjectID="_1516599673" r:id="rId159"/>
        </w:objec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DAF">
        <w:rPr>
          <w:rFonts w:ascii="Times New Roman" w:hAnsi="Times New Roman"/>
          <w:i/>
          <w:sz w:val="28"/>
          <w:szCs w:val="28"/>
          <w:lang w:val="uk-UA"/>
        </w:rPr>
        <w:t>Т</w:t>
      </w:r>
      <w:r w:rsidRPr="00C01DAF">
        <w:rPr>
          <w:rFonts w:ascii="Times New Roman" w:hAnsi="Times New Roman"/>
          <w:i/>
          <w:sz w:val="28"/>
          <w:szCs w:val="28"/>
          <w:vertAlign w:val="subscript"/>
          <w:lang w:val="uk-UA"/>
        </w:rPr>
        <w:t>об</w:t>
      </w:r>
      <w:proofErr w:type="spellEnd"/>
      <w:r w:rsidRPr="00C01DAF">
        <w:rPr>
          <w:rFonts w:ascii="Times New Roman" w:hAnsi="Times New Roman"/>
          <w:sz w:val="28"/>
          <w:szCs w:val="28"/>
          <w:lang w:val="uk-UA"/>
        </w:rPr>
        <w:t xml:space="preserve">=19 хв 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440" w:dyaOrig="880">
          <v:shape id="_x0000_i1106" type="#_x0000_t75" style="width:271.7pt;height:44.15pt" o:ole="">
            <v:imagedata r:id="rId160" o:title=""/>
          </v:shape>
          <o:OLEObject Type="Embed" ProgID="Equation.3" ShapeID="_x0000_i1106" DrawAspect="Content" ObjectID="_1516599674" r:id="rId161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lastRenderedPageBreak/>
        <w:t>Трудомісткість ремонту складає</w:t>
      </w:r>
    </w:p>
    <w:p w:rsidR="00C01DAF" w:rsidRPr="00C01DAF" w:rsidRDefault="00C01DAF" w:rsidP="00C01DA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без урахування допоміжних робіт </w:t>
      </w:r>
    </w:p>
    <w:p w:rsidR="00C01DAF" w:rsidRPr="00C01DAF" w:rsidRDefault="00C01DAF" w:rsidP="00C01DAF">
      <w:pPr>
        <w:spacing w:after="0" w:line="360" w:lineRule="auto"/>
        <w:ind w:firstLine="1077"/>
        <w:jc w:val="center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679" w:dyaOrig="880">
          <v:shape id="_x0000_i1107" type="#_x0000_t75" style="width:283.9pt;height:44.15pt" o:ole="">
            <v:imagedata r:id="rId162" o:title=""/>
          </v:shape>
          <o:OLEObject Type="Embed" ProgID="Equation.3" ShapeID="_x0000_i1107" DrawAspect="Content" ObjectID="_1516599675" r:id="rId163"/>
        </w:object>
      </w:r>
    </w:p>
    <w:p w:rsidR="00C01DAF" w:rsidRPr="00C01DAF" w:rsidRDefault="00C01DAF" w:rsidP="00C01DAF">
      <w:pPr>
        <w:spacing w:after="0" w:line="360" w:lineRule="auto"/>
        <w:ind w:firstLine="1077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720" w:dyaOrig="880">
          <v:shape id="_x0000_i1108" type="#_x0000_t75" style="width:186.1pt;height:44.15pt" o:ole="">
            <v:imagedata r:id="rId164" o:title=""/>
          </v:shape>
          <o:OLEObject Type="Embed" ProgID="Equation.3" ShapeID="_x0000_i1108" DrawAspect="Content" ObjectID="_1516599676" r:id="rId165"/>
        </w:object>
      </w:r>
    </w:p>
    <w:p w:rsidR="00C01DAF" w:rsidRPr="00C01DAF" w:rsidRDefault="00C01DAF" w:rsidP="00C01DAF">
      <w:pPr>
        <w:spacing w:after="0"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220" w:dyaOrig="540">
          <v:shape id="_x0000_i1109" type="#_x0000_t75" style="width:161pt;height:26.5pt" o:ole="">
            <v:imagedata r:id="rId166" o:title=""/>
          </v:shape>
          <o:OLEObject Type="Embed" ProgID="Equation.3" ShapeID="_x0000_i1109" DrawAspect="Content" ObjectID="_1516599677" r:id="rId167"/>
        </w:object>
      </w:r>
    </w:p>
    <w:p w:rsidR="00C01DAF" w:rsidRPr="00C01DAF" w:rsidRDefault="00C01DAF" w:rsidP="00C01DAF">
      <w:pPr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319" w:dyaOrig="880">
          <v:shape id="_x0000_i1110" type="#_x0000_t75" style="width:266.25pt;height:44.15pt" o:ole="">
            <v:imagedata r:id="rId168" o:title=""/>
          </v:shape>
          <o:OLEObject Type="Embed" ProgID="Equation.3" ShapeID="_x0000_i1110" DrawAspect="Content" ObjectID="_1516599678" r:id="rId169"/>
        </w:object>
      </w:r>
    </w:p>
    <w:p w:rsidR="00C01DAF" w:rsidRPr="00C01DAF" w:rsidRDefault="00C01DAF" w:rsidP="00C01DAF">
      <w:pPr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3220" w:dyaOrig="520">
          <v:shape id="_x0000_i1111" type="#_x0000_t75" style="width:161pt;height:25.8pt" o:ole="">
            <v:imagedata r:id="rId170" o:title=""/>
          </v:shape>
          <o:OLEObject Type="Embed" ProgID="Equation.3" ShapeID="_x0000_i1111" DrawAspect="Content" ObjectID="_1516599679" r:id="rId171"/>
        </w:object>
      </w:r>
    </w:p>
    <w:p w:rsidR="00C01DAF" w:rsidRPr="00C01DAF" w:rsidRDefault="00C01DAF" w:rsidP="00C01DA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з урахуванням допоміжних робіт </w:t>
      </w:r>
    </w:p>
    <w:p w:rsidR="00C01DAF" w:rsidRPr="00C01DAF" w:rsidRDefault="00C01DAF" w:rsidP="00C01DA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5319" w:dyaOrig="880">
          <v:shape id="_x0000_i1112" type="#_x0000_t75" style="width:266.25pt;height:44.15pt" o:ole="">
            <v:imagedata r:id="rId172" o:title=""/>
          </v:shape>
          <o:OLEObject Type="Embed" ProgID="Equation.3" ShapeID="_x0000_i1112" DrawAspect="Content" ObjectID="_1516599680" r:id="rId173"/>
        </w:object>
      </w:r>
    </w:p>
    <w:p w:rsidR="00C01DAF" w:rsidRPr="00C01DAF" w:rsidRDefault="00C01DAF" w:rsidP="00C01D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3980" w:dyaOrig="880">
          <v:shape id="_x0000_i1113" type="#_x0000_t75" style="width:199pt;height:44.15pt" o:ole="">
            <v:imagedata r:id="rId174" o:title=""/>
          </v:shape>
          <o:OLEObject Type="Embed" ProgID="Equation.3" ShapeID="_x0000_i1113" DrawAspect="Content" ObjectID="_1516599681" r:id="rId175"/>
        </w:object>
      </w:r>
    </w:p>
    <w:p w:rsidR="00C01DAF" w:rsidRPr="00C01DAF" w:rsidRDefault="00C01DAF" w:rsidP="00C01DAF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</w:t>
      </w:r>
      <w:r w:rsidRPr="00C01DAF">
        <w:rPr>
          <w:rFonts w:ascii="Times New Roman" w:hAnsi="Times New Roman"/>
          <w:position w:val="-24"/>
          <w:sz w:val="28"/>
          <w:szCs w:val="28"/>
          <w:lang w:val="uk-UA"/>
        </w:rPr>
        <w:object w:dxaOrig="3600" w:dyaOrig="540">
          <v:shape id="_x0000_i1114" type="#_x0000_t75" style="width:180pt;height:26.5pt" o:ole="">
            <v:imagedata r:id="rId176" o:title=""/>
          </v:shape>
          <o:OLEObject Type="Embed" ProgID="Equation.3" ShapeID="_x0000_i1114" DrawAspect="Content" ObjectID="_1516599682" r:id="rId177"/>
        </w:objec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</w:t>
      </w:r>
    </w:p>
    <w:p w:rsidR="00C01DAF" w:rsidRDefault="00C01DAF" w:rsidP="00C01DAF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3060" w:dyaOrig="520">
          <v:shape id="_x0000_i1115" type="#_x0000_t75" style="width:152.85pt;height:25.8pt" o:ole="">
            <v:imagedata r:id="rId178" o:title=""/>
          </v:shape>
          <o:OLEObject Type="Embed" ProgID="Equation.3" ShapeID="_x0000_i1115" DrawAspect="Content" ObjectID="_1516599683" r:id="rId179"/>
        </w:object>
      </w:r>
    </w:p>
    <w:p w:rsidR="00CD05C7" w:rsidRDefault="00CD05C7" w:rsidP="00C01DAF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D05C7" w:rsidRDefault="00CD05C7" w:rsidP="00C01DAF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D05C7" w:rsidRDefault="00CD05C7" w:rsidP="00C01DAF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D05C7" w:rsidRDefault="00CD05C7" w:rsidP="00C01DAF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D05C7" w:rsidRPr="00C01DAF" w:rsidRDefault="00CD05C7" w:rsidP="00C01DAF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01DAF" w:rsidRDefault="00C01DAF" w:rsidP="00C01DAF">
      <w:pPr>
        <w:spacing w:line="360" w:lineRule="auto"/>
        <w:ind w:left="108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C01DAF" w:rsidRPr="00C01DAF" w:rsidRDefault="00C01DAF" w:rsidP="00EB4CF0">
      <w:pPr>
        <w:spacing w:line="360" w:lineRule="auto"/>
        <w:ind w:left="1080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ФЗП  ІТР</w:t>
      </w:r>
    </w:p>
    <w:tbl>
      <w:tblPr>
        <w:tblW w:w="6106" w:type="dxa"/>
        <w:jc w:val="center"/>
        <w:tblLook w:val="04A0" w:firstRow="1" w:lastRow="0" w:firstColumn="1" w:lastColumn="0" w:noHBand="0" w:noVBand="1"/>
      </w:tblPr>
      <w:tblGrid>
        <w:gridCol w:w="1762"/>
        <w:gridCol w:w="553"/>
        <w:gridCol w:w="776"/>
        <w:gridCol w:w="1056"/>
        <w:gridCol w:w="916"/>
        <w:gridCol w:w="1056"/>
      </w:tblGrid>
      <w:tr w:rsidR="00EB4CF0" w:rsidRPr="00EB4CF0" w:rsidTr="00817690">
        <w:trPr>
          <w:trHeight w:val="1641"/>
          <w:jc w:val="center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Посада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Місячний оклад, грн..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Річний ФЗП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Додаткова ЗП, грн..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Загальний ФЗП</w:t>
            </w:r>
          </w:p>
        </w:tc>
      </w:tr>
      <w:tr w:rsidR="00EB4CF0" w:rsidRPr="00EB4CF0" w:rsidTr="00817690">
        <w:trPr>
          <w:trHeight w:val="354"/>
          <w:jc w:val="center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 xml:space="preserve">Директор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9000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108000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10000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118000</w:t>
            </w:r>
          </w:p>
        </w:tc>
      </w:tr>
      <w:tr w:rsidR="00EB4CF0" w:rsidRPr="00EB4CF0" w:rsidTr="00817690">
        <w:trPr>
          <w:trHeight w:val="566"/>
          <w:jc w:val="center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Маркшейдер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72000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4340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76340</w:t>
            </w:r>
          </w:p>
        </w:tc>
      </w:tr>
      <w:tr w:rsidR="00EB4CF0" w:rsidRPr="00EB4CF0" w:rsidTr="00817690">
        <w:trPr>
          <w:trHeight w:val="736"/>
          <w:jc w:val="center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Головний механік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5700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68400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72400</w:t>
            </w:r>
          </w:p>
        </w:tc>
      </w:tr>
      <w:tr w:rsidR="00EB4CF0" w:rsidRPr="00EB4CF0" w:rsidTr="00817690">
        <w:trPr>
          <w:trHeight w:val="693"/>
          <w:jc w:val="center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Головний енергетик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5700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68400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4000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72400</w:t>
            </w:r>
          </w:p>
        </w:tc>
      </w:tr>
      <w:tr w:rsidR="00EB4CF0" w:rsidRPr="00EB4CF0" w:rsidTr="00817690">
        <w:trPr>
          <w:trHeight w:val="835"/>
          <w:jc w:val="center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Головний бухгалтер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7200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86400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5200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91600</w:t>
            </w:r>
          </w:p>
        </w:tc>
      </w:tr>
      <w:tr w:rsidR="00EB4CF0" w:rsidRPr="00EB4CF0" w:rsidTr="00817690">
        <w:trPr>
          <w:trHeight w:val="821"/>
          <w:jc w:val="center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Головний інженер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6300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85500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4480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90300</w:t>
            </w:r>
          </w:p>
        </w:tc>
      </w:tr>
      <w:tr w:rsidR="00EB4CF0" w:rsidRPr="00EB4CF0" w:rsidTr="00817690">
        <w:trPr>
          <w:trHeight w:val="792"/>
          <w:jc w:val="center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Начальник дільниці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4500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540000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5680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59680</w:t>
            </w:r>
          </w:p>
        </w:tc>
      </w:tr>
      <w:tr w:rsidR="00EB4CF0" w:rsidRPr="00EB4CF0" w:rsidTr="00817690">
        <w:trPr>
          <w:trHeight w:val="707"/>
          <w:jc w:val="center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Майстер зміни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3600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43200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8880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  <w:t>52080</w:t>
            </w:r>
          </w:p>
        </w:tc>
      </w:tr>
      <w:tr w:rsidR="00EB4CF0" w:rsidRPr="00EB4CF0" w:rsidTr="00817690">
        <w:trPr>
          <w:trHeight w:val="447"/>
          <w:jc w:val="center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CF0" w:rsidRPr="00EB4CF0" w:rsidRDefault="00EB4CF0" w:rsidP="00817690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uk-UA"/>
              </w:rPr>
            </w:pPr>
          </w:p>
        </w:tc>
      </w:tr>
    </w:tbl>
    <w:p w:rsidR="00EB4CF0" w:rsidRDefault="00EB4CF0" w:rsidP="00EB4CF0"/>
    <w:p w:rsidR="00EB4CF0" w:rsidRPr="00EB4CF0" w:rsidRDefault="00EB4CF0" w:rsidP="00EB4CF0"/>
    <w:p w:rsidR="00C01DAF" w:rsidRDefault="00C01DAF" w:rsidP="00C01DAF">
      <w:pPr>
        <w:pStyle w:val="5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01D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Результати</w:t>
      </w:r>
      <w:proofErr w:type="spellEnd"/>
      <w:r w:rsidRPr="00C01D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01D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розрахунку</w:t>
      </w:r>
      <w:proofErr w:type="spellEnd"/>
      <w:r w:rsidRPr="00C01D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ФЗП </w:t>
      </w:r>
      <w:proofErr w:type="spellStart"/>
      <w:r w:rsidRPr="00C01D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зводимо</w:t>
      </w:r>
      <w:proofErr w:type="spellEnd"/>
      <w:r w:rsidRPr="00C01D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</w:t>
      </w:r>
      <w:proofErr w:type="spellStart"/>
      <w:r w:rsidRPr="00C01D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таблиці</w:t>
      </w:r>
      <w:proofErr w:type="spellEnd"/>
    </w:p>
    <w:tbl>
      <w:tblPr>
        <w:tblW w:w="10173" w:type="dxa"/>
        <w:tblInd w:w="-147" w:type="dxa"/>
        <w:tblLook w:val="04A0" w:firstRow="1" w:lastRow="0" w:firstColumn="1" w:lastColumn="0" w:noHBand="0" w:noVBand="1"/>
      </w:tblPr>
      <w:tblGrid>
        <w:gridCol w:w="1598"/>
        <w:gridCol w:w="1093"/>
        <w:gridCol w:w="1243"/>
        <w:gridCol w:w="1081"/>
        <w:gridCol w:w="1006"/>
        <w:gridCol w:w="686"/>
        <w:gridCol w:w="696"/>
        <w:gridCol w:w="966"/>
        <w:gridCol w:w="638"/>
        <w:gridCol w:w="1166"/>
      </w:tblGrid>
      <w:tr w:rsidR="00EB4CF0" w:rsidRPr="00EB4CF0" w:rsidTr="00EB4CF0">
        <w:trPr>
          <w:cantSplit/>
          <w:trHeight w:val="1173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Професія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Тарифний розряд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Тарифна ставка, грн../</w:t>
            </w:r>
            <w:proofErr w:type="spellStart"/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зм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Явочна кількість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Коефіцієнт облікового складу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Облікова кількість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Кількість робочих днів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Пряма ЗП, грн...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Коефіцієнт доплат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 xml:space="preserve">Повна ЗП, грн.. </w:t>
            </w:r>
          </w:p>
        </w:tc>
      </w:tr>
      <w:tr w:rsidR="00EB4CF0" w:rsidRPr="00EB4CF0" w:rsidTr="00EB4CF0">
        <w:trPr>
          <w:trHeight w:val="321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10</w:t>
            </w:r>
          </w:p>
        </w:tc>
      </w:tr>
      <w:tr w:rsidR="00EB4CF0" w:rsidRPr="00EB4CF0" w:rsidTr="00EB4CF0">
        <w:trPr>
          <w:trHeight w:val="321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both"/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  <w:t></w:t>
            </w:r>
            <w:r w:rsidRPr="00EB4CF0">
              <w:rPr>
                <w:rFonts w:ascii="Times New Roman" w:hAnsi="Times New Roman"/>
                <w:color w:val="000000"/>
                <w:sz w:val="14"/>
                <w:szCs w:val="14"/>
                <w:lang w:val="uk-UA" w:eastAsia="uk-UA"/>
              </w:rPr>
              <w:t xml:space="preserve"> </w:t>
            </w: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машиніст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en-US" w:eastAsia="uk-UA"/>
              </w:rPr>
              <w:t>VI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158,4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198792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238550,4</w:t>
            </w:r>
          </w:p>
        </w:tc>
      </w:tr>
      <w:tr w:rsidR="00EB4CF0" w:rsidRPr="00EB4CF0" w:rsidTr="00EB4CF0">
        <w:trPr>
          <w:trHeight w:val="369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both"/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  <w:t></w:t>
            </w: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 xml:space="preserve">помічник машиніста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en-US" w:eastAsia="uk-UA"/>
              </w:rPr>
              <w:t>V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136,3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171081,6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205297,92</w:t>
            </w:r>
          </w:p>
        </w:tc>
      </w:tr>
      <w:tr w:rsidR="00EB4CF0" w:rsidRPr="00EB4CF0" w:rsidTr="00EB4CF0">
        <w:trPr>
          <w:trHeight w:val="321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both"/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  <w:t></w:t>
            </w: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машиніст бур. стан.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en-US" w:eastAsia="uk-UA"/>
              </w:rPr>
              <w:t>VI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158,4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118800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142560</w:t>
            </w:r>
          </w:p>
        </w:tc>
      </w:tr>
      <w:tr w:rsidR="00EB4CF0" w:rsidRPr="00EB4CF0" w:rsidTr="00EB4CF0">
        <w:trPr>
          <w:trHeight w:val="321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2A048F" w:rsidRDefault="00EB4CF0" w:rsidP="00EB4CF0">
            <w:pPr>
              <w:spacing w:after="0" w:line="240" w:lineRule="auto"/>
              <w:jc w:val="both"/>
              <w:rPr>
                <w:rFonts w:ascii="Symbol" w:hAnsi="Symbol"/>
                <w:color w:val="000000"/>
                <w:sz w:val="20"/>
                <w:szCs w:val="20"/>
                <w:lang w:val="en-US" w:eastAsia="uk-UA"/>
              </w:rPr>
            </w:pPr>
            <w:r w:rsidRPr="00EB4CF0"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  <w:t></w:t>
            </w:r>
            <w:r w:rsidR="002A048F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водій САТ - 777</w:t>
            </w: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r w:rsidR="002A048F">
              <w:rPr>
                <w:rFonts w:ascii="Times New Roman" w:hAnsi="Times New Roman"/>
                <w:color w:val="000000"/>
                <w:sz w:val="20"/>
                <w:szCs w:val="20"/>
                <w:lang w:val="en-US" w:eastAsia="uk-UA"/>
              </w:rPr>
              <w:t>G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en-US" w:eastAsia="uk-UA"/>
              </w:rPr>
              <w:t>—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151,6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304412,8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319633,44</w:t>
            </w:r>
          </w:p>
        </w:tc>
      </w:tr>
      <w:tr w:rsidR="00EB4CF0" w:rsidRPr="00EB4CF0" w:rsidTr="00EB4CF0">
        <w:trPr>
          <w:trHeight w:val="321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691346,76</w:t>
            </w:r>
          </w:p>
        </w:tc>
      </w:tr>
      <w:tr w:rsidR="00EB4CF0" w:rsidRPr="00EB4CF0" w:rsidTr="00EB4CF0">
        <w:trPr>
          <w:trHeight w:val="578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val="uk-UA" w:eastAsia="uk-UA"/>
              </w:rPr>
              <w:t>З урахуванням допоміжних робіт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EB4CF0" w:rsidRPr="00EB4CF0" w:rsidTr="00EB4CF0">
        <w:trPr>
          <w:trHeight w:val="321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both"/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  <w:lastRenderedPageBreak/>
              <w:t></w:t>
            </w:r>
            <w:r w:rsidRPr="00EB4CF0">
              <w:rPr>
                <w:rFonts w:ascii="Times New Roman" w:hAnsi="Times New Roman"/>
                <w:color w:val="000000"/>
                <w:sz w:val="14"/>
                <w:szCs w:val="14"/>
                <w:lang w:val="uk-UA" w:eastAsia="uk-UA"/>
              </w:rPr>
              <w:t xml:space="preserve"> </w:t>
            </w: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 xml:space="preserve">машиніст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  <w:t>III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112,3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112300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134760</w:t>
            </w:r>
          </w:p>
        </w:tc>
      </w:tr>
      <w:tr w:rsidR="00EB4CF0" w:rsidRPr="00EB4CF0" w:rsidTr="00EB4CF0">
        <w:trPr>
          <w:trHeight w:val="321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both"/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  <w:t></w:t>
            </w: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машиніст бур. стан.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en-US" w:eastAsia="uk-UA"/>
              </w:rPr>
              <w:t>III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112,3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112300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134760</w:t>
            </w:r>
          </w:p>
        </w:tc>
      </w:tr>
      <w:tr w:rsidR="00EB4CF0" w:rsidRPr="00EB4CF0" w:rsidTr="00EB4CF0">
        <w:trPr>
          <w:trHeight w:val="418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2A048F">
            <w:pPr>
              <w:spacing w:after="0" w:line="240" w:lineRule="auto"/>
              <w:jc w:val="both"/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Symbol" w:hAnsi="Symbol"/>
                <w:color w:val="000000"/>
                <w:sz w:val="20"/>
                <w:szCs w:val="20"/>
                <w:lang w:val="uk-UA" w:eastAsia="uk-UA"/>
              </w:rPr>
              <w:t></w:t>
            </w:r>
            <w:r w:rsidR="002A048F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водій CAT – 777G</w:t>
            </w: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  <w:t>—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77,52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155040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1,2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186048</w:t>
            </w:r>
          </w:p>
        </w:tc>
      </w:tr>
      <w:tr w:rsidR="00EB4CF0" w:rsidRPr="00EB4CF0" w:rsidTr="00EB4CF0">
        <w:trPr>
          <w:trHeight w:val="321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  <w:t xml:space="preserve">Σ </w:t>
            </w:r>
            <w:proofErr w:type="spellStart"/>
            <w:r w:rsidRPr="00EB4CF0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  <w:t>ФЗП</w:t>
            </w:r>
            <w:r w:rsidRPr="00EB4CF0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vertAlign w:val="subscript"/>
                <w:lang w:val="uk-UA" w:eastAsia="uk-UA"/>
              </w:rPr>
              <w:t>р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1503027,6</w:t>
            </w:r>
          </w:p>
        </w:tc>
      </w:tr>
      <w:tr w:rsidR="00EB4CF0" w:rsidRPr="00EB4CF0" w:rsidTr="00EB4CF0">
        <w:trPr>
          <w:trHeight w:val="321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val="uk-UA" w:eastAsia="uk-UA"/>
              </w:rPr>
              <w:t>Σ ФЗП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CF0" w:rsidRPr="00EB4CF0" w:rsidRDefault="00EB4CF0" w:rsidP="00EB4CF0">
            <w:pPr>
              <w:spacing w:after="0" w:line="240" w:lineRule="auto"/>
              <w:rPr>
                <w:color w:val="000000"/>
                <w:lang w:val="uk-UA" w:eastAsia="uk-UA"/>
              </w:rPr>
            </w:pPr>
            <w:r w:rsidRPr="00EB4CF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EB4CF0" w:rsidP="00EB4C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</w:pPr>
            <w:r w:rsidRPr="00EB4CF0">
              <w:rPr>
                <w:rFonts w:ascii="Times New Roman" w:hAnsi="Times New Roman"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4CF0" w:rsidRPr="00EB4CF0" w:rsidRDefault="000125F9" w:rsidP="00EB4C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val="uk-UA" w:eastAsia="uk-UA"/>
              </w:rPr>
              <w:t>2194374,36</w:t>
            </w:r>
          </w:p>
        </w:tc>
      </w:tr>
    </w:tbl>
    <w:p w:rsidR="00EB4CF0" w:rsidRPr="00EB4CF0" w:rsidRDefault="00EB4CF0" w:rsidP="00EB4CF0"/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Кількість робітників: 1–й варіант 83 особи.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               2–й варіант 83 особи.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                                   3–й варіант 83 особа</w:t>
      </w:r>
    </w:p>
    <w:p w:rsidR="00C01DAF" w:rsidRPr="00C01DAF" w:rsidRDefault="00C01DAF" w:rsidP="00C01DAF">
      <w:pPr>
        <w:pStyle w:val="21"/>
      </w:pPr>
      <w:r w:rsidRPr="00C01DAF">
        <w:t>Нарахування в фонд соціального страхування складають 37% від ФЗП.</w:t>
      </w:r>
    </w:p>
    <w:p w:rsidR="00C01DAF" w:rsidRPr="00681AC4" w:rsidRDefault="00C01DAF" w:rsidP="00681AC4">
      <w:pPr>
        <w:spacing w:line="360" w:lineRule="auto"/>
        <w:ind w:firstLine="1080"/>
        <w:jc w:val="center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0,37·</w:t>
      </w:r>
      <w:r w:rsidR="000125F9" w:rsidRPr="000125F9">
        <w:rPr>
          <w:rFonts w:ascii="Times New Roman" w:hAnsi="Times New Roman"/>
          <w:bCs/>
          <w:iCs/>
          <w:color w:val="000000"/>
          <w:sz w:val="28"/>
          <w:szCs w:val="28"/>
          <w:lang w:val="uk-UA" w:eastAsia="uk-UA"/>
        </w:rPr>
        <w:t>2194374,36</w:t>
      </w:r>
      <w:r w:rsidRPr="00C01DAF">
        <w:rPr>
          <w:rFonts w:ascii="Times New Roman" w:hAnsi="Times New Roman"/>
          <w:sz w:val="28"/>
          <w:szCs w:val="28"/>
          <w:lang w:val="uk-UA"/>
        </w:rPr>
        <w:t>=</w:t>
      </w:r>
      <w:r w:rsidR="00681AC4">
        <w:rPr>
          <w:rFonts w:ascii="Times New Roman" w:hAnsi="Times New Roman"/>
          <w:sz w:val="28"/>
          <w:szCs w:val="28"/>
          <w:lang w:val="uk-UA"/>
        </w:rPr>
        <w:t>811918,51 грн.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b/>
          <w:iCs/>
          <w:sz w:val="28"/>
          <w:szCs w:val="28"/>
          <w:lang w:val="uk-UA"/>
        </w:rPr>
      </w:pPr>
      <w:r w:rsidRPr="00C01DAF">
        <w:rPr>
          <w:rFonts w:ascii="Times New Roman" w:hAnsi="Times New Roman"/>
          <w:b/>
          <w:iCs/>
          <w:sz w:val="28"/>
          <w:szCs w:val="28"/>
          <w:lang w:val="uk-UA"/>
        </w:rPr>
        <w:t>Розрахунок затрат на матеріали.</w:t>
      </w:r>
    </w:p>
    <w:p w:rsidR="00C01DAF" w:rsidRPr="002A048F" w:rsidRDefault="002A048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TEREX</w:t>
      </w:r>
      <w:r w:rsidRPr="002A048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RH</w:t>
      </w:r>
      <w:r w:rsidRPr="002A048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A048F">
        <w:rPr>
          <w:rFonts w:ascii="Times New Roman" w:hAnsi="Times New Roman"/>
          <w:sz w:val="28"/>
          <w:szCs w:val="28"/>
        </w:rPr>
        <w:t>40 ,</w:t>
      </w:r>
      <w:proofErr w:type="gramEnd"/>
      <w:r w:rsidRPr="002A04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ЕКГ – 5А , </w:t>
      </w:r>
      <w:r>
        <w:rPr>
          <w:rFonts w:ascii="Times New Roman" w:hAnsi="Times New Roman"/>
          <w:sz w:val="28"/>
          <w:szCs w:val="28"/>
          <w:lang w:val="en-US"/>
        </w:rPr>
        <w:t>CAT</w:t>
      </w:r>
      <w:r w:rsidRPr="002A048F">
        <w:rPr>
          <w:rFonts w:ascii="Times New Roman" w:hAnsi="Times New Roman"/>
          <w:sz w:val="28"/>
          <w:szCs w:val="28"/>
        </w:rPr>
        <w:t xml:space="preserve"> – 990 </w:t>
      </w:r>
      <w:r>
        <w:rPr>
          <w:rFonts w:ascii="Times New Roman" w:hAnsi="Times New Roman"/>
          <w:sz w:val="28"/>
          <w:szCs w:val="28"/>
          <w:lang w:val="uk-UA"/>
        </w:rPr>
        <w:t>К 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</w:rPr>
        <w:t xml:space="preserve">а) 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затрати на запчастини та матеріали на поточне утримування та ремонт обладнання. Норма затрат складає 0,49% від вартості обладнання на </w:t>
      </w:r>
    </w:p>
    <w:p w:rsidR="00C01DAF" w:rsidRPr="00C01DAF" w:rsidRDefault="00C01DAF" w:rsidP="00C01DAF">
      <w:pPr>
        <w:pStyle w:val="21"/>
      </w:pPr>
      <w:r w:rsidRPr="00C01DAF">
        <w:t>1000 годин роботи.</w:t>
      </w:r>
    </w:p>
    <w:p w:rsidR="00C01DAF" w:rsidRPr="00C01DAF" w:rsidRDefault="004A3363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6460" w:dyaOrig="880">
          <v:shape id="_x0000_i1116" type="#_x0000_t75" style="width:322.65pt;height:44.15pt" o:ole="">
            <v:imagedata r:id="rId180" o:title=""/>
          </v:shape>
          <o:OLEObject Type="Embed" ProgID="Equation.3" ShapeID="_x0000_i1116" DrawAspect="Content" ObjectID="_1516599684" r:id="rId181"/>
        </w:object>
      </w:r>
    </w:p>
    <w:p w:rsidR="00C01DAF" w:rsidRPr="00C01DAF" w:rsidRDefault="004A3363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6660" w:dyaOrig="880">
          <v:shape id="_x0000_i1117" type="#_x0000_t75" style="width:332.85pt;height:44.15pt" o:ole="">
            <v:imagedata r:id="rId182" o:title=""/>
          </v:shape>
          <o:OLEObject Type="Embed" ProgID="Equation.3" ShapeID="_x0000_i1117" DrawAspect="Content" ObjectID="_1516599685" r:id="rId183"/>
        </w:object>
      </w:r>
    </w:p>
    <w:p w:rsidR="00C01DAF" w:rsidRPr="00C01DAF" w:rsidRDefault="004A3363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6500" w:dyaOrig="880">
          <v:shape id="_x0000_i1118" type="#_x0000_t75" style="width:324.7pt;height:44.15pt" o:ole="">
            <v:imagedata r:id="rId184" o:title=""/>
          </v:shape>
          <o:OLEObject Type="Embed" ProgID="Equation.3" ShapeID="_x0000_i1118" DrawAspect="Content" ObjectID="_1516599686" r:id="rId185"/>
        </w:object>
      </w:r>
    </w:p>
    <w:p w:rsidR="00C01DAF" w:rsidRPr="00C01DAF" w:rsidRDefault="004A3363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14"/>
          <w:sz w:val="28"/>
          <w:szCs w:val="28"/>
          <w:lang w:val="uk-UA"/>
        </w:rPr>
        <w:object w:dxaOrig="2820" w:dyaOrig="460">
          <v:shape id="_x0000_i1119" type="#_x0000_t75" style="width:141.3pt;height:22.4pt" o:ole="">
            <v:imagedata r:id="rId186" o:title=""/>
          </v:shape>
          <o:OLEObject Type="Embed" ProgID="Equation.3" ShapeID="_x0000_i1119" DrawAspect="Content" ObjectID="_1516599687" r:id="rId187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б) затрати на змащувальні та протиранні матеріали. Норма затрат складає 128,5 грн. На 1000 годин роботи.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01DAF" w:rsidRPr="00C01DAF" w:rsidRDefault="001940F9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680" w:dyaOrig="880">
          <v:shape id="_x0000_i1120" type="#_x0000_t75" style="width:234.35pt;height:44.15pt" o:ole="">
            <v:imagedata r:id="rId188" o:title=""/>
          </v:shape>
          <o:OLEObject Type="Embed" ProgID="Equation.3" ShapeID="_x0000_i1120" DrawAspect="Content" ObjectID="_1516599688" r:id="rId189"/>
        </w:object>
      </w:r>
    </w:p>
    <w:p w:rsidR="00C01DAF" w:rsidRPr="00C01DAF" w:rsidRDefault="001940F9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740" w:dyaOrig="880">
          <v:shape id="_x0000_i1121" type="#_x0000_t75" style="width:237.05pt;height:44.15pt" o:ole="">
            <v:imagedata r:id="rId190" o:title=""/>
          </v:shape>
          <o:OLEObject Type="Embed" ProgID="Equation.3" ShapeID="_x0000_i1121" DrawAspect="Content" ObjectID="_1516599689" r:id="rId191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860" w:dyaOrig="880">
          <v:shape id="_x0000_i1122" type="#_x0000_t75" style="width:242.5pt;height:44.15pt" o:ole="">
            <v:imagedata r:id="rId192" o:title=""/>
          </v:shape>
          <o:OLEObject Type="Embed" ProgID="Equation.3" ShapeID="_x0000_i1122" DrawAspect="Content" ObjectID="_1516599690" r:id="rId193"/>
        </w:object>
      </w:r>
    </w:p>
    <w:p w:rsidR="00C01DAF" w:rsidRPr="00C01DAF" w:rsidRDefault="001940F9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14"/>
          <w:sz w:val="28"/>
          <w:szCs w:val="28"/>
          <w:lang w:val="uk-UA"/>
        </w:rPr>
        <w:object w:dxaOrig="2720" w:dyaOrig="460">
          <v:shape id="_x0000_i1123" type="#_x0000_t75" style="width:135.85pt;height:22.4pt" o:ole="">
            <v:imagedata r:id="rId194" o:title=""/>
          </v:shape>
          <o:OLEObject Type="Embed" ProgID="Equation.3" ShapeID="_x0000_i1123" DrawAspect="Content" ObjectID="_1516599691" r:id="rId195"/>
        </w:object>
      </w:r>
      <w:r w:rsidR="00C01DAF" w:rsidRPr="00C01DAF">
        <w:rPr>
          <w:rFonts w:ascii="Times New Roman" w:hAnsi="Times New Roman"/>
          <w:sz w:val="28"/>
          <w:szCs w:val="28"/>
          <w:lang w:val="uk-UA"/>
        </w:rPr>
        <w:t xml:space="preserve">                 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C01DAF">
        <w:rPr>
          <w:rFonts w:ascii="Times New Roman" w:hAnsi="Times New Roman"/>
          <w:i/>
          <w:sz w:val="28"/>
          <w:szCs w:val="28"/>
          <w:u w:val="single"/>
          <w:lang w:val="uk-UA"/>
        </w:rPr>
        <w:t>Бур. станки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</w:rPr>
        <w:t xml:space="preserve">а) </w:t>
      </w:r>
      <w:r w:rsidRPr="00C01DAF">
        <w:rPr>
          <w:rFonts w:ascii="Times New Roman" w:hAnsi="Times New Roman"/>
          <w:sz w:val="28"/>
          <w:szCs w:val="28"/>
          <w:lang w:val="uk-UA"/>
        </w:rPr>
        <w:t>затрати на запчастини та матеріали. Норма затрат складає 3,1% від вартості обладнання.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1–й варіант: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6340" w:dyaOrig="499">
          <v:shape id="_x0000_i1124" type="#_x0000_t75" style="width:317.2pt;height:25.15pt" o:ole="">
            <v:imagedata r:id="rId196" o:title=""/>
          </v:shape>
          <o:OLEObject Type="Embed" ProgID="Equation.3" ShapeID="_x0000_i1124" DrawAspect="Content" ObjectID="_1516599692" r:id="rId197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2–й варіант: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6340" w:dyaOrig="499">
          <v:shape id="_x0000_i1125" type="#_x0000_t75" style="width:317.2pt;height:25.15pt" o:ole="">
            <v:imagedata r:id="rId196" o:title=""/>
          </v:shape>
          <o:OLEObject Type="Embed" ProgID="Equation.3" ShapeID="_x0000_i1125" DrawAspect="Content" ObjectID="_1516599693" r:id="rId198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3–й варіант: 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6280" w:dyaOrig="499">
          <v:shape id="_x0000_i1126" type="#_x0000_t75" style="width:313.8pt;height:25.15pt" o:ole="">
            <v:imagedata r:id="rId199" o:title=""/>
          </v:shape>
          <o:OLEObject Type="Embed" ProgID="Equation.3" ShapeID="_x0000_i1126" DrawAspect="Content" ObjectID="_1516599694" r:id="rId200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б) затрати на змащувальні та протиранні матеріали. Норма затрат складає 117 грн. на 1000 годин роботи.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1–й варіант: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4720" w:dyaOrig="499">
          <v:shape id="_x0000_i1127" type="#_x0000_t75" style="width:235.7pt;height:25.15pt" o:ole="">
            <v:imagedata r:id="rId201" o:title=""/>
          </v:shape>
          <o:OLEObject Type="Embed" ProgID="Equation.3" ShapeID="_x0000_i1127" DrawAspect="Content" ObjectID="_1516599695" r:id="rId202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2–й варіант: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4720" w:dyaOrig="499">
          <v:shape id="_x0000_i1128" type="#_x0000_t75" style="width:235.7pt;height:25.15pt" o:ole="">
            <v:imagedata r:id="rId201" o:title=""/>
          </v:shape>
          <o:OLEObject Type="Embed" ProgID="Equation.3" ShapeID="_x0000_i1128" DrawAspect="Content" ObjectID="_1516599696" r:id="rId203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3–варіант:  </w:t>
      </w: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4700" w:dyaOrig="499">
          <v:shape id="_x0000_i1129" type="#_x0000_t75" style="width:235pt;height:25.15pt" o:ole="">
            <v:imagedata r:id="rId204" o:title=""/>
          </v:shape>
          <o:OLEObject Type="Embed" ProgID="Equation.3" ShapeID="_x0000_i1129" DrawAspect="Content" ObjectID="_1516599697" r:id="rId205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C01DAF">
        <w:rPr>
          <w:rFonts w:ascii="Times New Roman" w:hAnsi="Times New Roman"/>
          <w:i/>
          <w:sz w:val="28"/>
          <w:szCs w:val="28"/>
          <w:u w:val="single"/>
          <w:lang w:val="uk-UA"/>
        </w:rPr>
        <w:t>Автотранспорт.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lastRenderedPageBreak/>
        <w:t>а</w:t>
      </w:r>
      <w:r w:rsidRPr="00C01DAF">
        <w:rPr>
          <w:rFonts w:ascii="Times New Roman" w:hAnsi="Times New Roman"/>
          <w:sz w:val="28"/>
          <w:szCs w:val="28"/>
        </w:rPr>
        <w:t xml:space="preserve">) </w:t>
      </w:r>
      <w:r w:rsidRPr="00C01DAF">
        <w:rPr>
          <w:rFonts w:ascii="Times New Roman" w:hAnsi="Times New Roman"/>
          <w:sz w:val="28"/>
          <w:szCs w:val="28"/>
          <w:lang w:val="uk-UA"/>
        </w:rPr>
        <w:t>затрати на запчастини та матеріали. Н</w:t>
      </w:r>
      <w:r w:rsidR="00661E04">
        <w:rPr>
          <w:rFonts w:ascii="Times New Roman" w:hAnsi="Times New Roman"/>
          <w:sz w:val="28"/>
          <w:szCs w:val="28"/>
          <w:lang w:val="uk-UA"/>
        </w:rPr>
        <w:t xml:space="preserve">орма затрат складає: для </w:t>
      </w:r>
      <w:proofErr w:type="spellStart"/>
      <w:r w:rsidR="00661E04">
        <w:rPr>
          <w:rFonts w:ascii="Times New Roman" w:hAnsi="Times New Roman"/>
          <w:sz w:val="28"/>
          <w:szCs w:val="28"/>
          <w:lang w:val="uk-UA"/>
        </w:rPr>
        <w:t>БелАЗ</w:t>
      </w:r>
      <w:proofErr w:type="spellEnd"/>
      <w:r w:rsidR="00661E04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="002A048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940F9">
        <w:rPr>
          <w:rFonts w:ascii="Times New Roman" w:hAnsi="Times New Roman"/>
          <w:sz w:val="28"/>
          <w:szCs w:val="28"/>
          <w:lang w:val="uk-UA"/>
        </w:rPr>
        <w:t>7555</w:t>
      </w:r>
      <w:r w:rsidR="002A048F">
        <w:rPr>
          <w:rFonts w:ascii="Times New Roman" w:hAnsi="Times New Roman"/>
          <w:sz w:val="28"/>
          <w:szCs w:val="28"/>
          <w:lang w:val="uk-UA"/>
        </w:rPr>
        <w:t>В</w:t>
      </w:r>
      <w:r w:rsidR="001940F9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1940F9">
        <w:rPr>
          <w:rFonts w:ascii="Times New Roman" w:hAnsi="Times New Roman"/>
          <w:sz w:val="28"/>
          <w:szCs w:val="28"/>
          <w:lang w:val="en-US"/>
        </w:rPr>
        <w:t>CAT</w:t>
      </w:r>
      <w:r w:rsidR="001940F9" w:rsidRPr="001940F9">
        <w:rPr>
          <w:rFonts w:ascii="Times New Roman" w:hAnsi="Times New Roman"/>
          <w:sz w:val="28"/>
          <w:szCs w:val="28"/>
        </w:rPr>
        <w:t xml:space="preserve"> – 777</w:t>
      </w:r>
      <w:r w:rsidR="001940F9">
        <w:rPr>
          <w:rFonts w:ascii="Times New Roman" w:hAnsi="Times New Roman"/>
          <w:sz w:val="28"/>
          <w:szCs w:val="28"/>
          <w:lang w:val="en-US"/>
        </w:rPr>
        <w:t>G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— 88 грн. на </w:t>
      </w:r>
      <w:smartTag w:uri="urn:schemas-microsoft-com:office:smarttags" w:element="metricconverter">
        <w:smartTagPr>
          <w:attr w:name="ProductID" w:val="1000 км"/>
        </w:smartTagPr>
        <w:r w:rsidRPr="00C01DAF">
          <w:rPr>
            <w:rFonts w:ascii="Times New Roman" w:hAnsi="Times New Roman"/>
            <w:sz w:val="28"/>
            <w:szCs w:val="28"/>
            <w:lang w:val="uk-UA"/>
          </w:rPr>
          <w:t>1000 км</w:t>
        </w:r>
      </w:smartTag>
      <w:r w:rsidRPr="00C01DAF">
        <w:rPr>
          <w:rFonts w:ascii="Times New Roman" w:hAnsi="Times New Roman"/>
          <w:sz w:val="28"/>
          <w:szCs w:val="28"/>
          <w:lang w:val="uk-UA"/>
        </w:rPr>
        <w:t xml:space="preserve"> пробігу.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4620" w:dyaOrig="880">
          <v:shape id="_x0000_i1130" type="#_x0000_t75" style="width:230.95pt;height:44.15pt" o:ole="">
            <v:imagedata r:id="rId206" o:title=""/>
          </v:shape>
          <o:OLEObject Type="Embed" ProgID="Equation.3" ShapeID="_x0000_i1130" DrawAspect="Content" ObjectID="_1516599698" r:id="rId207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б) затрати на автомобільні шини. Норма затрат складає</w:t>
      </w:r>
      <w:r w:rsidRPr="00C01DAF">
        <w:rPr>
          <w:rFonts w:ascii="Times New Roman" w:hAnsi="Times New Roman"/>
          <w:sz w:val="28"/>
          <w:szCs w:val="28"/>
        </w:rPr>
        <w:t xml:space="preserve">: </w:t>
      </w:r>
      <w:r w:rsidR="001940F9">
        <w:rPr>
          <w:rFonts w:ascii="Times New Roman" w:hAnsi="Times New Roman"/>
          <w:sz w:val="28"/>
          <w:szCs w:val="28"/>
          <w:lang w:val="uk-UA"/>
        </w:rPr>
        <w:t xml:space="preserve">для </w:t>
      </w:r>
      <w:proofErr w:type="spellStart"/>
      <w:r w:rsidR="001940F9">
        <w:rPr>
          <w:rFonts w:ascii="Times New Roman" w:hAnsi="Times New Roman"/>
          <w:sz w:val="28"/>
          <w:szCs w:val="28"/>
          <w:lang w:val="uk-UA"/>
        </w:rPr>
        <w:t>БелАЗ</w:t>
      </w:r>
      <w:proofErr w:type="spellEnd"/>
      <w:r w:rsidR="001940F9">
        <w:rPr>
          <w:rFonts w:ascii="Times New Roman" w:hAnsi="Times New Roman"/>
          <w:sz w:val="28"/>
          <w:szCs w:val="28"/>
          <w:lang w:val="uk-UA"/>
        </w:rPr>
        <w:t>–7555</w:t>
      </w:r>
      <w:r w:rsidR="002A048F"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1940F9" w:rsidRPr="001940F9">
        <w:rPr>
          <w:rFonts w:ascii="Times New Roman" w:hAnsi="Times New Roman"/>
          <w:sz w:val="28"/>
          <w:szCs w:val="28"/>
        </w:rPr>
        <w:t xml:space="preserve"> </w:t>
      </w:r>
      <w:r w:rsidR="001940F9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1940F9">
        <w:rPr>
          <w:rFonts w:ascii="Times New Roman" w:hAnsi="Times New Roman"/>
          <w:sz w:val="28"/>
          <w:szCs w:val="28"/>
          <w:lang w:val="en-US"/>
        </w:rPr>
        <w:t>CAT</w:t>
      </w:r>
      <w:r w:rsidR="001940F9" w:rsidRPr="001940F9">
        <w:rPr>
          <w:rFonts w:ascii="Times New Roman" w:hAnsi="Times New Roman"/>
          <w:sz w:val="28"/>
          <w:szCs w:val="28"/>
        </w:rPr>
        <w:t xml:space="preserve"> – 777</w:t>
      </w:r>
      <w:r w:rsidR="001940F9">
        <w:rPr>
          <w:rFonts w:ascii="Times New Roman" w:hAnsi="Times New Roman"/>
          <w:sz w:val="28"/>
          <w:szCs w:val="28"/>
          <w:lang w:val="en-US"/>
        </w:rPr>
        <w:t>G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— 1.72% на </w:t>
      </w:r>
      <w:smartTag w:uri="urn:schemas-microsoft-com:office:smarttags" w:element="metricconverter">
        <w:smartTagPr>
          <w:attr w:name="ProductID" w:val="1000 км"/>
        </w:smartTagPr>
        <w:r w:rsidRPr="00C01DAF">
          <w:rPr>
            <w:rFonts w:ascii="Times New Roman" w:hAnsi="Times New Roman"/>
            <w:sz w:val="28"/>
            <w:szCs w:val="28"/>
            <w:lang w:val="uk-UA"/>
          </w:rPr>
          <w:t>1000 км</w:t>
        </w:r>
      </w:smartTag>
      <w:r w:rsidRPr="00C01DAF">
        <w:rPr>
          <w:rFonts w:ascii="Times New Roman" w:hAnsi="Times New Roman"/>
          <w:sz w:val="28"/>
          <w:szCs w:val="28"/>
          <w:lang w:val="uk-UA"/>
        </w:rPr>
        <w:t xml:space="preserve"> пробігу. Вартість шин — 9 041,9 грн.                  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36"/>
          <w:sz w:val="28"/>
          <w:szCs w:val="28"/>
          <w:lang w:val="uk-UA"/>
        </w:rPr>
        <w:object w:dxaOrig="6380" w:dyaOrig="880">
          <v:shape id="_x0000_i1131" type="#_x0000_t75" style="width:319.25pt;height:44.15pt" o:ole="">
            <v:imagedata r:id="rId208" o:title=""/>
          </v:shape>
          <o:OLEObject Type="Embed" ProgID="Equation.3" ShapeID="_x0000_i1131" DrawAspect="Content" ObjectID="_1516599699" r:id="rId209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>в) вартість неврахованих затрат складає 20% від нарахованої суми.</w: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4599" w:dyaOrig="499">
          <v:shape id="_x0000_i1132" type="#_x0000_t75" style="width:230.25pt;height:25.15pt" o:ole="">
            <v:imagedata r:id="rId210" o:title=""/>
          </v:shape>
          <o:OLEObject Type="Embed" ProgID="Equation.3" ShapeID="_x0000_i1132" DrawAspect="Content" ObjectID="_1516599700" r:id="rId211"/>
        </w:object>
      </w:r>
    </w:p>
    <w:p w:rsidR="00C01DAF" w:rsidRPr="00C01DAF" w:rsidRDefault="00C01DAF" w:rsidP="00C01DAF">
      <w:p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uk-UA"/>
        </w:rPr>
      </w:pPr>
      <w:r w:rsidRPr="00C01DAF">
        <w:rPr>
          <w:rFonts w:ascii="Times New Roman" w:hAnsi="Times New Roman"/>
          <w:sz w:val="28"/>
          <w:szCs w:val="28"/>
          <w:lang w:val="uk-UA"/>
        </w:rPr>
        <w:t xml:space="preserve">г) витрати на пальне. Норма витрат пального та змащувальних матеріалів на </w:t>
      </w:r>
      <w:smartTag w:uri="urn:schemas-microsoft-com:office:smarttags" w:element="metricconverter">
        <w:smartTagPr>
          <w:attr w:name="ProductID" w:val="1000 км"/>
        </w:smartTagPr>
        <w:r w:rsidRPr="00C01DAF">
          <w:rPr>
            <w:rFonts w:ascii="Times New Roman" w:hAnsi="Times New Roman"/>
            <w:sz w:val="28"/>
            <w:szCs w:val="28"/>
            <w:lang w:val="uk-UA"/>
          </w:rPr>
          <w:t>1000 км</w:t>
        </w:r>
      </w:smartTag>
      <w:r w:rsidR="002A048F">
        <w:rPr>
          <w:rFonts w:ascii="Times New Roman" w:hAnsi="Times New Roman"/>
          <w:sz w:val="28"/>
          <w:szCs w:val="28"/>
          <w:lang w:val="uk-UA"/>
        </w:rPr>
        <w:t xml:space="preserve"> пробігу: для </w:t>
      </w:r>
      <w:proofErr w:type="spellStart"/>
      <w:r w:rsidR="002A048F">
        <w:rPr>
          <w:rFonts w:ascii="Times New Roman" w:hAnsi="Times New Roman"/>
          <w:sz w:val="28"/>
          <w:szCs w:val="28"/>
          <w:lang w:val="uk-UA"/>
        </w:rPr>
        <w:t>БелАЗ</w:t>
      </w:r>
      <w:proofErr w:type="spellEnd"/>
      <w:r w:rsidR="002A048F">
        <w:rPr>
          <w:rFonts w:ascii="Times New Roman" w:hAnsi="Times New Roman"/>
          <w:sz w:val="28"/>
          <w:szCs w:val="28"/>
          <w:lang w:val="uk-UA"/>
        </w:rPr>
        <w:t xml:space="preserve"> – 7775 В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— </w:t>
      </w:r>
      <w:smartTag w:uri="urn:schemas-microsoft-com:office:smarttags" w:element="metricconverter">
        <w:smartTagPr>
          <w:attr w:name="ProductID" w:val="2400 л"/>
        </w:smartTagPr>
        <w:r w:rsidRPr="00C01DAF">
          <w:rPr>
            <w:rFonts w:ascii="Times New Roman" w:hAnsi="Times New Roman"/>
            <w:sz w:val="28"/>
            <w:szCs w:val="28"/>
            <w:lang w:val="uk-UA"/>
          </w:rPr>
          <w:t>2400 л</w:t>
        </w:r>
      </w:smartTag>
      <w:r w:rsidRPr="00C01DAF">
        <w:rPr>
          <w:rFonts w:ascii="Times New Roman" w:hAnsi="Times New Roman"/>
          <w:sz w:val="28"/>
          <w:szCs w:val="28"/>
          <w:lang w:val="uk-UA"/>
        </w:rPr>
        <w:t xml:space="preserve">,. Ціна одного літра складає </w:t>
      </w:r>
      <w:r w:rsidRPr="002A048F">
        <w:rPr>
          <w:rFonts w:ascii="Times New Roman" w:hAnsi="Times New Roman"/>
          <w:sz w:val="28"/>
          <w:szCs w:val="28"/>
        </w:rPr>
        <w:t>17</w:t>
      </w:r>
      <w:r w:rsidRPr="00C01DAF">
        <w:rPr>
          <w:rFonts w:ascii="Times New Roman" w:hAnsi="Times New Roman"/>
          <w:sz w:val="28"/>
          <w:szCs w:val="28"/>
          <w:lang w:val="uk-UA"/>
        </w:rPr>
        <w:t xml:space="preserve"> грн.</w:t>
      </w:r>
    </w:p>
    <w:p w:rsidR="00C01DAF" w:rsidRPr="00C01DAF" w:rsidRDefault="00C01DAF" w:rsidP="00CD05C7">
      <w:pPr>
        <w:spacing w:line="360" w:lineRule="auto"/>
        <w:ind w:firstLine="108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C01DAF">
        <w:rPr>
          <w:rFonts w:ascii="Times New Roman" w:hAnsi="Times New Roman"/>
          <w:position w:val="-20"/>
          <w:sz w:val="28"/>
          <w:szCs w:val="28"/>
          <w:lang w:val="uk-UA"/>
        </w:rPr>
        <w:object w:dxaOrig="5960" w:dyaOrig="499">
          <v:shape id="_x0000_i1133" type="#_x0000_t75" style="width:298.2pt;height:25.15pt" o:ole="">
            <v:imagedata r:id="rId212" o:title=""/>
          </v:shape>
          <o:OLEObject Type="Embed" ProgID="Equation.3" ShapeID="_x0000_i1133" DrawAspect="Content" ObjectID="_1516599701" r:id="rId213"/>
        </w:object>
      </w:r>
    </w:p>
    <w:p w:rsidR="00C14FD1" w:rsidRDefault="00C14FD1" w:rsidP="00CD05C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87EA4" w:rsidRDefault="00A87EA4" w:rsidP="00A87EA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Pr="00A87EA4">
        <w:rPr>
          <w:rFonts w:ascii="Times New Roman" w:hAnsi="Times New Roman"/>
          <w:sz w:val="28"/>
          <w:szCs w:val="28"/>
          <w:lang w:val="uk-UA"/>
        </w:rPr>
        <w:t xml:space="preserve">Отже,  виходячи з економічних розрахунків доцільно обрати третій варіант реконструкції, тобто при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виймально</w:t>
      </w:r>
      <w:proofErr w:type="spellEnd"/>
      <w:r w:rsidR="002A048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-</w:t>
      </w:r>
      <w:r w:rsidR="002A048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навантажувальних роботах використовувати навантажувач </w:t>
      </w:r>
      <w:r>
        <w:rPr>
          <w:rFonts w:ascii="Times New Roman" w:hAnsi="Times New Roman"/>
          <w:sz w:val="28"/>
          <w:szCs w:val="28"/>
          <w:lang w:val="en-US"/>
        </w:rPr>
        <w:t>CAT</w:t>
      </w:r>
      <w:r w:rsidRPr="00A87EA4">
        <w:rPr>
          <w:rFonts w:ascii="Times New Roman" w:hAnsi="Times New Roman"/>
          <w:sz w:val="28"/>
          <w:szCs w:val="28"/>
          <w:lang w:val="uk-UA"/>
        </w:rPr>
        <w:t>-9</w:t>
      </w:r>
      <w:r w:rsidR="002A048F">
        <w:rPr>
          <w:rFonts w:ascii="Times New Roman" w:hAnsi="Times New Roman"/>
          <w:sz w:val="28"/>
          <w:szCs w:val="28"/>
          <w:lang w:val="uk-UA"/>
        </w:rPr>
        <w:t>90 К</w:t>
      </w:r>
      <w:r w:rsidRPr="00A87EA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автосамоскид </w:t>
      </w:r>
      <w:r w:rsidR="002A048F">
        <w:rPr>
          <w:rFonts w:ascii="Times New Roman" w:hAnsi="Times New Roman"/>
          <w:sz w:val="28"/>
          <w:szCs w:val="28"/>
          <w:lang w:val="en-US"/>
        </w:rPr>
        <w:t>CAT</w:t>
      </w:r>
      <w:r w:rsidR="002A048F" w:rsidRPr="002A048F">
        <w:rPr>
          <w:rFonts w:ascii="Times New Roman" w:hAnsi="Times New Roman"/>
          <w:sz w:val="28"/>
          <w:szCs w:val="28"/>
        </w:rPr>
        <w:t xml:space="preserve"> – 777 </w:t>
      </w:r>
      <w:r w:rsidR="002A048F"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9C41FA" w:rsidRDefault="009C41FA" w:rsidP="00B576F5">
      <w:pPr>
        <w:spacing w:line="360" w:lineRule="auto"/>
        <w:ind w:firstLine="108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C41FA" w:rsidRDefault="009C41FA" w:rsidP="00B576F5">
      <w:pPr>
        <w:spacing w:line="360" w:lineRule="auto"/>
        <w:ind w:firstLine="108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1E04" w:rsidRDefault="00661E04" w:rsidP="00B576F5">
      <w:pPr>
        <w:spacing w:line="360" w:lineRule="auto"/>
        <w:ind w:firstLine="108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1E04" w:rsidRDefault="00661E04" w:rsidP="00B576F5">
      <w:pPr>
        <w:spacing w:line="360" w:lineRule="auto"/>
        <w:ind w:firstLine="108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61E04" w:rsidRDefault="00661E04" w:rsidP="00B576F5">
      <w:pPr>
        <w:spacing w:line="360" w:lineRule="auto"/>
        <w:ind w:firstLine="108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90856" w:rsidRPr="002D0612" w:rsidRDefault="00490856" w:rsidP="002D0612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2D0612">
        <w:rPr>
          <w:rFonts w:ascii="Times New Roman" w:hAnsi="Times New Roman"/>
          <w:sz w:val="28"/>
          <w:szCs w:val="28"/>
          <w:lang w:val="uk-UA"/>
        </w:rPr>
        <w:t>Зведена таблиця затрат:</w:t>
      </w:r>
    </w:p>
    <w:tbl>
      <w:tblPr>
        <w:tblW w:w="0" w:type="auto"/>
        <w:tblInd w:w="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6"/>
        <w:gridCol w:w="3518"/>
      </w:tblGrid>
      <w:tr w:rsidR="00490856" w:rsidRPr="00490856" w:rsidTr="00490856">
        <w:trPr>
          <w:trHeight w:val="134"/>
        </w:trPr>
        <w:tc>
          <w:tcPr>
            <w:tcW w:w="5576" w:type="dxa"/>
            <w:vAlign w:val="center"/>
          </w:tcPr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Затрати</w:t>
            </w:r>
          </w:p>
        </w:tc>
        <w:tc>
          <w:tcPr>
            <w:tcW w:w="3518" w:type="dxa"/>
            <w:vAlign w:val="center"/>
          </w:tcPr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Сума,  грн..</w:t>
            </w:r>
          </w:p>
        </w:tc>
      </w:tr>
      <w:tr w:rsidR="00490856" w:rsidRPr="00490856" w:rsidTr="00490856">
        <w:trPr>
          <w:trHeight w:val="134"/>
        </w:trPr>
        <w:tc>
          <w:tcPr>
            <w:tcW w:w="5576" w:type="dxa"/>
          </w:tcPr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1–й варіант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1. Амортизаційні відрахування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2. Зарплата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3. Відрахування на соціальне страхування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4. Витрати на матеріали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5. Витрати на паливо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Всього</w:t>
            </w:r>
          </w:p>
          <w:p w:rsidR="00490856" w:rsidRPr="002D0612" w:rsidRDefault="002D0612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90856" w:rsidRPr="002D0612">
              <w:rPr>
                <w:rFonts w:ascii="Times New Roman" w:hAnsi="Times New Roman"/>
                <w:sz w:val="28"/>
                <w:szCs w:val="28"/>
                <w:lang w:val="uk-UA"/>
              </w:rPr>
              <w:t>. Інші затрати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Разом</w:t>
            </w:r>
          </w:p>
        </w:tc>
        <w:tc>
          <w:tcPr>
            <w:tcW w:w="3518" w:type="dxa"/>
          </w:tcPr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0856" w:rsidRPr="002D0612" w:rsidRDefault="002D0612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20323907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1819607,6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673254,8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309802,11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1503431,9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13704485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141359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13845844</w:t>
            </w:r>
          </w:p>
        </w:tc>
      </w:tr>
      <w:tr w:rsidR="00490856" w:rsidRPr="00490856" w:rsidTr="00490856">
        <w:trPr>
          <w:trHeight w:val="839"/>
        </w:trPr>
        <w:tc>
          <w:tcPr>
            <w:tcW w:w="5576" w:type="dxa"/>
          </w:tcPr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2–й варіант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1. Амортизаційні відрахування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2. Зарплата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3. Відрахування на соціальне страхування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4. Витрати на матеріали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5. Витрати на паливо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Всього</w:t>
            </w:r>
          </w:p>
          <w:p w:rsidR="00490856" w:rsidRPr="002D0612" w:rsidRDefault="002D0612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90856" w:rsidRPr="002D0612">
              <w:rPr>
                <w:rFonts w:ascii="Times New Roman" w:hAnsi="Times New Roman"/>
                <w:sz w:val="28"/>
                <w:szCs w:val="28"/>
                <w:lang w:val="uk-UA"/>
              </w:rPr>
              <w:t>. Інші затрати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Разом</w:t>
            </w:r>
          </w:p>
        </w:tc>
        <w:tc>
          <w:tcPr>
            <w:tcW w:w="3518" w:type="dxa"/>
          </w:tcPr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0856" w:rsidRPr="002D0612" w:rsidRDefault="002D0612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21807772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1819607,6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673254,8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309802,11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1503431,9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13708222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141 359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13849581</w:t>
            </w:r>
          </w:p>
        </w:tc>
      </w:tr>
      <w:tr w:rsidR="00490856" w:rsidRPr="00490856" w:rsidTr="00490856">
        <w:trPr>
          <w:trHeight w:val="448"/>
        </w:trPr>
        <w:tc>
          <w:tcPr>
            <w:tcW w:w="5576" w:type="dxa"/>
          </w:tcPr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3–й варіант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1. Амортизаційні відрахування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2. Зарплата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3. Відрахування на соціальне страхування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4. Витрати на матеріали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5. Витрати на паливо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Всього</w:t>
            </w:r>
          </w:p>
          <w:p w:rsidR="00490856" w:rsidRPr="002D0612" w:rsidRDefault="002D0612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90856" w:rsidRPr="002D0612">
              <w:rPr>
                <w:rFonts w:ascii="Times New Roman" w:hAnsi="Times New Roman"/>
                <w:sz w:val="28"/>
                <w:szCs w:val="28"/>
                <w:lang w:val="uk-UA"/>
              </w:rPr>
              <w:t>. Інші затрати</w:t>
            </w:r>
          </w:p>
          <w:p w:rsidR="00490856" w:rsidRPr="002D0612" w:rsidRDefault="00490856" w:rsidP="002D061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Разом</w:t>
            </w:r>
          </w:p>
        </w:tc>
        <w:tc>
          <w:tcPr>
            <w:tcW w:w="3518" w:type="dxa"/>
          </w:tcPr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490856" w:rsidRPr="002D0612" w:rsidRDefault="002D0612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19822224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1800959,7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666355,1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296882,64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1503431,9</w:t>
            </w:r>
            <w:bookmarkStart w:id="0" w:name="_GoBack"/>
            <w:bookmarkEnd w:id="0"/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12186032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141 359</w:t>
            </w:r>
          </w:p>
          <w:p w:rsidR="00490856" w:rsidRPr="002D0612" w:rsidRDefault="00490856" w:rsidP="002D061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D0612">
              <w:rPr>
                <w:rFonts w:ascii="Times New Roman" w:hAnsi="Times New Roman"/>
                <w:sz w:val="28"/>
                <w:szCs w:val="28"/>
                <w:lang w:val="uk-UA"/>
              </w:rPr>
              <w:t>12327391</w:t>
            </w:r>
          </w:p>
        </w:tc>
      </w:tr>
    </w:tbl>
    <w:p w:rsidR="00490856" w:rsidRPr="00A87EA4" w:rsidRDefault="00490856" w:rsidP="00CD05C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490856" w:rsidRPr="00A87EA4" w:rsidSect="002A7301">
      <w:headerReference w:type="even" r:id="rId214"/>
      <w:headerReference w:type="default" r:id="rId215"/>
      <w:footerReference w:type="even" r:id="rId216"/>
      <w:footerReference w:type="default" r:id="rId217"/>
      <w:headerReference w:type="first" r:id="rId218"/>
      <w:footerReference w:type="first" r:id="rId219"/>
      <w:pgSz w:w="11906" w:h="16838"/>
      <w:pgMar w:top="850" w:right="850" w:bottom="1418" w:left="1417" w:header="708" w:footer="13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71E" w:rsidRDefault="00F7371E" w:rsidP="00E41B89">
      <w:pPr>
        <w:spacing w:after="0" w:line="240" w:lineRule="auto"/>
      </w:pPr>
      <w:r>
        <w:separator/>
      </w:r>
    </w:p>
  </w:endnote>
  <w:endnote w:type="continuationSeparator" w:id="0">
    <w:p w:rsidR="00F7371E" w:rsidRDefault="00F7371E" w:rsidP="00E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1E" w:rsidRDefault="00F7371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337"/>
      <w:docPartObj>
        <w:docPartGallery w:val="Page Numbers (Bottom of Page)"/>
        <w:docPartUnique/>
      </w:docPartObj>
    </w:sdtPr>
    <w:sdtEndPr/>
    <w:sdtContent>
      <w:p w:rsidR="00F7371E" w:rsidRDefault="00F7371E" w:rsidP="002A7301">
        <w:pPr>
          <w:pStyle w:val="aa"/>
          <w:tabs>
            <w:tab w:val="clear" w:pos="9639"/>
            <w:tab w:val="right" w:pos="9781"/>
          </w:tabs>
          <w:ind w:right="-14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E8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7371E" w:rsidRDefault="00F7371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1E" w:rsidRDefault="00F7371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71E" w:rsidRDefault="00F7371E" w:rsidP="00E41B89">
      <w:pPr>
        <w:spacing w:after="0" w:line="240" w:lineRule="auto"/>
      </w:pPr>
      <w:r>
        <w:separator/>
      </w:r>
    </w:p>
  </w:footnote>
  <w:footnote w:type="continuationSeparator" w:id="0">
    <w:p w:rsidR="00F7371E" w:rsidRDefault="00F7371E" w:rsidP="00E4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1E" w:rsidRDefault="00F7371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1E" w:rsidRDefault="00F7371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0F11E66" wp14:editId="3D27E0A8">
              <wp:simplePos x="0" y="0"/>
              <wp:positionH relativeFrom="page">
                <wp:posOffset>720090</wp:posOffset>
              </wp:positionH>
              <wp:positionV relativeFrom="page">
                <wp:posOffset>328930</wp:posOffset>
              </wp:positionV>
              <wp:extent cx="6588760" cy="10189210"/>
              <wp:effectExtent l="15240" t="14605" r="15875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1E" w:rsidRDefault="00F7371E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1E" w:rsidRDefault="00F7371E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1E" w:rsidRDefault="00F7371E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1E" w:rsidRDefault="00F7371E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1E" w:rsidRDefault="00F7371E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1E" w:rsidRDefault="00F7371E" w:rsidP="00E41B8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1E" w:rsidRDefault="00F7371E" w:rsidP="00E41B89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1E" w:rsidRPr="002A048F" w:rsidRDefault="00F7371E" w:rsidP="00957C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</w:rPr>
                              <w:t xml:space="preserve">ОБ 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</w:rPr>
                              <w:t>1.1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168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6.7pt;margin-top:25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F7371E" w:rsidRDefault="00F7371E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F7371E" w:rsidRDefault="00F7371E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F7371E" w:rsidRDefault="00F7371E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F7371E" w:rsidRDefault="00F7371E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F7371E" w:rsidRDefault="00F7371E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F7371E" w:rsidRDefault="00F7371E" w:rsidP="00E41B8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F7371E" w:rsidRDefault="00F7371E" w:rsidP="00E41B89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F7371E" w:rsidRPr="002A048F" w:rsidRDefault="00F7371E" w:rsidP="00957C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</w:rPr>
                        <w:t xml:space="preserve">ОБ – 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</w:rPr>
                        <w:t>1.1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  <w:lang w:val="en-US"/>
                        </w:rPr>
                        <w:t>168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i/>
                          <w:sz w:val="32"/>
                          <w:szCs w:val="32"/>
                          <w:lang w:val="en-US"/>
                        </w:rPr>
                        <w:t>95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1E" w:rsidRDefault="00F7371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1862"/>
      </v:shape>
    </w:pict>
  </w:numPicBullet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3094F"/>
    <w:multiLevelType w:val="hybridMultilevel"/>
    <w:tmpl w:val="745A0FC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E772848"/>
    <w:multiLevelType w:val="hybridMultilevel"/>
    <w:tmpl w:val="246A533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10D4BF2"/>
    <w:multiLevelType w:val="hybridMultilevel"/>
    <w:tmpl w:val="A7085F0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AD47AD9"/>
    <w:multiLevelType w:val="hybridMultilevel"/>
    <w:tmpl w:val="5D68F3A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319F57EB"/>
    <w:multiLevelType w:val="hybridMultilevel"/>
    <w:tmpl w:val="7D6AADDC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C25F08"/>
    <w:multiLevelType w:val="hybridMultilevel"/>
    <w:tmpl w:val="FB044EC8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74A74"/>
    <w:multiLevelType w:val="hybridMultilevel"/>
    <w:tmpl w:val="1E96C4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B7452"/>
    <w:multiLevelType w:val="multilevel"/>
    <w:tmpl w:val="2952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D35CF"/>
    <w:multiLevelType w:val="hybridMultilevel"/>
    <w:tmpl w:val="04C449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9E274C2"/>
    <w:multiLevelType w:val="hybridMultilevel"/>
    <w:tmpl w:val="DC5AE3D6"/>
    <w:lvl w:ilvl="0" w:tplc="4A646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D7A5868"/>
    <w:multiLevelType w:val="hybridMultilevel"/>
    <w:tmpl w:val="96DE483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A921A8"/>
    <w:multiLevelType w:val="hybridMultilevel"/>
    <w:tmpl w:val="631E0556"/>
    <w:lvl w:ilvl="0" w:tplc="5DF887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261444"/>
    <w:multiLevelType w:val="hybridMultilevel"/>
    <w:tmpl w:val="3FE6B906"/>
    <w:lvl w:ilvl="0" w:tplc="C0CE5276">
      <w:start w:val="1"/>
      <w:numFmt w:val="decimalZero"/>
      <w:lvlText w:val="%1."/>
      <w:lvlJc w:val="left"/>
      <w:pPr>
        <w:ind w:left="4345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6AA1708E"/>
    <w:multiLevelType w:val="hybridMultilevel"/>
    <w:tmpl w:val="CB4A7DBC"/>
    <w:lvl w:ilvl="0" w:tplc="48CE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E414687"/>
    <w:multiLevelType w:val="hybridMultilevel"/>
    <w:tmpl w:val="C4FEB81E"/>
    <w:lvl w:ilvl="0" w:tplc="823EEA9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2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3"/>
  </w:num>
  <w:num w:numId="13">
    <w:abstractNumId w:val="11"/>
  </w:num>
  <w:num w:numId="14">
    <w:abstractNumId w:val="15"/>
  </w:num>
  <w:num w:numId="15">
    <w:abstractNumId w:val="2"/>
  </w:num>
  <w:num w:numId="16">
    <w:abstractNumId w:val="1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53"/>
    <w:rsid w:val="000007DB"/>
    <w:rsid w:val="000125F9"/>
    <w:rsid w:val="000311E2"/>
    <w:rsid w:val="00031520"/>
    <w:rsid w:val="00036596"/>
    <w:rsid w:val="00064126"/>
    <w:rsid w:val="00071282"/>
    <w:rsid w:val="00082F25"/>
    <w:rsid w:val="000958FD"/>
    <w:rsid w:val="000D16C6"/>
    <w:rsid w:val="000D1ED4"/>
    <w:rsid w:val="000D32D9"/>
    <w:rsid w:val="000D4CA9"/>
    <w:rsid w:val="000E183B"/>
    <w:rsid w:val="000E45ED"/>
    <w:rsid w:val="0010555F"/>
    <w:rsid w:val="00121C30"/>
    <w:rsid w:val="00174527"/>
    <w:rsid w:val="00193132"/>
    <w:rsid w:val="001940F9"/>
    <w:rsid w:val="00197E23"/>
    <w:rsid w:val="001B29BF"/>
    <w:rsid w:val="001D76D2"/>
    <w:rsid w:val="001F5741"/>
    <w:rsid w:val="002102BD"/>
    <w:rsid w:val="00213E59"/>
    <w:rsid w:val="00231DDD"/>
    <w:rsid w:val="002357CE"/>
    <w:rsid w:val="00237639"/>
    <w:rsid w:val="002406A0"/>
    <w:rsid w:val="00243AB1"/>
    <w:rsid w:val="002510F4"/>
    <w:rsid w:val="00267FDD"/>
    <w:rsid w:val="00270FB1"/>
    <w:rsid w:val="002759DE"/>
    <w:rsid w:val="002871E7"/>
    <w:rsid w:val="002A048F"/>
    <w:rsid w:val="002A7301"/>
    <w:rsid w:val="002A7783"/>
    <w:rsid w:val="002A7828"/>
    <w:rsid w:val="002B1E62"/>
    <w:rsid w:val="002B6DF8"/>
    <w:rsid w:val="002C2526"/>
    <w:rsid w:val="002D0612"/>
    <w:rsid w:val="00317AA1"/>
    <w:rsid w:val="0032288B"/>
    <w:rsid w:val="00344A65"/>
    <w:rsid w:val="00360174"/>
    <w:rsid w:val="00363E0A"/>
    <w:rsid w:val="003709D5"/>
    <w:rsid w:val="0038266F"/>
    <w:rsid w:val="0038572C"/>
    <w:rsid w:val="00394712"/>
    <w:rsid w:val="00396E8A"/>
    <w:rsid w:val="003B40EA"/>
    <w:rsid w:val="003D4F78"/>
    <w:rsid w:val="003D5878"/>
    <w:rsid w:val="003D6572"/>
    <w:rsid w:val="003D7078"/>
    <w:rsid w:val="003F65AC"/>
    <w:rsid w:val="004233CF"/>
    <w:rsid w:val="00424EF3"/>
    <w:rsid w:val="00426482"/>
    <w:rsid w:val="00431673"/>
    <w:rsid w:val="00435FF2"/>
    <w:rsid w:val="0043705F"/>
    <w:rsid w:val="00482569"/>
    <w:rsid w:val="00490856"/>
    <w:rsid w:val="004A3363"/>
    <w:rsid w:val="004A4C81"/>
    <w:rsid w:val="004A5E03"/>
    <w:rsid w:val="004D2F8C"/>
    <w:rsid w:val="004E741B"/>
    <w:rsid w:val="004F0F93"/>
    <w:rsid w:val="00520B04"/>
    <w:rsid w:val="0054501E"/>
    <w:rsid w:val="0056729C"/>
    <w:rsid w:val="0057706A"/>
    <w:rsid w:val="005855A5"/>
    <w:rsid w:val="00587EBE"/>
    <w:rsid w:val="005930F7"/>
    <w:rsid w:val="00594DFF"/>
    <w:rsid w:val="00597BD9"/>
    <w:rsid w:val="005D4EC8"/>
    <w:rsid w:val="005E3E08"/>
    <w:rsid w:val="005E7F70"/>
    <w:rsid w:val="00614CBB"/>
    <w:rsid w:val="006262F7"/>
    <w:rsid w:val="0063312D"/>
    <w:rsid w:val="00657077"/>
    <w:rsid w:val="00661E04"/>
    <w:rsid w:val="00664D6A"/>
    <w:rsid w:val="00665E35"/>
    <w:rsid w:val="00667912"/>
    <w:rsid w:val="00673712"/>
    <w:rsid w:val="00681AC4"/>
    <w:rsid w:val="0069058C"/>
    <w:rsid w:val="006942D6"/>
    <w:rsid w:val="006947F6"/>
    <w:rsid w:val="00696362"/>
    <w:rsid w:val="006A0CF1"/>
    <w:rsid w:val="006A10E5"/>
    <w:rsid w:val="006B0B95"/>
    <w:rsid w:val="006D3F44"/>
    <w:rsid w:val="006E0C0A"/>
    <w:rsid w:val="006E1428"/>
    <w:rsid w:val="006F0BA6"/>
    <w:rsid w:val="006F3D50"/>
    <w:rsid w:val="006F5B45"/>
    <w:rsid w:val="007041B1"/>
    <w:rsid w:val="00720B3E"/>
    <w:rsid w:val="00734D47"/>
    <w:rsid w:val="00756FFD"/>
    <w:rsid w:val="00762465"/>
    <w:rsid w:val="00764783"/>
    <w:rsid w:val="0076775D"/>
    <w:rsid w:val="007836BB"/>
    <w:rsid w:val="007B2F7E"/>
    <w:rsid w:val="007D1D8B"/>
    <w:rsid w:val="007E3BB7"/>
    <w:rsid w:val="008012A4"/>
    <w:rsid w:val="008032F6"/>
    <w:rsid w:val="00817690"/>
    <w:rsid w:val="00820B2A"/>
    <w:rsid w:val="00823961"/>
    <w:rsid w:val="008323CA"/>
    <w:rsid w:val="00832C3D"/>
    <w:rsid w:val="008930CE"/>
    <w:rsid w:val="008A570D"/>
    <w:rsid w:val="008F71A1"/>
    <w:rsid w:val="00905E5B"/>
    <w:rsid w:val="00913772"/>
    <w:rsid w:val="00914F0E"/>
    <w:rsid w:val="00926ECC"/>
    <w:rsid w:val="009335DA"/>
    <w:rsid w:val="0093422A"/>
    <w:rsid w:val="009403DB"/>
    <w:rsid w:val="009427FB"/>
    <w:rsid w:val="009444AB"/>
    <w:rsid w:val="00950739"/>
    <w:rsid w:val="00957C90"/>
    <w:rsid w:val="009740D1"/>
    <w:rsid w:val="00993324"/>
    <w:rsid w:val="009B0314"/>
    <w:rsid w:val="009B5166"/>
    <w:rsid w:val="009C41FA"/>
    <w:rsid w:val="009D4705"/>
    <w:rsid w:val="009D7D52"/>
    <w:rsid w:val="009E6A2B"/>
    <w:rsid w:val="009F0016"/>
    <w:rsid w:val="009F0529"/>
    <w:rsid w:val="00A047F1"/>
    <w:rsid w:val="00A20F6F"/>
    <w:rsid w:val="00A225FF"/>
    <w:rsid w:val="00A27D11"/>
    <w:rsid w:val="00A86AB7"/>
    <w:rsid w:val="00A87EA4"/>
    <w:rsid w:val="00A91453"/>
    <w:rsid w:val="00A92AC8"/>
    <w:rsid w:val="00AD015F"/>
    <w:rsid w:val="00AD2887"/>
    <w:rsid w:val="00AD50D4"/>
    <w:rsid w:val="00AE0F92"/>
    <w:rsid w:val="00B04C7E"/>
    <w:rsid w:val="00B10DBF"/>
    <w:rsid w:val="00B2562C"/>
    <w:rsid w:val="00B36EEC"/>
    <w:rsid w:val="00B576F5"/>
    <w:rsid w:val="00B72AC2"/>
    <w:rsid w:val="00B7394B"/>
    <w:rsid w:val="00B76A64"/>
    <w:rsid w:val="00B951C2"/>
    <w:rsid w:val="00BE3D5E"/>
    <w:rsid w:val="00BF17A5"/>
    <w:rsid w:val="00C01DAF"/>
    <w:rsid w:val="00C14FD1"/>
    <w:rsid w:val="00C23E8F"/>
    <w:rsid w:val="00C61D29"/>
    <w:rsid w:val="00C62024"/>
    <w:rsid w:val="00C624E9"/>
    <w:rsid w:val="00C632D5"/>
    <w:rsid w:val="00C70F83"/>
    <w:rsid w:val="00C847CC"/>
    <w:rsid w:val="00C87A95"/>
    <w:rsid w:val="00CB0475"/>
    <w:rsid w:val="00CD05C7"/>
    <w:rsid w:val="00CD1217"/>
    <w:rsid w:val="00CE5B45"/>
    <w:rsid w:val="00CF02E3"/>
    <w:rsid w:val="00D0230C"/>
    <w:rsid w:val="00D254B5"/>
    <w:rsid w:val="00D43151"/>
    <w:rsid w:val="00D64679"/>
    <w:rsid w:val="00D716CE"/>
    <w:rsid w:val="00D767AE"/>
    <w:rsid w:val="00DA5C4A"/>
    <w:rsid w:val="00DD35E3"/>
    <w:rsid w:val="00DD6D25"/>
    <w:rsid w:val="00DE03EC"/>
    <w:rsid w:val="00DE3F14"/>
    <w:rsid w:val="00DE5A82"/>
    <w:rsid w:val="00DF24CB"/>
    <w:rsid w:val="00DF78FB"/>
    <w:rsid w:val="00E0163E"/>
    <w:rsid w:val="00E111C9"/>
    <w:rsid w:val="00E13930"/>
    <w:rsid w:val="00E25028"/>
    <w:rsid w:val="00E32DFF"/>
    <w:rsid w:val="00E407A2"/>
    <w:rsid w:val="00E41B89"/>
    <w:rsid w:val="00E43512"/>
    <w:rsid w:val="00E502A9"/>
    <w:rsid w:val="00E62B91"/>
    <w:rsid w:val="00E85EDA"/>
    <w:rsid w:val="00E9415D"/>
    <w:rsid w:val="00E974E4"/>
    <w:rsid w:val="00EB2142"/>
    <w:rsid w:val="00EB4CF0"/>
    <w:rsid w:val="00EE40CD"/>
    <w:rsid w:val="00F1405E"/>
    <w:rsid w:val="00F15CD9"/>
    <w:rsid w:val="00F21223"/>
    <w:rsid w:val="00F328DB"/>
    <w:rsid w:val="00F45F89"/>
    <w:rsid w:val="00F7371E"/>
    <w:rsid w:val="00FA6192"/>
    <w:rsid w:val="00FB7014"/>
    <w:rsid w:val="00FB7EDA"/>
    <w:rsid w:val="00FC229A"/>
    <w:rsid w:val="00FE0FEC"/>
    <w:rsid w:val="00FE4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C01DAF"/>
    <w:pPr>
      <w:keepNext/>
      <w:spacing w:after="0" w:line="240" w:lineRule="auto"/>
      <w:jc w:val="center"/>
      <w:outlineLvl w:val="0"/>
    </w:pPr>
    <w:rPr>
      <w:rFonts w:ascii="Times New Roman" w:hAnsi="Times New Roman"/>
      <w:i/>
      <w:iCs/>
      <w:sz w:val="36"/>
      <w:szCs w:val="36"/>
    </w:rPr>
  </w:style>
  <w:style w:type="paragraph" w:styleId="2">
    <w:name w:val="heading 2"/>
    <w:basedOn w:val="a"/>
    <w:next w:val="a"/>
    <w:link w:val="20"/>
    <w:qFormat/>
    <w:rsid w:val="00C01DAF"/>
    <w:pPr>
      <w:keepNext/>
      <w:spacing w:after="0" w:line="240" w:lineRule="auto"/>
      <w:ind w:right="-1050"/>
      <w:outlineLvl w:val="1"/>
    </w:pPr>
    <w:rPr>
      <w:rFonts w:ascii="Times New Roman" w:hAnsi="Times New Roman"/>
      <w:sz w:val="24"/>
      <w:szCs w:val="20"/>
      <w:lang w:eastAsia="uk-UA"/>
    </w:rPr>
  </w:style>
  <w:style w:type="paragraph" w:styleId="3">
    <w:name w:val="heading 3"/>
    <w:basedOn w:val="a"/>
    <w:next w:val="a"/>
    <w:link w:val="30"/>
    <w:qFormat/>
    <w:rsid w:val="00C01DA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uk-UA"/>
    </w:rPr>
  </w:style>
  <w:style w:type="paragraph" w:styleId="4">
    <w:name w:val="heading 4"/>
    <w:basedOn w:val="a"/>
    <w:next w:val="a"/>
    <w:link w:val="40"/>
    <w:qFormat/>
    <w:rsid w:val="00C01DAF"/>
    <w:pPr>
      <w:keepNext/>
      <w:spacing w:after="0" w:line="360" w:lineRule="auto"/>
      <w:ind w:firstLine="1080"/>
      <w:outlineLvl w:val="3"/>
    </w:pPr>
    <w:rPr>
      <w:rFonts w:ascii="Times New Roman" w:hAnsi="Times New Roman"/>
      <w:sz w:val="28"/>
      <w:szCs w:val="28"/>
      <w:lang w:val="uk-UA"/>
    </w:rPr>
  </w:style>
  <w:style w:type="paragraph" w:styleId="5">
    <w:name w:val="heading 5"/>
    <w:basedOn w:val="a"/>
    <w:next w:val="a"/>
    <w:link w:val="50"/>
    <w:unhideWhenUsed/>
    <w:qFormat/>
    <w:rsid w:val="00C01D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01DAF"/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character" w:customStyle="1" w:styleId="10">
    <w:name w:val="Заголовок 1 Знак"/>
    <w:basedOn w:val="a0"/>
    <w:link w:val="1"/>
    <w:rsid w:val="00C01DAF"/>
    <w:rPr>
      <w:rFonts w:ascii="Times New Roman" w:eastAsia="Times New Roman" w:hAnsi="Times New Roman"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0"/>
    <w:link w:val="2"/>
    <w:rsid w:val="00C01DAF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30">
    <w:name w:val="Заголовок 3 Знак"/>
    <w:basedOn w:val="a0"/>
    <w:link w:val="3"/>
    <w:rsid w:val="00C01DAF"/>
    <w:rPr>
      <w:rFonts w:ascii="Arial" w:eastAsia="Times New Roman" w:hAnsi="Arial" w:cs="Arial"/>
      <w:b/>
      <w:bCs/>
      <w:sz w:val="26"/>
      <w:szCs w:val="26"/>
      <w:lang w:val="ru-RU" w:eastAsia="uk-UA"/>
    </w:rPr>
  </w:style>
  <w:style w:type="character" w:customStyle="1" w:styleId="40">
    <w:name w:val="Заголовок 4 Знак"/>
    <w:basedOn w:val="a0"/>
    <w:link w:val="4"/>
    <w:rsid w:val="00C01D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Indent 2"/>
    <w:basedOn w:val="a"/>
    <w:link w:val="22"/>
    <w:rsid w:val="00C01DAF"/>
    <w:pPr>
      <w:spacing w:after="0" w:line="360" w:lineRule="auto"/>
      <w:ind w:firstLine="108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22">
    <w:name w:val="Основной текст с отступом 2 Знак"/>
    <w:basedOn w:val="a0"/>
    <w:link w:val="21"/>
    <w:rsid w:val="00C01D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Body Text Indent"/>
    <w:basedOn w:val="a"/>
    <w:link w:val="af"/>
    <w:rsid w:val="00C01DAF"/>
    <w:pPr>
      <w:spacing w:after="0" w:line="240" w:lineRule="auto"/>
      <w:ind w:left="720" w:firstLine="720"/>
    </w:pPr>
    <w:rPr>
      <w:rFonts w:ascii="Times New Roman" w:hAnsi="Times New Roman"/>
      <w:sz w:val="24"/>
      <w:szCs w:val="20"/>
    </w:rPr>
  </w:style>
  <w:style w:type="character" w:customStyle="1" w:styleId="af">
    <w:name w:val="Основной текст с отступом Знак"/>
    <w:basedOn w:val="a0"/>
    <w:link w:val="ae"/>
    <w:rsid w:val="00C01DA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31">
    <w:name w:val="Body Text 3"/>
    <w:basedOn w:val="a"/>
    <w:link w:val="32"/>
    <w:rsid w:val="00C01DAF"/>
    <w:pPr>
      <w:spacing w:after="0" w:line="360" w:lineRule="auto"/>
      <w:ind w:right="15"/>
      <w:jc w:val="both"/>
    </w:pPr>
    <w:rPr>
      <w:rFonts w:ascii="Times New Roman" w:hAnsi="Times New Roman"/>
      <w:sz w:val="28"/>
      <w:szCs w:val="20"/>
      <w:lang w:eastAsia="uk-UA"/>
    </w:rPr>
  </w:style>
  <w:style w:type="character" w:customStyle="1" w:styleId="32">
    <w:name w:val="Основной текст 3 Знак"/>
    <w:basedOn w:val="a0"/>
    <w:link w:val="31"/>
    <w:rsid w:val="00C01DAF"/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paragraph" w:styleId="33">
    <w:name w:val="Body Text Indent 3"/>
    <w:basedOn w:val="a"/>
    <w:link w:val="34"/>
    <w:rsid w:val="00C01DAF"/>
    <w:pPr>
      <w:spacing w:after="0" w:line="360" w:lineRule="auto"/>
      <w:ind w:firstLine="1080"/>
      <w:jc w:val="both"/>
    </w:pPr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34">
    <w:name w:val="Основной текст с отступом 3 Знак"/>
    <w:basedOn w:val="a0"/>
    <w:link w:val="33"/>
    <w:rsid w:val="00C01DAF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C01DAF"/>
    <w:pPr>
      <w:keepNext/>
      <w:spacing w:after="0" w:line="240" w:lineRule="auto"/>
      <w:jc w:val="center"/>
      <w:outlineLvl w:val="0"/>
    </w:pPr>
    <w:rPr>
      <w:rFonts w:ascii="Times New Roman" w:hAnsi="Times New Roman"/>
      <w:i/>
      <w:iCs/>
      <w:sz w:val="36"/>
      <w:szCs w:val="36"/>
    </w:rPr>
  </w:style>
  <w:style w:type="paragraph" w:styleId="2">
    <w:name w:val="heading 2"/>
    <w:basedOn w:val="a"/>
    <w:next w:val="a"/>
    <w:link w:val="20"/>
    <w:qFormat/>
    <w:rsid w:val="00C01DAF"/>
    <w:pPr>
      <w:keepNext/>
      <w:spacing w:after="0" w:line="240" w:lineRule="auto"/>
      <w:ind w:right="-1050"/>
      <w:outlineLvl w:val="1"/>
    </w:pPr>
    <w:rPr>
      <w:rFonts w:ascii="Times New Roman" w:hAnsi="Times New Roman"/>
      <w:sz w:val="24"/>
      <w:szCs w:val="20"/>
      <w:lang w:eastAsia="uk-UA"/>
    </w:rPr>
  </w:style>
  <w:style w:type="paragraph" w:styleId="3">
    <w:name w:val="heading 3"/>
    <w:basedOn w:val="a"/>
    <w:next w:val="a"/>
    <w:link w:val="30"/>
    <w:qFormat/>
    <w:rsid w:val="00C01DA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uk-UA"/>
    </w:rPr>
  </w:style>
  <w:style w:type="paragraph" w:styleId="4">
    <w:name w:val="heading 4"/>
    <w:basedOn w:val="a"/>
    <w:next w:val="a"/>
    <w:link w:val="40"/>
    <w:qFormat/>
    <w:rsid w:val="00C01DAF"/>
    <w:pPr>
      <w:keepNext/>
      <w:spacing w:after="0" w:line="360" w:lineRule="auto"/>
      <w:ind w:firstLine="1080"/>
      <w:outlineLvl w:val="3"/>
    </w:pPr>
    <w:rPr>
      <w:rFonts w:ascii="Times New Roman" w:hAnsi="Times New Roman"/>
      <w:sz w:val="28"/>
      <w:szCs w:val="28"/>
      <w:lang w:val="uk-UA"/>
    </w:rPr>
  </w:style>
  <w:style w:type="paragraph" w:styleId="5">
    <w:name w:val="heading 5"/>
    <w:basedOn w:val="a"/>
    <w:next w:val="a"/>
    <w:link w:val="50"/>
    <w:unhideWhenUsed/>
    <w:qFormat/>
    <w:rsid w:val="00C01D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01DAF"/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character" w:customStyle="1" w:styleId="10">
    <w:name w:val="Заголовок 1 Знак"/>
    <w:basedOn w:val="a0"/>
    <w:link w:val="1"/>
    <w:rsid w:val="00C01DAF"/>
    <w:rPr>
      <w:rFonts w:ascii="Times New Roman" w:eastAsia="Times New Roman" w:hAnsi="Times New Roman"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0"/>
    <w:link w:val="2"/>
    <w:rsid w:val="00C01DAF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30">
    <w:name w:val="Заголовок 3 Знак"/>
    <w:basedOn w:val="a0"/>
    <w:link w:val="3"/>
    <w:rsid w:val="00C01DAF"/>
    <w:rPr>
      <w:rFonts w:ascii="Arial" w:eastAsia="Times New Roman" w:hAnsi="Arial" w:cs="Arial"/>
      <w:b/>
      <w:bCs/>
      <w:sz w:val="26"/>
      <w:szCs w:val="26"/>
      <w:lang w:val="ru-RU" w:eastAsia="uk-UA"/>
    </w:rPr>
  </w:style>
  <w:style w:type="character" w:customStyle="1" w:styleId="40">
    <w:name w:val="Заголовок 4 Знак"/>
    <w:basedOn w:val="a0"/>
    <w:link w:val="4"/>
    <w:rsid w:val="00C01D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Indent 2"/>
    <w:basedOn w:val="a"/>
    <w:link w:val="22"/>
    <w:rsid w:val="00C01DAF"/>
    <w:pPr>
      <w:spacing w:after="0" w:line="360" w:lineRule="auto"/>
      <w:ind w:firstLine="108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22">
    <w:name w:val="Основной текст с отступом 2 Знак"/>
    <w:basedOn w:val="a0"/>
    <w:link w:val="21"/>
    <w:rsid w:val="00C01D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Body Text Indent"/>
    <w:basedOn w:val="a"/>
    <w:link w:val="af"/>
    <w:rsid w:val="00C01DAF"/>
    <w:pPr>
      <w:spacing w:after="0" w:line="240" w:lineRule="auto"/>
      <w:ind w:left="720" w:firstLine="720"/>
    </w:pPr>
    <w:rPr>
      <w:rFonts w:ascii="Times New Roman" w:hAnsi="Times New Roman"/>
      <w:sz w:val="24"/>
      <w:szCs w:val="20"/>
    </w:rPr>
  </w:style>
  <w:style w:type="character" w:customStyle="1" w:styleId="af">
    <w:name w:val="Основной текст с отступом Знак"/>
    <w:basedOn w:val="a0"/>
    <w:link w:val="ae"/>
    <w:rsid w:val="00C01DA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31">
    <w:name w:val="Body Text 3"/>
    <w:basedOn w:val="a"/>
    <w:link w:val="32"/>
    <w:rsid w:val="00C01DAF"/>
    <w:pPr>
      <w:spacing w:after="0" w:line="360" w:lineRule="auto"/>
      <w:ind w:right="15"/>
      <w:jc w:val="both"/>
    </w:pPr>
    <w:rPr>
      <w:rFonts w:ascii="Times New Roman" w:hAnsi="Times New Roman"/>
      <w:sz w:val="28"/>
      <w:szCs w:val="20"/>
      <w:lang w:eastAsia="uk-UA"/>
    </w:rPr>
  </w:style>
  <w:style w:type="character" w:customStyle="1" w:styleId="32">
    <w:name w:val="Основной текст 3 Знак"/>
    <w:basedOn w:val="a0"/>
    <w:link w:val="31"/>
    <w:rsid w:val="00C01DAF"/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paragraph" w:styleId="33">
    <w:name w:val="Body Text Indent 3"/>
    <w:basedOn w:val="a"/>
    <w:link w:val="34"/>
    <w:rsid w:val="00C01DAF"/>
    <w:pPr>
      <w:spacing w:after="0" w:line="360" w:lineRule="auto"/>
      <w:ind w:firstLine="1080"/>
      <w:jc w:val="both"/>
    </w:pPr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34">
    <w:name w:val="Основной текст с отступом 3 Знак"/>
    <w:basedOn w:val="a0"/>
    <w:link w:val="33"/>
    <w:rsid w:val="00C01DAF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4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3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86.wmf"/><Relationship Id="rId216" Type="http://schemas.openxmlformats.org/officeDocument/2006/relationships/footer" Target="footer1.xml"/><Relationship Id="rId211" Type="http://schemas.openxmlformats.org/officeDocument/2006/relationships/oleObject" Target="embeddings/oleObject107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1.wmf"/><Relationship Id="rId192" Type="http://schemas.openxmlformats.org/officeDocument/2006/relationships/image" Target="media/image89.wmf"/><Relationship Id="rId197" Type="http://schemas.openxmlformats.org/officeDocument/2006/relationships/oleObject" Target="embeddings/oleObject99.bin"/><Relationship Id="rId206" Type="http://schemas.openxmlformats.org/officeDocument/2006/relationships/image" Target="media/image95.wmf"/><Relationship Id="rId201" Type="http://schemas.openxmlformats.org/officeDocument/2006/relationships/image" Target="media/image93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4.bin"/><Relationship Id="rId217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8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7.bin"/><Relationship Id="rId202" Type="http://schemas.openxmlformats.org/officeDocument/2006/relationships/oleObject" Target="embeddings/oleObject102.bin"/><Relationship Id="rId207" Type="http://schemas.openxmlformats.org/officeDocument/2006/relationships/oleObject" Target="embeddings/oleObject105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8.bin"/><Relationship Id="rId218" Type="http://schemas.openxmlformats.org/officeDocument/2006/relationships/header" Target="header3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208" Type="http://schemas.openxmlformats.org/officeDocument/2006/relationships/image" Target="media/image96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5.bin"/><Relationship Id="rId219" Type="http://schemas.openxmlformats.org/officeDocument/2006/relationships/footer" Target="footer3.xml"/><Relationship Id="rId3" Type="http://schemas.openxmlformats.org/officeDocument/2006/relationships/styles" Target="styles.xml"/><Relationship Id="rId214" Type="http://schemas.openxmlformats.org/officeDocument/2006/relationships/header" Target="head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8.wmf"/><Relationship Id="rId204" Type="http://schemas.openxmlformats.org/officeDocument/2006/relationships/image" Target="media/image94.wmf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image" Target="media/image97.wmf"/><Relationship Id="rId215" Type="http://schemas.openxmlformats.org/officeDocument/2006/relationships/header" Target="header2.xml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4.bin"/><Relationship Id="rId221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5EB38-B4A3-4F0A-9617-D7CBF56B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19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Руслан</cp:lastModifiedBy>
  <cp:revision>3</cp:revision>
  <cp:lastPrinted>2011-12-21T06:29:00Z</cp:lastPrinted>
  <dcterms:created xsi:type="dcterms:W3CDTF">2015-02-13T09:24:00Z</dcterms:created>
  <dcterms:modified xsi:type="dcterms:W3CDTF">2016-02-10T06:52:00Z</dcterms:modified>
</cp:coreProperties>
</file>