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9DD" w:rsidRPr="00563007" w:rsidRDefault="006B29DD" w:rsidP="006B29DD">
      <w:pPr>
        <w:spacing w:line="360" w:lineRule="auto"/>
        <w:ind w:firstLine="700"/>
        <w:jc w:val="both"/>
        <w:rPr>
          <w:b/>
          <w:sz w:val="28"/>
          <w:szCs w:val="28"/>
          <w:lang w:val="uk-UA"/>
        </w:rPr>
      </w:pPr>
      <w:r w:rsidRPr="00563007">
        <w:rPr>
          <w:b/>
          <w:sz w:val="28"/>
          <w:szCs w:val="28"/>
        </w:rPr>
        <w:t>7</w:t>
      </w:r>
      <w:r w:rsidR="00CF1305">
        <w:rPr>
          <w:b/>
          <w:sz w:val="28"/>
          <w:szCs w:val="28"/>
          <w:lang w:val="uk-UA"/>
        </w:rPr>
        <w:t>.1</w:t>
      </w:r>
      <w:r w:rsidRPr="00563007">
        <w:rPr>
          <w:b/>
          <w:sz w:val="28"/>
          <w:szCs w:val="28"/>
          <w:lang w:val="uk-UA"/>
        </w:rPr>
        <w:t>Розрахунок дробарки</w:t>
      </w:r>
    </w:p>
    <w:p w:rsidR="006B29DD" w:rsidRDefault="006B29DD" w:rsidP="006B29DD">
      <w:pPr>
        <w:shd w:val="clear" w:color="auto" w:fill="FFFFFF"/>
        <w:spacing w:line="360" w:lineRule="auto"/>
        <w:ind w:firstLine="709"/>
        <w:jc w:val="both"/>
        <w:rPr>
          <w:color w:val="000000"/>
          <w:spacing w:val="-3"/>
          <w:sz w:val="28"/>
          <w:szCs w:val="28"/>
          <w:lang w:val="uk-UA"/>
        </w:rPr>
      </w:pPr>
      <w:r w:rsidRPr="00B94DCA">
        <w:rPr>
          <w:color w:val="000000"/>
          <w:sz w:val="28"/>
          <w:szCs w:val="28"/>
          <w:lang w:val="uk-UA"/>
        </w:rPr>
        <w:t>Для роздрібнення гірської маси</w:t>
      </w:r>
      <w:r>
        <w:rPr>
          <w:color w:val="000000"/>
          <w:sz w:val="28"/>
          <w:szCs w:val="28"/>
          <w:lang w:val="uk-UA"/>
        </w:rPr>
        <w:t xml:space="preserve"> на даному заводі використовується дробарка СМД-117</w:t>
      </w:r>
      <w:r w:rsidRPr="00B94DCA">
        <w:rPr>
          <w:color w:val="000000"/>
          <w:spacing w:val="-1"/>
          <w:sz w:val="28"/>
          <w:szCs w:val="28"/>
          <w:lang w:val="uk-UA"/>
        </w:rPr>
        <w:t xml:space="preserve"> </w:t>
      </w:r>
      <w:r>
        <w:rPr>
          <w:color w:val="000000"/>
          <w:spacing w:val="-1"/>
          <w:sz w:val="28"/>
          <w:szCs w:val="28"/>
          <w:lang w:val="uk-UA"/>
        </w:rPr>
        <w:t>1</w:t>
      </w:r>
      <w:r w:rsidRPr="00563007">
        <w:rPr>
          <w:color w:val="000000"/>
          <w:spacing w:val="-1"/>
          <w:sz w:val="28"/>
          <w:szCs w:val="28"/>
        </w:rPr>
        <w:t>5</w:t>
      </w:r>
      <w:r>
        <w:rPr>
          <w:color w:val="000000"/>
          <w:spacing w:val="-1"/>
          <w:sz w:val="28"/>
          <w:szCs w:val="28"/>
          <w:lang w:val="uk-UA"/>
        </w:rPr>
        <w:t>00</w:t>
      </w:r>
      <w:r w:rsidRPr="00B94DCA">
        <w:rPr>
          <w:color w:val="000000"/>
          <w:spacing w:val="-1"/>
          <w:sz w:val="28"/>
          <w:szCs w:val="28"/>
          <w:lang w:val="uk-UA"/>
        </w:rPr>
        <w:t>x</w:t>
      </w:r>
      <w:r>
        <w:rPr>
          <w:color w:val="000000"/>
          <w:spacing w:val="-1"/>
          <w:sz w:val="28"/>
          <w:szCs w:val="28"/>
        </w:rPr>
        <w:t>21</w:t>
      </w:r>
      <w:r>
        <w:rPr>
          <w:color w:val="000000"/>
          <w:spacing w:val="-1"/>
          <w:sz w:val="28"/>
          <w:szCs w:val="28"/>
          <w:lang w:val="uk-UA"/>
        </w:rPr>
        <w:t>00</w:t>
      </w:r>
      <w:r w:rsidRPr="00B94DCA">
        <w:rPr>
          <w:color w:val="000000"/>
          <w:spacing w:val="-1"/>
          <w:sz w:val="28"/>
          <w:szCs w:val="28"/>
          <w:lang w:val="uk-UA"/>
        </w:rPr>
        <w:t xml:space="preserve">. </w:t>
      </w:r>
      <w:r w:rsidRPr="00B94DCA">
        <w:rPr>
          <w:color w:val="000000"/>
          <w:spacing w:val="1"/>
          <w:sz w:val="28"/>
          <w:szCs w:val="28"/>
          <w:lang w:val="uk-UA"/>
        </w:rPr>
        <w:t xml:space="preserve">Щокова дробарка застосовує ефект роздавлювання матеріалу між двома </w:t>
      </w:r>
      <w:r w:rsidRPr="00B94DCA">
        <w:rPr>
          <w:color w:val="000000"/>
          <w:sz w:val="28"/>
          <w:szCs w:val="28"/>
          <w:lang w:val="uk-UA"/>
        </w:rPr>
        <w:t xml:space="preserve">поверхнями при порівняно повільному наростанні тиску. Щокові дробарки </w:t>
      </w:r>
      <w:r w:rsidRPr="00B94DCA">
        <w:rPr>
          <w:color w:val="000000"/>
          <w:spacing w:val="2"/>
          <w:sz w:val="28"/>
          <w:szCs w:val="28"/>
          <w:lang w:val="uk-UA"/>
        </w:rPr>
        <w:t xml:space="preserve">призначені для дрібнення гірських порід з порогом міцності при стиску до </w:t>
      </w:r>
      <w:r w:rsidRPr="00B94DCA">
        <w:rPr>
          <w:color w:val="000000"/>
          <w:spacing w:val="-3"/>
          <w:sz w:val="28"/>
          <w:szCs w:val="28"/>
          <w:lang w:val="uk-UA"/>
        </w:rPr>
        <w:t>300 МПа.</w:t>
      </w:r>
    </w:p>
    <w:p w:rsidR="00751367" w:rsidRPr="00D0677F" w:rsidRDefault="00751367" w:rsidP="00751367">
      <w:pPr>
        <w:spacing w:line="360" w:lineRule="auto"/>
        <w:ind w:firstLine="7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для розрахунку дробарки:</w:t>
      </w:r>
    </w:p>
    <w:p w:rsidR="006B29DD" w:rsidRPr="00DB26A3" w:rsidRDefault="006B29DD" w:rsidP="006B29DD">
      <w:pPr>
        <w:spacing w:line="360" w:lineRule="auto"/>
        <w:ind w:firstLine="700"/>
        <w:jc w:val="both"/>
        <w:rPr>
          <w:sz w:val="28"/>
          <w:szCs w:val="28"/>
          <w:lang w:val="uk-UA"/>
        </w:rPr>
      </w:pPr>
      <w:r w:rsidRPr="006A14A4">
        <w:rPr>
          <w:sz w:val="28"/>
          <w:szCs w:val="28"/>
        </w:rPr>
        <w:t xml:space="preserve">Дробарка </w:t>
      </w:r>
      <w:r>
        <w:rPr>
          <w:color w:val="000000"/>
          <w:sz w:val="28"/>
          <w:szCs w:val="28"/>
          <w:lang w:val="uk-UA"/>
        </w:rPr>
        <w:t>СМД-117</w:t>
      </w:r>
      <w:r w:rsidRPr="00B94DCA">
        <w:rPr>
          <w:color w:val="000000"/>
          <w:spacing w:val="-1"/>
          <w:sz w:val="28"/>
          <w:szCs w:val="28"/>
          <w:lang w:val="uk-UA"/>
        </w:rPr>
        <w:t xml:space="preserve"> </w:t>
      </w:r>
      <w:r>
        <w:rPr>
          <w:color w:val="000000"/>
          <w:spacing w:val="-1"/>
          <w:sz w:val="28"/>
          <w:szCs w:val="28"/>
          <w:lang w:val="uk-UA"/>
        </w:rPr>
        <w:t>1</w:t>
      </w:r>
      <w:r w:rsidRPr="00563007">
        <w:rPr>
          <w:color w:val="000000"/>
          <w:spacing w:val="-1"/>
          <w:sz w:val="28"/>
          <w:szCs w:val="28"/>
        </w:rPr>
        <w:t>5</w:t>
      </w:r>
      <w:r>
        <w:rPr>
          <w:color w:val="000000"/>
          <w:spacing w:val="-1"/>
          <w:sz w:val="28"/>
          <w:szCs w:val="28"/>
          <w:lang w:val="uk-UA"/>
        </w:rPr>
        <w:t>00</w:t>
      </w:r>
      <w:r w:rsidRPr="00B94DCA">
        <w:rPr>
          <w:color w:val="000000"/>
          <w:spacing w:val="-1"/>
          <w:sz w:val="28"/>
          <w:szCs w:val="28"/>
          <w:lang w:val="uk-UA"/>
        </w:rPr>
        <w:t>x</w:t>
      </w:r>
      <w:r>
        <w:rPr>
          <w:color w:val="000000"/>
          <w:spacing w:val="-1"/>
          <w:sz w:val="28"/>
          <w:szCs w:val="28"/>
        </w:rPr>
        <w:t>21</w:t>
      </w:r>
      <w:r>
        <w:rPr>
          <w:color w:val="000000"/>
          <w:spacing w:val="-1"/>
          <w:sz w:val="28"/>
          <w:szCs w:val="28"/>
          <w:lang w:val="uk-UA"/>
        </w:rPr>
        <w:t>00</w:t>
      </w:r>
    </w:p>
    <w:p w:rsidR="006B29DD" w:rsidRPr="00751367" w:rsidRDefault="006B29DD" w:rsidP="006B29DD">
      <w:pPr>
        <w:spacing w:line="360" w:lineRule="auto"/>
        <w:ind w:firstLine="7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6A14A4">
        <w:rPr>
          <w:sz w:val="28"/>
          <w:szCs w:val="28"/>
        </w:rPr>
        <w:t>ихідн</w:t>
      </w:r>
      <w:r>
        <w:rPr>
          <w:sz w:val="28"/>
          <w:szCs w:val="28"/>
          <w:lang w:val="uk-UA"/>
        </w:rPr>
        <w:t>а</w:t>
      </w:r>
      <w:r w:rsidRPr="006A14A4">
        <w:rPr>
          <w:sz w:val="28"/>
          <w:szCs w:val="28"/>
        </w:rPr>
        <w:t xml:space="preserve"> щілин</w:t>
      </w:r>
      <w:r>
        <w:rPr>
          <w:sz w:val="28"/>
          <w:szCs w:val="28"/>
          <w:lang w:val="uk-UA"/>
        </w:rPr>
        <w:t>а</w:t>
      </w:r>
      <w:r w:rsidRPr="006A14A4">
        <w:rPr>
          <w:sz w:val="28"/>
          <w:szCs w:val="28"/>
        </w:rPr>
        <w:t xml:space="preserve"> дробарки в милиметрах </w:t>
      </w:r>
      <w:r w:rsidR="00751367">
        <w:rPr>
          <w:sz w:val="28"/>
          <w:szCs w:val="28"/>
          <w:lang w:val="uk-UA"/>
        </w:rPr>
        <w:t>–</w:t>
      </w:r>
      <w:r w:rsidR="00751367">
        <w:rPr>
          <w:sz w:val="28"/>
          <w:szCs w:val="28"/>
        </w:rPr>
        <w:t xml:space="preserve"> 120-</w:t>
      </w:r>
      <w:r w:rsidR="00751367">
        <w:rPr>
          <w:sz w:val="28"/>
          <w:szCs w:val="28"/>
          <w:lang w:val="uk-UA"/>
        </w:rPr>
        <w:t>220мм</w:t>
      </w:r>
    </w:p>
    <w:p w:rsidR="006B29DD" w:rsidRPr="006A14A4" w:rsidRDefault="006B29DD" w:rsidP="006B29DD">
      <w:pPr>
        <w:spacing w:line="360" w:lineRule="auto"/>
        <w:ind w:firstLine="700"/>
        <w:jc w:val="both"/>
        <w:rPr>
          <w:sz w:val="28"/>
          <w:szCs w:val="28"/>
        </w:rPr>
      </w:pPr>
      <w:r w:rsidRPr="006A14A4"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</w:t>
      </w:r>
      <w:r w:rsidRPr="006A14A4">
        <w:rPr>
          <w:sz w:val="28"/>
          <w:szCs w:val="28"/>
        </w:rPr>
        <w:t xml:space="preserve">Стадія </w:t>
      </w:r>
      <w:r w:rsidR="00751367">
        <w:rPr>
          <w:sz w:val="28"/>
          <w:szCs w:val="28"/>
          <w:lang w:val="uk-UA"/>
        </w:rPr>
        <w:t>подрібнення</w:t>
      </w:r>
      <w:r w:rsidRPr="006A14A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-</w:t>
      </w:r>
      <w:r w:rsidRPr="006A14A4">
        <w:rPr>
          <w:sz w:val="28"/>
          <w:szCs w:val="28"/>
        </w:rPr>
        <w:t xml:space="preserve"> 1</w:t>
      </w:r>
    </w:p>
    <w:p w:rsidR="006B29DD" w:rsidRPr="00CF1305" w:rsidRDefault="00751367" w:rsidP="00751367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  <w:r w:rsidR="00CF1305">
        <w:rPr>
          <w:sz w:val="28"/>
          <w:szCs w:val="28"/>
        </w:rPr>
        <w:t>2</w:t>
      </w:r>
      <w:r w:rsidR="006B29DD">
        <w:rPr>
          <w:sz w:val="28"/>
          <w:szCs w:val="28"/>
          <w:lang w:val="uk-UA"/>
        </w:rPr>
        <w:t xml:space="preserve"> </w:t>
      </w:r>
      <w:bookmarkStart w:id="0" w:name="_GoBack"/>
      <w:bookmarkEnd w:id="0"/>
      <w:r w:rsidR="006B29DD" w:rsidRPr="006A14A4">
        <w:rPr>
          <w:sz w:val="28"/>
          <w:szCs w:val="28"/>
        </w:rPr>
        <w:t>Про</w:t>
      </w:r>
      <w:r w:rsidR="006B29DD">
        <w:rPr>
          <w:sz w:val="28"/>
          <w:szCs w:val="28"/>
          <w:lang w:val="uk-UA"/>
        </w:rPr>
        <w:t>дуктивність</w:t>
      </w:r>
      <w:r w:rsidR="006B29DD" w:rsidRPr="006A14A4">
        <w:rPr>
          <w:sz w:val="28"/>
          <w:szCs w:val="28"/>
        </w:rPr>
        <w:t xml:space="preserve"> паспортна, м</w:t>
      </w:r>
      <w:r w:rsidR="006B29DD" w:rsidRPr="00725CAD">
        <w:rPr>
          <w:sz w:val="28"/>
          <w:szCs w:val="28"/>
          <w:vertAlign w:val="superscript"/>
        </w:rPr>
        <w:t>3</w:t>
      </w:r>
      <w:r w:rsidR="006B29DD" w:rsidRPr="006A14A4">
        <w:rPr>
          <w:sz w:val="28"/>
          <w:szCs w:val="28"/>
        </w:rPr>
        <w:t xml:space="preserve">/год </w:t>
      </w:r>
      <w:r w:rsidR="006B29DD">
        <w:rPr>
          <w:sz w:val="28"/>
          <w:szCs w:val="28"/>
          <w:lang w:val="uk-UA"/>
        </w:rPr>
        <w:t>-</w:t>
      </w:r>
      <w:r w:rsidR="00CF1305">
        <w:rPr>
          <w:sz w:val="28"/>
          <w:szCs w:val="28"/>
          <w:lang w:val="uk-UA"/>
        </w:rPr>
        <w:t>600</w:t>
      </w:r>
    </w:p>
    <w:p w:rsidR="006B29DD" w:rsidRPr="006A14A4" w:rsidRDefault="00CF1305" w:rsidP="006B29DD">
      <w:pPr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3</w:t>
      </w:r>
      <w:r w:rsidR="006B29DD" w:rsidRPr="006A14A4">
        <w:rPr>
          <w:sz w:val="28"/>
          <w:szCs w:val="28"/>
        </w:rPr>
        <w:t xml:space="preserve"> Маса насипна  за завданням чи </w:t>
      </w:r>
      <w:r w:rsidR="006B29DD">
        <w:rPr>
          <w:sz w:val="28"/>
          <w:szCs w:val="28"/>
        </w:rPr>
        <w:t>розрахунком у т на куб м    1.6</w:t>
      </w:r>
      <w:r w:rsidR="006B29DD" w:rsidRPr="000172A9">
        <w:rPr>
          <w:sz w:val="28"/>
          <w:szCs w:val="28"/>
        </w:rPr>
        <w:t>0</w:t>
      </w:r>
      <w:r w:rsidR="006B29DD" w:rsidRPr="006A14A4">
        <w:rPr>
          <w:sz w:val="28"/>
          <w:szCs w:val="28"/>
        </w:rPr>
        <w:t xml:space="preserve">  </w:t>
      </w:r>
    </w:p>
    <w:p w:rsidR="006B29DD" w:rsidRPr="006A14A4" w:rsidRDefault="006B29DD" w:rsidP="006B29DD">
      <w:pPr>
        <w:spacing w:line="360" w:lineRule="auto"/>
        <w:jc w:val="both"/>
        <w:rPr>
          <w:sz w:val="28"/>
          <w:szCs w:val="28"/>
        </w:rPr>
      </w:pPr>
      <w:r w:rsidRPr="001B720C">
        <w:rPr>
          <w:sz w:val="28"/>
          <w:szCs w:val="28"/>
        </w:rPr>
        <w:t xml:space="preserve">          </w:t>
      </w:r>
      <w:r w:rsidR="00CF1305">
        <w:rPr>
          <w:sz w:val="28"/>
          <w:szCs w:val="28"/>
        </w:rPr>
        <w:t>4</w:t>
      </w:r>
      <w:r w:rsidRPr="006A14A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Подрібнення</w:t>
      </w:r>
      <w:r w:rsidR="00CF1305">
        <w:rPr>
          <w:sz w:val="28"/>
          <w:szCs w:val="28"/>
        </w:rPr>
        <w:t xml:space="preserve"> </w:t>
      </w:r>
      <w:r w:rsidRPr="006A14A4">
        <w:rPr>
          <w:sz w:val="28"/>
          <w:szCs w:val="28"/>
        </w:rPr>
        <w:t xml:space="preserve">Норм Технолог Проект </w:t>
      </w:r>
      <w:r>
        <w:rPr>
          <w:sz w:val="28"/>
          <w:szCs w:val="28"/>
          <w:lang w:val="uk-UA"/>
        </w:rPr>
        <w:t>-</w:t>
      </w:r>
      <w:r w:rsidRPr="006A14A4">
        <w:rPr>
          <w:sz w:val="28"/>
          <w:szCs w:val="28"/>
        </w:rPr>
        <w:t xml:space="preserve"> 1.00</w:t>
      </w:r>
    </w:p>
    <w:p w:rsidR="006B29DD" w:rsidRPr="006A14A4" w:rsidRDefault="00CF1305" w:rsidP="006B29DD">
      <w:pPr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6B29DD" w:rsidRPr="006A14A4">
        <w:rPr>
          <w:sz w:val="28"/>
          <w:szCs w:val="28"/>
        </w:rPr>
        <w:t xml:space="preserve"> Крупност</w:t>
      </w:r>
      <w:r w:rsidR="006B29DD">
        <w:rPr>
          <w:sz w:val="28"/>
          <w:szCs w:val="28"/>
          <w:lang w:val="uk-UA"/>
        </w:rPr>
        <w:t>і</w:t>
      </w:r>
      <w:r w:rsidR="006B29DD" w:rsidRPr="006A14A4">
        <w:rPr>
          <w:sz w:val="28"/>
          <w:szCs w:val="28"/>
        </w:rPr>
        <w:t xml:space="preserve"> Норм Технолог Проект </w:t>
      </w:r>
      <w:r w:rsidR="006B29DD">
        <w:rPr>
          <w:sz w:val="28"/>
          <w:szCs w:val="28"/>
          <w:lang w:val="uk-UA"/>
        </w:rPr>
        <w:t>-</w:t>
      </w:r>
      <w:r w:rsidR="006B29DD" w:rsidRPr="006A14A4">
        <w:rPr>
          <w:sz w:val="28"/>
          <w:szCs w:val="28"/>
        </w:rPr>
        <w:t xml:space="preserve"> 0.89</w:t>
      </w:r>
    </w:p>
    <w:p w:rsidR="006B29DD" w:rsidRPr="006A14A4" w:rsidRDefault="00CF1305" w:rsidP="006B29DD">
      <w:pPr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6B29DD" w:rsidRPr="006A14A4">
        <w:rPr>
          <w:sz w:val="28"/>
          <w:szCs w:val="28"/>
        </w:rPr>
        <w:t xml:space="preserve"> Форми Норм Технолог Проект </w:t>
      </w:r>
      <w:r w:rsidR="006B29DD">
        <w:rPr>
          <w:sz w:val="28"/>
          <w:szCs w:val="28"/>
          <w:lang w:val="uk-UA"/>
        </w:rPr>
        <w:t>-</w:t>
      </w:r>
      <w:r w:rsidR="006B29DD" w:rsidRPr="006A14A4">
        <w:rPr>
          <w:sz w:val="28"/>
          <w:szCs w:val="28"/>
        </w:rPr>
        <w:t xml:space="preserve"> 1.00</w:t>
      </w:r>
    </w:p>
    <w:p w:rsidR="006B29DD" w:rsidRPr="006A14A4" w:rsidRDefault="00CF1305" w:rsidP="006B29DD">
      <w:pPr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6B29DD" w:rsidRPr="006A14A4">
        <w:rPr>
          <w:sz w:val="28"/>
          <w:szCs w:val="28"/>
        </w:rPr>
        <w:t xml:space="preserve"> Вологості Норм Технолог Проект </w:t>
      </w:r>
      <w:r w:rsidR="006B29DD">
        <w:rPr>
          <w:sz w:val="28"/>
          <w:szCs w:val="28"/>
          <w:lang w:val="uk-UA"/>
        </w:rPr>
        <w:t>-</w:t>
      </w:r>
      <w:r w:rsidR="006B29DD" w:rsidRPr="006A14A4">
        <w:rPr>
          <w:sz w:val="28"/>
          <w:szCs w:val="28"/>
        </w:rPr>
        <w:t xml:space="preserve"> 0.60</w:t>
      </w:r>
    </w:p>
    <w:p w:rsidR="006B29DD" w:rsidRPr="000172A9" w:rsidRDefault="006B29DD" w:rsidP="006B29DD">
      <w:pPr>
        <w:spacing w:line="360" w:lineRule="auto"/>
        <w:ind w:firstLine="700"/>
        <w:jc w:val="both"/>
        <w:rPr>
          <w:b/>
          <w:sz w:val="28"/>
          <w:szCs w:val="28"/>
        </w:rPr>
      </w:pPr>
      <w:r w:rsidRPr="000172A9">
        <w:rPr>
          <w:b/>
          <w:sz w:val="28"/>
          <w:szCs w:val="28"/>
          <w:lang w:val="uk-UA"/>
        </w:rPr>
        <w:t>Розрахункова продуктивність дробарки</w:t>
      </w:r>
      <w:r w:rsidRPr="000172A9">
        <w:rPr>
          <w:b/>
          <w:sz w:val="28"/>
          <w:szCs w:val="28"/>
        </w:rPr>
        <w:t xml:space="preserve"> 1</w:t>
      </w:r>
      <w:r w:rsidRPr="000172A9">
        <w:rPr>
          <w:b/>
          <w:sz w:val="28"/>
          <w:szCs w:val="28"/>
          <w:lang w:val="uk-UA"/>
        </w:rPr>
        <w:t xml:space="preserve"> у</w:t>
      </w:r>
      <w:r w:rsidRPr="000172A9">
        <w:rPr>
          <w:b/>
          <w:sz w:val="28"/>
          <w:szCs w:val="28"/>
        </w:rPr>
        <w:t xml:space="preserve"> м</w:t>
      </w:r>
      <w:r w:rsidRPr="000172A9">
        <w:rPr>
          <w:b/>
          <w:sz w:val="28"/>
          <w:szCs w:val="28"/>
          <w:vertAlign w:val="superscript"/>
        </w:rPr>
        <w:t>3</w:t>
      </w:r>
      <w:r>
        <w:rPr>
          <w:b/>
          <w:sz w:val="28"/>
          <w:szCs w:val="28"/>
        </w:rPr>
        <w:t xml:space="preserve">/год </w:t>
      </w:r>
    </w:p>
    <w:p w:rsidR="006B29DD" w:rsidRPr="003B40DA" w:rsidRDefault="006B29DD" w:rsidP="006B29DD">
      <w:pPr>
        <w:spacing w:line="360" w:lineRule="auto"/>
        <w:ind w:firstLine="700"/>
        <w:jc w:val="center"/>
        <w:rPr>
          <w:sz w:val="28"/>
          <w:szCs w:val="28"/>
        </w:rPr>
      </w:pPr>
      <w:r w:rsidRPr="006A14A4">
        <w:rPr>
          <w:sz w:val="28"/>
          <w:szCs w:val="28"/>
        </w:rPr>
        <w:t>Q</w:t>
      </w:r>
      <w:r>
        <w:rPr>
          <w:sz w:val="28"/>
          <w:szCs w:val="28"/>
        </w:rPr>
        <w:t xml:space="preserve">RD1=QP1xASM0xKDxKKxKFxKV:NM= </w:t>
      </w:r>
    </w:p>
    <w:p w:rsidR="006B29DD" w:rsidRPr="003B40DA" w:rsidRDefault="006B29DD" w:rsidP="006B29DD">
      <w:pPr>
        <w:spacing w:line="360" w:lineRule="auto"/>
        <w:ind w:firstLine="700"/>
        <w:jc w:val="center"/>
        <w:rPr>
          <w:sz w:val="28"/>
          <w:szCs w:val="28"/>
        </w:rPr>
      </w:pPr>
      <w:r>
        <w:rPr>
          <w:sz w:val="28"/>
          <w:szCs w:val="28"/>
        </w:rPr>
        <w:t>=</w:t>
      </w:r>
      <w:r w:rsidR="00CF1305">
        <w:rPr>
          <w:sz w:val="28"/>
          <w:szCs w:val="28"/>
        </w:rPr>
        <w:t>600</w:t>
      </w:r>
      <w:r>
        <w:rPr>
          <w:sz w:val="28"/>
          <w:szCs w:val="28"/>
        </w:rPr>
        <w:t>x1.</w:t>
      </w:r>
      <w:r w:rsidRPr="003B40DA">
        <w:rPr>
          <w:sz w:val="28"/>
          <w:szCs w:val="28"/>
        </w:rPr>
        <w:t>6</w:t>
      </w:r>
      <w:r>
        <w:rPr>
          <w:sz w:val="28"/>
          <w:szCs w:val="28"/>
        </w:rPr>
        <w:t>0x1.00x0.89x1.00x0.60:1.6</w:t>
      </w:r>
      <w:r w:rsidRPr="003B40DA">
        <w:rPr>
          <w:sz w:val="28"/>
          <w:szCs w:val="28"/>
        </w:rPr>
        <w:t>0</w:t>
      </w:r>
      <w:r>
        <w:rPr>
          <w:sz w:val="28"/>
          <w:szCs w:val="28"/>
        </w:rPr>
        <w:t>=</w:t>
      </w:r>
      <w:r w:rsidR="00CF1305">
        <w:rPr>
          <w:sz w:val="28"/>
          <w:szCs w:val="28"/>
          <w:lang w:val="uk-UA"/>
        </w:rPr>
        <w:t>320,5</w:t>
      </w:r>
      <w:r w:rsidRPr="003B40DA">
        <w:rPr>
          <w:sz w:val="28"/>
          <w:szCs w:val="28"/>
        </w:rPr>
        <w:t xml:space="preserve"> </w:t>
      </w:r>
    </w:p>
    <w:p w:rsidR="006B29DD" w:rsidRPr="006A14A4" w:rsidRDefault="006B29DD" w:rsidP="006B29DD">
      <w:pPr>
        <w:spacing w:line="360" w:lineRule="auto"/>
        <w:ind w:firstLine="700"/>
        <w:jc w:val="both"/>
        <w:rPr>
          <w:sz w:val="28"/>
          <w:szCs w:val="28"/>
        </w:rPr>
      </w:pPr>
      <w:r w:rsidRPr="006A14A4">
        <w:rPr>
          <w:sz w:val="28"/>
          <w:szCs w:val="28"/>
        </w:rPr>
        <w:t>К</w:t>
      </w:r>
      <w:r>
        <w:rPr>
          <w:sz w:val="28"/>
          <w:szCs w:val="28"/>
          <w:lang w:val="uk-UA"/>
        </w:rPr>
        <w:t>ількість дробарок</w:t>
      </w:r>
      <w:r w:rsidRPr="006A14A4">
        <w:rPr>
          <w:sz w:val="28"/>
          <w:szCs w:val="28"/>
        </w:rPr>
        <w:t xml:space="preserve"> при </w:t>
      </w:r>
      <w:r>
        <w:rPr>
          <w:sz w:val="28"/>
          <w:szCs w:val="28"/>
          <w:lang w:val="uk-UA"/>
        </w:rPr>
        <w:t>продуктивності</w:t>
      </w:r>
      <w:r>
        <w:rPr>
          <w:sz w:val="28"/>
          <w:szCs w:val="28"/>
        </w:rPr>
        <w:t xml:space="preserve"> операції Q3= </w:t>
      </w:r>
      <w:r w:rsidRPr="003B40DA">
        <w:rPr>
          <w:sz w:val="28"/>
          <w:szCs w:val="28"/>
        </w:rPr>
        <w:t>186.42</w:t>
      </w:r>
      <w:r w:rsidRPr="006A14A4">
        <w:rPr>
          <w:sz w:val="28"/>
          <w:szCs w:val="28"/>
        </w:rPr>
        <w:t xml:space="preserve"> м</w:t>
      </w:r>
      <w:r>
        <w:rPr>
          <w:sz w:val="28"/>
          <w:szCs w:val="28"/>
          <w:vertAlign w:val="superscript"/>
          <w:lang w:val="uk-UA"/>
        </w:rPr>
        <w:t>3</w:t>
      </w:r>
      <w:r>
        <w:rPr>
          <w:sz w:val="28"/>
          <w:szCs w:val="28"/>
          <w:lang w:val="uk-UA"/>
        </w:rPr>
        <w:t>/</w:t>
      </w:r>
      <w:r w:rsidRPr="006A14A4">
        <w:rPr>
          <w:sz w:val="28"/>
          <w:szCs w:val="28"/>
        </w:rPr>
        <w:t>год</w:t>
      </w:r>
    </w:p>
    <w:p w:rsidR="006B29DD" w:rsidRPr="006A14A4" w:rsidRDefault="006B29DD" w:rsidP="006B29DD">
      <w:pPr>
        <w:spacing w:line="360" w:lineRule="auto"/>
        <w:ind w:firstLine="700"/>
        <w:jc w:val="center"/>
        <w:rPr>
          <w:sz w:val="28"/>
          <w:szCs w:val="28"/>
        </w:rPr>
      </w:pPr>
      <w:r w:rsidRPr="006A14A4">
        <w:rPr>
          <w:sz w:val="28"/>
          <w:szCs w:val="28"/>
        </w:rPr>
        <w:t>N3 = Q</w:t>
      </w:r>
      <w:r>
        <w:rPr>
          <w:sz w:val="28"/>
          <w:szCs w:val="28"/>
        </w:rPr>
        <w:t xml:space="preserve">3:QRD1 =  </w:t>
      </w:r>
      <w:r w:rsidRPr="003B40DA">
        <w:rPr>
          <w:sz w:val="28"/>
          <w:szCs w:val="28"/>
        </w:rPr>
        <w:t>186.42</w:t>
      </w:r>
      <w:r>
        <w:rPr>
          <w:sz w:val="28"/>
          <w:szCs w:val="28"/>
        </w:rPr>
        <w:t xml:space="preserve"> : </w:t>
      </w:r>
      <w:r w:rsidRPr="006414CC">
        <w:rPr>
          <w:sz w:val="28"/>
          <w:szCs w:val="28"/>
        </w:rPr>
        <w:t>191.</w:t>
      </w:r>
      <w:r w:rsidRPr="006B29DD">
        <w:rPr>
          <w:sz w:val="28"/>
          <w:szCs w:val="28"/>
        </w:rPr>
        <w:t>71</w:t>
      </w:r>
      <w:r w:rsidRPr="006A14A4">
        <w:rPr>
          <w:sz w:val="28"/>
          <w:szCs w:val="28"/>
        </w:rPr>
        <w:t xml:space="preserve"> =  1 шт</w:t>
      </w:r>
    </w:p>
    <w:p w:rsidR="006B29DD" w:rsidRPr="003B40DA" w:rsidRDefault="006B29DD" w:rsidP="006B29DD">
      <w:pPr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Коефіцієнт завантаження</w:t>
      </w:r>
      <w:r w:rsidRPr="003B40DA">
        <w:rPr>
          <w:sz w:val="28"/>
          <w:szCs w:val="28"/>
        </w:rPr>
        <w:t xml:space="preserve"> </w:t>
      </w:r>
      <w:r w:rsidRPr="006A14A4">
        <w:rPr>
          <w:sz w:val="28"/>
          <w:szCs w:val="28"/>
        </w:rPr>
        <w:t>дробарки</w:t>
      </w:r>
      <w:r w:rsidRPr="003B40DA">
        <w:rPr>
          <w:sz w:val="28"/>
          <w:szCs w:val="28"/>
        </w:rPr>
        <w:t xml:space="preserve"> 1 :</w:t>
      </w:r>
    </w:p>
    <w:p w:rsidR="006B29DD" w:rsidRPr="006414CC" w:rsidRDefault="006B29DD" w:rsidP="006B29DD">
      <w:pPr>
        <w:spacing w:line="360" w:lineRule="auto"/>
        <w:ind w:firstLine="700"/>
        <w:jc w:val="center"/>
        <w:rPr>
          <w:sz w:val="28"/>
          <w:szCs w:val="28"/>
        </w:rPr>
      </w:pPr>
      <w:r w:rsidRPr="003B40DA">
        <w:rPr>
          <w:sz w:val="28"/>
          <w:szCs w:val="28"/>
          <w:lang w:val="en-US"/>
        </w:rPr>
        <w:t>KZ</w:t>
      </w:r>
      <w:r w:rsidRPr="006414CC">
        <w:rPr>
          <w:sz w:val="28"/>
          <w:szCs w:val="28"/>
        </w:rPr>
        <w:t xml:space="preserve">3 = </w:t>
      </w:r>
      <w:r w:rsidRPr="003B40DA">
        <w:rPr>
          <w:sz w:val="28"/>
          <w:szCs w:val="28"/>
          <w:lang w:val="en-US"/>
        </w:rPr>
        <w:t>Q</w:t>
      </w:r>
      <w:r w:rsidRPr="006414CC">
        <w:rPr>
          <w:sz w:val="28"/>
          <w:szCs w:val="28"/>
        </w:rPr>
        <w:t>3:(</w:t>
      </w:r>
      <w:r w:rsidRPr="003B40DA">
        <w:rPr>
          <w:sz w:val="28"/>
          <w:szCs w:val="28"/>
          <w:lang w:val="en-US"/>
        </w:rPr>
        <w:t>QRD</w:t>
      </w:r>
      <w:r w:rsidRPr="006414CC">
        <w:rPr>
          <w:sz w:val="28"/>
          <w:szCs w:val="28"/>
        </w:rPr>
        <w:t>1</w:t>
      </w:r>
      <w:r w:rsidRPr="003B40DA">
        <w:rPr>
          <w:sz w:val="28"/>
          <w:szCs w:val="28"/>
          <w:lang w:val="en-US"/>
        </w:rPr>
        <w:t>x</w:t>
      </w:r>
      <w:r w:rsidRPr="006414CC">
        <w:rPr>
          <w:sz w:val="28"/>
          <w:szCs w:val="28"/>
        </w:rPr>
        <w:t>3) =  186.42</w:t>
      </w:r>
      <w:r>
        <w:rPr>
          <w:sz w:val="28"/>
          <w:szCs w:val="28"/>
        </w:rPr>
        <w:t xml:space="preserve"> :(</w:t>
      </w:r>
      <w:r w:rsidRPr="006414CC">
        <w:rPr>
          <w:sz w:val="28"/>
          <w:szCs w:val="28"/>
        </w:rPr>
        <w:t>191.</w:t>
      </w:r>
      <w:r w:rsidRPr="001B720C">
        <w:rPr>
          <w:sz w:val="28"/>
          <w:szCs w:val="28"/>
        </w:rPr>
        <w:t>71</w:t>
      </w:r>
      <w:r w:rsidRPr="006414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6414CC">
        <w:rPr>
          <w:sz w:val="28"/>
          <w:szCs w:val="28"/>
        </w:rPr>
        <w:t xml:space="preserve"> 1) = 0.97</w:t>
      </w:r>
    </w:p>
    <w:p w:rsidR="006B29DD" w:rsidRPr="003B40DA" w:rsidRDefault="006B29DD" w:rsidP="006B29DD">
      <w:pPr>
        <w:spacing w:line="360" w:lineRule="auto"/>
        <w:jc w:val="both"/>
        <w:rPr>
          <w:b/>
          <w:sz w:val="28"/>
          <w:szCs w:val="28"/>
        </w:rPr>
      </w:pPr>
      <w:r w:rsidRPr="001B720C">
        <w:rPr>
          <w:sz w:val="28"/>
          <w:szCs w:val="28"/>
        </w:rPr>
        <w:t xml:space="preserve">          </w:t>
      </w:r>
      <w:r w:rsidRPr="003B40DA">
        <w:rPr>
          <w:b/>
          <w:sz w:val="28"/>
          <w:szCs w:val="28"/>
        </w:rPr>
        <w:t xml:space="preserve">7.6. </w:t>
      </w:r>
      <w:r w:rsidRPr="003B40DA">
        <w:rPr>
          <w:b/>
          <w:sz w:val="28"/>
          <w:szCs w:val="28"/>
          <w:lang w:val="uk-UA"/>
        </w:rPr>
        <w:t>Розрахунок аккумулюючого бункера.</w:t>
      </w:r>
    </w:p>
    <w:p w:rsidR="006B29DD" w:rsidRPr="006A14A4" w:rsidRDefault="006B29DD" w:rsidP="006B29DD">
      <w:pPr>
        <w:spacing w:line="360" w:lineRule="auto"/>
        <w:ind w:firstLine="700"/>
        <w:jc w:val="both"/>
        <w:rPr>
          <w:sz w:val="28"/>
          <w:szCs w:val="28"/>
        </w:rPr>
      </w:pPr>
      <w:r w:rsidRPr="006A14A4">
        <w:rPr>
          <w:sz w:val="28"/>
          <w:szCs w:val="28"/>
        </w:rPr>
        <w:t>Операція 4</w:t>
      </w:r>
    </w:p>
    <w:p w:rsidR="006B29DD" w:rsidRPr="005F65EB" w:rsidRDefault="006B29DD" w:rsidP="006B29DD">
      <w:pPr>
        <w:spacing w:line="360" w:lineRule="auto"/>
        <w:ind w:firstLine="7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Таблиця </w:t>
      </w:r>
      <w:r w:rsidRPr="002F44E2">
        <w:rPr>
          <w:sz w:val="28"/>
          <w:szCs w:val="28"/>
        </w:rPr>
        <w:t>7</w:t>
      </w:r>
      <w:r>
        <w:rPr>
          <w:sz w:val="28"/>
          <w:szCs w:val="28"/>
          <w:lang w:val="uk-UA"/>
        </w:rPr>
        <w:t xml:space="preserve">.4 </w:t>
      </w:r>
      <w:r w:rsidRPr="006A14A4">
        <w:rPr>
          <w:sz w:val="28"/>
          <w:szCs w:val="28"/>
        </w:rPr>
        <w:t>Характеристика крупности продуктів операції</w:t>
      </w:r>
      <w:r>
        <w:rPr>
          <w:sz w:val="28"/>
          <w:szCs w:val="28"/>
          <w:lang w:val="uk-UA"/>
        </w:rPr>
        <w:t xml:space="preserve"> 4.</w:t>
      </w:r>
    </w:p>
    <w:p w:rsidR="006B29DD" w:rsidRPr="006414CC" w:rsidRDefault="006B29DD" w:rsidP="006B29DD">
      <w:pPr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Вх ( 4)=0.</w:t>
      </w:r>
      <w:r w:rsidRPr="006414CC">
        <w:rPr>
          <w:sz w:val="28"/>
          <w:szCs w:val="28"/>
        </w:rPr>
        <w:t>1596</w:t>
      </w:r>
    </w:p>
    <w:p w:rsidR="006B29DD" w:rsidRPr="003B40DA" w:rsidRDefault="006B29DD" w:rsidP="006B29DD">
      <w:pPr>
        <w:spacing w:line="360" w:lineRule="auto"/>
        <w:ind w:firstLine="70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над( 4)=0.</w:t>
      </w:r>
      <w:r>
        <w:rPr>
          <w:sz w:val="28"/>
          <w:szCs w:val="28"/>
          <w:lang w:val="en-US"/>
        </w:rPr>
        <w:t>7405</w:t>
      </w:r>
    </w:p>
    <w:p w:rsidR="006B29DD" w:rsidRDefault="006B29DD" w:rsidP="006B29DD">
      <w:pPr>
        <w:spacing w:line="360" w:lineRule="auto"/>
        <w:ind w:firstLine="700"/>
        <w:jc w:val="both"/>
        <w:rPr>
          <w:sz w:val="28"/>
          <w:szCs w:val="28"/>
          <w:lang w:val="en-US"/>
        </w:rPr>
      </w:pPr>
      <w:r w:rsidRPr="006A14A4">
        <w:rPr>
          <w:sz w:val="28"/>
          <w:szCs w:val="28"/>
        </w:rPr>
        <w:t>пі</w:t>
      </w:r>
      <w:r>
        <w:rPr>
          <w:sz w:val="28"/>
          <w:szCs w:val="28"/>
        </w:rPr>
        <w:t>д( 4)=0.9</w:t>
      </w:r>
      <w:r>
        <w:rPr>
          <w:sz w:val="28"/>
          <w:szCs w:val="28"/>
          <w:lang w:val="en-US"/>
        </w:rPr>
        <w:t>001</w:t>
      </w:r>
    </w:p>
    <w:p w:rsidR="0064103E" w:rsidRPr="003B40DA" w:rsidRDefault="0064103E" w:rsidP="006B29DD">
      <w:pPr>
        <w:spacing w:line="360" w:lineRule="auto"/>
        <w:ind w:firstLine="700"/>
        <w:jc w:val="both"/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5"/>
        <w:gridCol w:w="2668"/>
        <w:gridCol w:w="1830"/>
        <w:gridCol w:w="1599"/>
        <w:gridCol w:w="1203"/>
      </w:tblGrid>
      <w:tr w:rsidR="006B29DD" w:rsidRPr="00977346" w:rsidTr="00687177"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977346">
              <w:rPr>
                <w:lang w:val="uk-UA"/>
              </w:rPr>
              <w:lastRenderedPageBreak/>
              <w:t>Фракція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977346">
              <w:rPr>
                <w:lang w:val="uk-UA"/>
              </w:rPr>
              <w:t>З попереднього грохоту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977346">
              <w:rPr>
                <w:lang w:val="uk-UA"/>
              </w:rPr>
              <w:t>Вихід дробарки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977346">
              <w:rPr>
                <w:lang w:val="uk-UA"/>
              </w:rPr>
              <w:t>Сума виходів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977346">
              <w:rPr>
                <w:lang w:val="en-US"/>
              </w:rPr>
              <w:t>VW2(SN)</w:t>
            </w:r>
          </w:p>
        </w:tc>
      </w:tr>
      <w:tr w:rsidR="006B29DD" w:rsidRPr="00977346" w:rsidTr="00687177">
        <w:tc>
          <w:tcPr>
            <w:tcW w:w="0" w:type="auto"/>
            <w:shd w:val="clear" w:color="auto" w:fill="auto"/>
            <w:vAlign w:val="center"/>
          </w:tcPr>
          <w:p w:rsidR="006B29DD" w:rsidRPr="00A96934" w:rsidRDefault="006B29DD" w:rsidP="00687177">
            <w:pPr>
              <w:spacing w:line="360" w:lineRule="auto"/>
              <w:jc w:val="center"/>
            </w:pPr>
            <w:r w:rsidRPr="00A96934">
              <w:t>0.14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A96934">
              <w:t>0.0000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A96934">
              <w:t>0.00000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A96934">
              <w:t>0.00000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0.9</w:t>
            </w:r>
            <w:r w:rsidRPr="00977346">
              <w:rPr>
                <w:lang w:val="en-US"/>
              </w:rPr>
              <w:t>00065</w:t>
            </w:r>
          </w:p>
        </w:tc>
      </w:tr>
      <w:tr w:rsidR="006B29DD" w:rsidRPr="00977346" w:rsidTr="00687177">
        <w:tc>
          <w:tcPr>
            <w:tcW w:w="0" w:type="auto"/>
            <w:shd w:val="clear" w:color="auto" w:fill="auto"/>
            <w:vAlign w:val="center"/>
          </w:tcPr>
          <w:p w:rsidR="006B29DD" w:rsidRPr="00A96934" w:rsidRDefault="006B29DD" w:rsidP="00687177">
            <w:pPr>
              <w:spacing w:line="360" w:lineRule="auto"/>
              <w:jc w:val="center"/>
            </w:pPr>
            <w:r w:rsidRPr="00A96934">
              <w:t>5.00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A96934">
              <w:t>0.0000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0.001</w:t>
            </w:r>
            <w:r w:rsidRPr="00977346">
              <w:rPr>
                <w:lang w:val="en-US"/>
              </w:rPr>
              <w:t>26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0.001</w:t>
            </w:r>
            <w:r w:rsidRPr="00977346">
              <w:rPr>
                <w:lang w:val="en-US"/>
              </w:rPr>
              <w:t>26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A96934">
              <w:t>0.9</w:t>
            </w:r>
            <w:r w:rsidRPr="00977346">
              <w:rPr>
                <w:lang w:val="en-US"/>
              </w:rPr>
              <w:t>00065</w:t>
            </w:r>
          </w:p>
        </w:tc>
      </w:tr>
      <w:tr w:rsidR="006B29DD" w:rsidRPr="00977346" w:rsidTr="00687177">
        <w:tc>
          <w:tcPr>
            <w:tcW w:w="0" w:type="auto"/>
            <w:shd w:val="clear" w:color="auto" w:fill="auto"/>
            <w:vAlign w:val="center"/>
          </w:tcPr>
          <w:p w:rsidR="006B29DD" w:rsidRPr="00A96934" w:rsidRDefault="006B29DD" w:rsidP="00687177">
            <w:pPr>
              <w:spacing w:line="360" w:lineRule="auto"/>
              <w:jc w:val="center"/>
            </w:pPr>
            <w:r w:rsidRPr="00A96934">
              <w:t>10.00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A96934">
              <w:t>0.0000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0.00</w:t>
            </w:r>
            <w:r w:rsidRPr="00977346">
              <w:rPr>
                <w:lang w:val="en-US"/>
              </w:rPr>
              <w:t>501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0.00</w:t>
            </w:r>
            <w:r w:rsidRPr="00977346">
              <w:rPr>
                <w:lang w:val="en-US"/>
              </w:rPr>
              <w:t>502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A96934">
              <w:t>0.9</w:t>
            </w:r>
            <w:r w:rsidRPr="00977346">
              <w:rPr>
                <w:lang w:val="en-US"/>
              </w:rPr>
              <w:t>00065</w:t>
            </w:r>
          </w:p>
        </w:tc>
      </w:tr>
      <w:tr w:rsidR="006B29DD" w:rsidRPr="00977346" w:rsidTr="00687177">
        <w:tc>
          <w:tcPr>
            <w:tcW w:w="0" w:type="auto"/>
            <w:shd w:val="clear" w:color="auto" w:fill="auto"/>
            <w:vAlign w:val="center"/>
          </w:tcPr>
          <w:p w:rsidR="006B29DD" w:rsidRPr="00A96934" w:rsidRDefault="006B29DD" w:rsidP="00687177">
            <w:pPr>
              <w:spacing w:line="360" w:lineRule="auto"/>
              <w:jc w:val="center"/>
            </w:pPr>
            <w:r w:rsidRPr="00A96934">
              <w:t>20.00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0.0</w:t>
            </w:r>
            <w:r w:rsidRPr="00977346">
              <w:rPr>
                <w:lang w:val="en-US"/>
              </w:rPr>
              <w:t>100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0.01</w:t>
            </w:r>
            <w:r w:rsidRPr="00977346">
              <w:rPr>
                <w:lang w:val="en-US"/>
              </w:rPr>
              <w:t>987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0.02</w:t>
            </w:r>
            <w:r w:rsidRPr="00977346">
              <w:rPr>
                <w:lang w:val="en-US"/>
              </w:rPr>
              <w:t>989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A96934">
              <w:t>0.9</w:t>
            </w:r>
            <w:r w:rsidRPr="00977346">
              <w:rPr>
                <w:lang w:val="en-US"/>
              </w:rPr>
              <w:t>00065</w:t>
            </w:r>
          </w:p>
        </w:tc>
      </w:tr>
      <w:tr w:rsidR="006B29DD" w:rsidRPr="00977346" w:rsidTr="00687177">
        <w:tc>
          <w:tcPr>
            <w:tcW w:w="0" w:type="auto"/>
            <w:shd w:val="clear" w:color="auto" w:fill="auto"/>
            <w:vAlign w:val="center"/>
          </w:tcPr>
          <w:p w:rsidR="006B29DD" w:rsidRPr="00A96934" w:rsidRDefault="006B29DD" w:rsidP="00687177">
            <w:pPr>
              <w:spacing w:line="360" w:lineRule="auto"/>
              <w:jc w:val="center"/>
            </w:pPr>
            <w:r w:rsidRPr="00A96934">
              <w:t>40.00ѓ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0.0</w:t>
            </w:r>
            <w:r w:rsidRPr="00977346">
              <w:rPr>
                <w:lang w:val="en-US"/>
              </w:rPr>
              <w:t>693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0.0</w:t>
            </w:r>
            <w:r w:rsidRPr="00977346">
              <w:rPr>
                <w:lang w:val="en-US"/>
              </w:rPr>
              <w:t>7686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0.1</w:t>
            </w:r>
            <w:r w:rsidRPr="00977346">
              <w:rPr>
                <w:lang w:val="en-US"/>
              </w:rPr>
              <w:t>4618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A96934">
              <w:t>0.9</w:t>
            </w:r>
            <w:r w:rsidRPr="00977346">
              <w:rPr>
                <w:lang w:val="en-US"/>
              </w:rPr>
              <w:t>00065</w:t>
            </w:r>
          </w:p>
        </w:tc>
      </w:tr>
      <w:tr w:rsidR="006B29DD" w:rsidRPr="00977346" w:rsidTr="00687177">
        <w:tc>
          <w:tcPr>
            <w:tcW w:w="0" w:type="auto"/>
            <w:shd w:val="clear" w:color="auto" w:fill="auto"/>
            <w:vAlign w:val="center"/>
          </w:tcPr>
          <w:p w:rsidR="006B29DD" w:rsidRPr="00A96934" w:rsidRDefault="006B29DD" w:rsidP="00687177">
            <w:pPr>
              <w:spacing w:line="360" w:lineRule="auto"/>
              <w:jc w:val="center"/>
            </w:pPr>
            <w:r w:rsidRPr="00A96934">
              <w:t>70.00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0.12</w:t>
            </w:r>
            <w:r w:rsidRPr="00977346">
              <w:rPr>
                <w:lang w:val="en-US"/>
              </w:rPr>
              <w:t>19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</w:t>
            </w:r>
            <w:r w:rsidRPr="00977346">
              <w:rPr>
                <w:lang w:val="en-US"/>
              </w:rPr>
              <w:t>21533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0.3</w:t>
            </w:r>
            <w:r w:rsidRPr="00977346">
              <w:rPr>
                <w:lang w:val="en-US"/>
              </w:rPr>
              <w:t>3724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A96934">
              <w:t>0.9</w:t>
            </w:r>
            <w:r w:rsidRPr="00977346">
              <w:rPr>
                <w:lang w:val="en-US"/>
              </w:rPr>
              <w:t>00065</w:t>
            </w:r>
          </w:p>
        </w:tc>
      </w:tr>
      <w:tr w:rsidR="006B29DD" w:rsidRPr="00977346" w:rsidTr="00687177">
        <w:tc>
          <w:tcPr>
            <w:tcW w:w="0" w:type="auto"/>
            <w:shd w:val="clear" w:color="auto" w:fill="auto"/>
            <w:vAlign w:val="center"/>
          </w:tcPr>
          <w:p w:rsidR="006B29DD" w:rsidRPr="00A96934" w:rsidRDefault="006B29DD" w:rsidP="00687177">
            <w:pPr>
              <w:spacing w:line="360" w:lineRule="auto"/>
              <w:jc w:val="center"/>
            </w:pPr>
            <w:r w:rsidRPr="00A96934">
              <w:t>100.00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0.1</w:t>
            </w:r>
            <w:r w:rsidRPr="00977346">
              <w:rPr>
                <w:lang w:val="en-US"/>
              </w:rPr>
              <w:t>596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0.3</w:t>
            </w:r>
            <w:r w:rsidRPr="00977346">
              <w:rPr>
                <w:lang w:val="en-US"/>
              </w:rPr>
              <w:t>8539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</w:t>
            </w:r>
            <w:r w:rsidRPr="00977346">
              <w:rPr>
                <w:lang w:val="en-US"/>
              </w:rPr>
              <w:t>54495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A96934">
              <w:t>0.9</w:t>
            </w:r>
            <w:r w:rsidRPr="00977346">
              <w:rPr>
                <w:lang w:val="en-US"/>
              </w:rPr>
              <w:t>00065</w:t>
            </w:r>
          </w:p>
        </w:tc>
      </w:tr>
      <w:tr w:rsidR="006B29DD" w:rsidRPr="00977346" w:rsidTr="00687177">
        <w:tc>
          <w:tcPr>
            <w:tcW w:w="0" w:type="auto"/>
            <w:shd w:val="clear" w:color="auto" w:fill="auto"/>
            <w:vAlign w:val="center"/>
          </w:tcPr>
          <w:p w:rsidR="006B29DD" w:rsidRPr="00A96934" w:rsidRDefault="006B29DD" w:rsidP="00687177">
            <w:pPr>
              <w:spacing w:line="360" w:lineRule="auto"/>
              <w:jc w:val="center"/>
            </w:pPr>
            <w:r w:rsidRPr="00A96934">
              <w:t>150.00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</w:t>
            </w:r>
            <w:r w:rsidRPr="00977346">
              <w:rPr>
                <w:lang w:val="en-US"/>
              </w:rPr>
              <w:t>.0000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</w:t>
            </w:r>
            <w:r w:rsidRPr="00977346">
              <w:rPr>
                <w:lang w:val="en-US"/>
              </w:rPr>
              <w:t>60584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0.7</w:t>
            </w:r>
            <w:r w:rsidRPr="00977346">
              <w:rPr>
                <w:lang w:val="en-US"/>
              </w:rPr>
              <w:t>6540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A96934">
              <w:t>0.9</w:t>
            </w:r>
            <w:r w:rsidRPr="00977346">
              <w:rPr>
                <w:lang w:val="en-US"/>
              </w:rPr>
              <w:t>00065</w:t>
            </w:r>
          </w:p>
        </w:tc>
      </w:tr>
      <w:tr w:rsidR="006B29DD" w:rsidRPr="00977346" w:rsidTr="00687177">
        <w:tc>
          <w:tcPr>
            <w:tcW w:w="0" w:type="auto"/>
            <w:shd w:val="clear" w:color="auto" w:fill="auto"/>
            <w:vAlign w:val="center"/>
          </w:tcPr>
          <w:p w:rsidR="006B29DD" w:rsidRPr="00A96934" w:rsidRDefault="006B29DD" w:rsidP="00687177">
            <w:pPr>
              <w:spacing w:line="360" w:lineRule="auto"/>
              <w:jc w:val="center"/>
            </w:pPr>
            <w:r w:rsidRPr="00A96934">
              <w:t>200.00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A96934">
              <w:t>0.0000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</w:t>
            </w:r>
            <w:r w:rsidRPr="00977346">
              <w:rPr>
                <w:lang w:val="en-US"/>
              </w:rPr>
              <w:t>70805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</w:t>
            </w:r>
            <w:r w:rsidRPr="00977346">
              <w:rPr>
                <w:lang w:val="en-US"/>
              </w:rPr>
              <w:t>86761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A96934">
              <w:t>0.9</w:t>
            </w:r>
            <w:r w:rsidRPr="00977346">
              <w:rPr>
                <w:lang w:val="en-US"/>
              </w:rPr>
              <w:t>00065</w:t>
            </w:r>
          </w:p>
        </w:tc>
      </w:tr>
      <w:tr w:rsidR="006B29DD" w:rsidRPr="00977346" w:rsidTr="00687177">
        <w:tc>
          <w:tcPr>
            <w:tcW w:w="0" w:type="auto"/>
            <w:shd w:val="clear" w:color="auto" w:fill="auto"/>
            <w:vAlign w:val="center"/>
          </w:tcPr>
          <w:p w:rsidR="006B29DD" w:rsidRPr="00A96934" w:rsidRDefault="006B29DD" w:rsidP="00687177">
            <w:pPr>
              <w:spacing w:line="360" w:lineRule="auto"/>
              <w:jc w:val="center"/>
            </w:pPr>
            <w:r w:rsidRPr="00A96934">
              <w:t>350.00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A96934">
              <w:t>0.0000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</w:t>
            </w:r>
            <w:r w:rsidRPr="00977346">
              <w:rPr>
                <w:lang w:val="en-US"/>
              </w:rPr>
              <w:t>74050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en-US"/>
              </w:rPr>
            </w:pPr>
            <w:r w:rsidRPr="00A96934">
              <w:t>0.9</w:t>
            </w:r>
            <w:r w:rsidRPr="00977346">
              <w:rPr>
                <w:lang w:val="en-US"/>
              </w:rPr>
              <w:t>0006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B29DD" w:rsidRPr="00977346" w:rsidRDefault="006B29DD" w:rsidP="00687177">
            <w:pPr>
              <w:spacing w:line="360" w:lineRule="auto"/>
              <w:jc w:val="center"/>
              <w:rPr>
                <w:lang w:val="uk-UA"/>
              </w:rPr>
            </w:pPr>
            <w:r w:rsidRPr="00A96934">
              <w:t>0.9</w:t>
            </w:r>
            <w:r w:rsidRPr="00977346">
              <w:rPr>
                <w:lang w:val="en-US"/>
              </w:rPr>
              <w:t>00065</w:t>
            </w:r>
          </w:p>
        </w:tc>
      </w:tr>
    </w:tbl>
    <w:p w:rsidR="006B29DD" w:rsidRPr="00F4769E" w:rsidRDefault="006B29DD" w:rsidP="006B29DD">
      <w:pPr>
        <w:spacing w:line="360" w:lineRule="auto"/>
        <w:ind w:firstLine="700"/>
        <w:jc w:val="both"/>
        <w:rPr>
          <w:sz w:val="28"/>
          <w:szCs w:val="28"/>
          <w:lang w:val="uk-UA"/>
        </w:rPr>
      </w:pPr>
    </w:p>
    <w:p w:rsidR="006B29DD" w:rsidRPr="00A96934" w:rsidRDefault="006B29DD" w:rsidP="006B29DD">
      <w:pPr>
        <w:spacing w:line="360" w:lineRule="auto"/>
        <w:ind w:firstLine="700"/>
        <w:jc w:val="both"/>
        <w:rPr>
          <w:sz w:val="28"/>
          <w:szCs w:val="28"/>
          <w:lang w:val="uk-UA"/>
        </w:rPr>
      </w:pPr>
      <w:r w:rsidRPr="00A96934">
        <w:rPr>
          <w:sz w:val="28"/>
          <w:szCs w:val="28"/>
          <w:lang w:val="uk-UA"/>
        </w:rPr>
        <w:t xml:space="preserve">Місткість бункера, що акумулює, </w:t>
      </w:r>
      <w:r w:rsidRPr="006A14A4">
        <w:rPr>
          <w:sz w:val="28"/>
          <w:szCs w:val="28"/>
        </w:rPr>
        <w:t>Vb</w:t>
      </w:r>
      <w:r w:rsidRPr="00A96934">
        <w:rPr>
          <w:sz w:val="28"/>
          <w:szCs w:val="28"/>
          <w:lang w:val="uk-UA"/>
        </w:rPr>
        <w:t xml:space="preserve"> визначається продуктивністю і графіком роботи суміжних цехів.</w:t>
      </w:r>
    </w:p>
    <w:p w:rsidR="006B29DD" w:rsidRPr="006A14A4" w:rsidRDefault="006B29DD" w:rsidP="006B29DD">
      <w:pPr>
        <w:spacing w:line="360" w:lineRule="auto"/>
        <w:ind w:firstLine="70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Необхідна</w:t>
      </w:r>
      <w:r w:rsidRPr="006A14A4">
        <w:rPr>
          <w:sz w:val="28"/>
          <w:szCs w:val="28"/>
        </w:rPr>
        <w:t xml:space="preserve"> місткість проміжного бункера, м</w:t>
      </w:r>
      <w:r w:rsidRPr="00A96934">
        <w:rPr>
          <w:sz w:val="28"/>
          <w:szCs w:val="28"/>
          <w:vertAlign w:val="superscript"/>
        </w:rPr>
        <w:t>3</w:t>
      </w:r>
      <w:r w:rsidRPr="006A14A4">
        <w:rPr>
          <w:sz w:val="28"/>
          <w:szCs w:val="28"/>
        </w:rPr>
        <w:t xml:space="preserve"> :</w:t>
      </w:r>
    </w:p>
    <w:p w:rsidR="006B29DD" w:rsidRPr="00DC1851" w:rsidRDefault="006B29DD" w:rsidP="006B29DD">
      <w:pPr>
        <w:spacing w:line="360" w:lineRule="auto"/>
        <w:ind w:firstLine="700"/>
        <w:jc w:val="center"/>
        <w:rPr>
          <w:sz w:val="28"/>
          <w:szCs w:val="28"/>
        </w:rPr>
      </w:pPr>
      <w:r w:rsidRPr="00DC1851">
        <w:rPr>
          <w:sz w:val="28"/>
          <w:szCs w:val="28"/>
          <w:lang w:val="en-US"/>
        </w:rPr>
        <w:t>Vb</w:t>
      </w:r>
      <w:r w:rsidRPr="00DC1851">
        <w:rPr>
          <w:sz w:val="28"/>
          <w:szCs w:val="28"/>
        </w:rPr>
        <w:t xml:space="preserve">4 = </w:t>
      </w:r>
      <w:r w:rsidRPr="00DC1851">
        <w:rPr>
          <w:sz w:val="28"/>
          <w:szCs w:val="28"/>
          <w:lang w:val="en-US"/>
        </w:rPr>
        <w:t>Qc</w:t>
      </w:r>
      <w:r w:rsidRPr="00DC1851">
        <w:rPr>
          <w:sz w:val="28"/>
          <w:szCs w:val="28"/>
        </w:rPr>
        <w:t xml:space="preserve"> </w:t>
      </w:r>
      <w:r w:rsidRPr="00DC1851">
        <w:rPr>
          <w:sz w:val="28"/>
          <w:szCs w:val="28"/>
          <w:lang w:val="en-US"/>
        </w:rPr>
        <w:t>xt</w:t>
      </w:r>
      <w:r w:rsidRPr="00DC1851">
        <w:rPr>
          <w:sz w:val="28"/>
          <w:szCs w:val="28"/>
        </w:rPr>
        <w:t xml:space="preserve"> </w:t>
      </w:r>
      <w:r w:rsidRPr="00DC1851">
        <w:rPr>
          <w:sz w:val="28"/>
          <w:szCs w:val="28"/>
          <w:lang w:val="en-US"/>
        </w:rPr>
        <w:t>xk</w:t>
      </w:r>
      <w:r w:rsidRPr="00DC1851">
        <w:rPr>
          <w:sz w:val="28"/>
          <w:szCs w:val="28"/>
        </w:rPr>
        <w:t xml:space="preserve"> =  186.42 </w:t>
      </w:r>
      <w:r w:rsidRPr="00DC1851">
        <w:rPr>
          <w:sz w:val="28"/>
          <w:szCs w:val="28"/>
          <w:lang w:val="en-US"/>
        </w:rPr>
        <w:t>x</w:t>
      </w:r>
      <w:r w:rsidRPr="00DC1851">
        <w:rPr>
          <w:sz w:val="28"/>
          <w:szCs w:val="28"/>
        </w:rPr>
        <w:t xml:space="preserve">19 </w:t>
      </w:r>
      <w:r w:rsidRPr="00DC1851">
        <w:rPr>
          <w:sz w:val="28"/>
          <w:szCs w:val="28"/>
          <w:lang w:val="en-US"/>
        </w:rPr>
        <w:t>x</w:t>
      </w:r>
      <w:r w:rsidRPr="00DC1851">
        <w:rPr>
          <w:sz w:val="28"/>
          <w:szCs w:val="28"/>
        </w:rPr>
        <w:t xml:space="preserve">1.30 =  4604.46 </w:t>
      </w:r>
      <w:r w:rsidRPr="006A14A4">
        <w:rPr>
          <w:sz w:val="28"/>
          <w:szCs w:val="28"/>
        </w:rPr>
        <w:t>м</w:t>
      </w:r>
      <w:r>
        <w:rPr>
          <w:sz w:val="28"/>
          <w:szCs w:val="28"/>
          <w:vertAlign w:val="superscript"/>
          <w:lang w:val="uk-UA"/>
        </w:rPr>
        <w:t>3</w:t>
      </w:r>
    </w:p>
    <w:p w:rsidR="006B29DD" w:rsidRPr="006A14A4" w:rsidRDefault="006B29DD" w:rsidP="006B29DD">
      <w:pPr>
        <w:spacing w:line="360" w:lineRule="auto"/>
        <w:ind w:firstLine="700"/>
        <w:jc w:val="both"/>
        <w:rPr>
          <w:sz w:val="28"/>
          <w:szCs w:val="28"/>
        </w:rPr>
      </w:pPr>
      <w:r w:rsidRPr="006A14A4">
        <w:rPr>
          <w:sz w:val="28"/>
          <w:szCs w:val="28"/>
        </w:rPr>
        <w:t xml:space="preserve">де  Qc=Q3- </w:t>
      </w:r>
      <w:r>
        <w:rPr>
          <w:sz w:val="28"/>
          <w:szCs w:val="28"/>
          <w:lang w:val="uk-UA"/>
        </w:rPr>
        <w:t>продуктивність</w:t>
      </w:r>
      <w:r w:rsidRPr="006A14A4">
        <w:rPr>
          <w:sz w:val="28"/>
          <w:szCs w:val="28"/>
        </w:rPr>
        <w:t xml:space="preserve"> цеху,</w:t>
      </w:r>
      <w:r>
        <w:rPr>
          <w:sz w:val="28"/>
          <w:szCs w:val="28"/>
          <w:lang w:val="uk-UA"/>
        </w:rPr>
        <w:t xml:space="preserve"> </w:t>
      </w:r>
      <w:r w:rsidRPr="006A14A4">
        <w:rPr>
          <w:sz w:val="28"/>
          <w:szCs w:val="28"/>
        </w:rPr>
        <w:t xml:space="preserve">меншого </w:t>
      </w:r>
      <w:r>
        <w:rPr>
          <w:sz w:val="28"/>
          <w:szCs w:val="28"/>
          <w:lang w:val="uk-UA"/>
        </w:rPr>
        <w:t>за</w:t>
      </w:r>
      <w:r w:rsidRPr="006A14A4">
        <w:rPr>
          <w:sz w:val="28"/>
          <w:szCs w:val="28"/>
        </w:rPr>
        <w:t xml:space="preserve"> своє</w:t>
      </w:r>
      <w:r>
        <w:rPr>
          <w:sz w:val="28"/>
          <w:szCs w:val="28"/>
          <w:lang w:val="uk-UA"/>
        </w:rPr>
        <w:t>ю</w:t>
      </w:r>
      <w:r w:rsidRPr="006A14A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продуктивністю</w:t>
      </w:r>
      <w:r w:rsidRPr="006A14A4">
        <w:rPr>
          <w:sz w:val="28"/>
          <w:szCs w:val="28"/>
        </w:rPr>
        <w:t>;</w:t>
      </w:r>
    </w:p>
    <w:p w:rsidR="006B29DD" w:rsidRPr="006A14A4" w:rsidRDefault="006B29DD" w:rsidP="006B29DD">
      <w:pPr>
        <w:spacing w:line="360" w:lineRule="auto"/>
        <w:ind w:firstLine="700"/>
        <w:jc w:val="both"/>
        <w:rPr>
          <w:sz w:val="28"/>
          <w:szCs w:val="28"/>
        </w:rPr>
      </w:pPr>
      <w:r w:rsidRPr="006A14A4">
        <w:rPr>
          <w:sz w:val="28"/>
          <w:szCs w:val="28"/>
        </w:rPr>
        <w:t xml:space="preserve">t = 19 - максимальний час </w:t>
      </w:r>
      <w:r>
        <w:rPr>
          <w:sz w:val="28"/>
          <w:szCs w:val="28"/>
          <w:lang w:val="uk-UA"/>
        </w:rPr>
        <w:t>зупинки</w:t>
      </w:r>
      <w:r w:rsidRPr="006A14A4">
        <w:rPr>
          <w:sz w:val="28"/>
          <w:szCs w:val="28"/>
        </w:rPr>
        <w:t xml:space="preserve"> більшого цеху,година,[6];</w:t>
      </w:r>
    </w:p>
    <w:p w:rsidR="006B29DD" w:rsidRPr="006A14A4" w:rsidRDefault="006B29DD" w:rsidP="006B29DD">
      <w:pPr>
        <w:spacing w:line="360" w:lineRule="auto"/>
        <w:ind w:firstLine="700"/>
        <w:jc w:val="both"/>
        <w:rPr>
          <w:sz w:val="28"/>
          <w:szCs w:val="28"/>
        </w:rPr>
      </w:pPr>
      <w:r w:rsidRPr="006A14A4">
        <w:rPr>
          <w:sz w:val="28"/>
          <w:szCs w:val="28"/>
        </w:rPr>
        <w:t>k = 1.2-1.3 - коеф</w:t>
      </w:r>
      <w:r>
        <w:rPr>
          <w:sz w:val="28"/>
          <w:szCs w:val="28"/>
          <w:lang w:val="uk-UA"/>
        </w:rPr>
        <w:t>і</w:t>
      </w:r>
      <w:r w:rsidRPr="006A14A4">
        <w:rPr>
          <w:sz w:val="28"/>
          <w:szCs w:val="28"/>
        </w:rPr>
        <w:t>ц</w:t>
      </w:r>
      <w:r>
        <w:rPr>
          <w:sz w:val="28"/>
          <w:szCs w:val="28"/>
          <w:lang w:val="uk-UA"/>
        </w:rPr>
        <w:t>іє</w:t>
      </w:r>
      <w:r w:rsidRPr="006A14A4">
        <w:rPr>
          <w:sz w:val="28"/>
          <w:szCs w:val="28"/>
        </w:rPr>
        <w:t>нт запас</w:t>
      </w:r>
      <w:r>
        <w:rPr>
          <w:sz w:val="28"/>
          <w:szCs w:val="28"/>
          <w:lang w:val="uk-UA"/>
        </w:rPr>
        <w:t>у</w:t>
      </w:r>
      <w:r w:rsidRPr="006A14A4">
        <w:rPr>
          <w:sz w:val="28"/>
          <w:szCs w:val="28"/>
        </w:rPr>
        <w:t>.</w:t>
      </w:r>
    </w:p>
    <w:p w:rsidR="006B29DD" w:rsidRPr="006B29DD" w:rsidRDefault="006B29DD" w:rsidP="006B29DD">
      <w:pPr>
        <w:spacing w:line="360" w:lineRule="auto"/>
        <w:ind w:firstLine="700"/>
        <w:jc w:val="both"/>
        <w:rPr>
          <w:b/>
          <w:sz w:val="28"/>
          <w:szCs w:val="28"/>
        </w:rPr>
      </w:pPr>
      <w:r w:rsidRPr="006A14A4">
        <w:rPr>
          <w:sz w:val="28"/>
          <w:szCs w:val="28"/>
        </w:rPr>
        <w:t>Прогнозні оцінки переконують,</w:t>
      </w:r>
      <w:r>
        <w:rPr>
          <w:sz w:val="28"/>
          <w:szCs w:val="28"/>
          <w:lang w:val="uk-UA"/>
        </w:rPr>
        <w:t xml:space="preserve"> </w:t>
      </w:r>
      <w:r w:rsidRPr="006A14A4">
        <w:rPr>
          <w:sz w:val="28"/>
          <w:szCs w:val="28"/>
        </w:rPr>
        <w:t>що організація проміжних бункерів забезпечує ріст потужності діючих ДСЗ на (11...25) % [6]. Капітальні витрати на 1 м</w:t>
      </w:r>
      <w:r w:rsidRPr="00F477F8">
        <w:rPr>
          <w:sz w:val="28"/>
          <w:szCs w:val="28"/>
          <w:vertAlign w:val="superscript"/>
        </w:rPr>
        <w:t>3</w:t>
      </w:r>
      <w:r w:rsidRPr="006A14A4">
        <w:rPr>
          <w:sz w:val="28"/>
          <w:szCs w:val="28"/>
        </w:rPr>
        <w:t xml:space="preserve"> прирост</w:t>
      </w:r>
      <w:r>
        <w:rPr>
          <w:sz w:val="28"/>
          <w:szCs w:val="28"/>
          <w:lang w:val="uk-UA"/>
        </w:rPr>
        <w:t>у</w:t>
      </w:r>
      <w:r w:rsidRPr="006A14A4">
        <w:rPr>
          <w:sz w:val="28"/>
          <w:szCs w:val="28"/>
        </w:rPr>
        <w:t xml:space="preserve"> продукції складуть 25 % рівня питомих капітальних вкладень, прийнятих для знову споруджуваних підприємств НСМ.</w:t>
      </w:r>
    </w:p>
    <w:p w:rsidR="0072611F" w:rsidRPr="006B29DD" w:rsidRDefault="0072611F"/>
    <w:sectPr w:rsidR="0072611F" w:rsidRPr="006B2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51"/>
    <w:rsid w:val="0064103E"/>
    <w:rsid w:val="006B29DD"/>
    <w:rsid w:val="0072611F"/>
    <w:rsid w:val="00751367"/>
    <w:rsid w:val="00856B94"/>
    <w:rsid w:val="00CE2951"/>
    <w:rsid w:val="00CF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C3D07-A613-4259-BE72-F1246502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9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6B29D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2017-01-06T15:58:00Z</dcterms:created>
  <dcterms:modified xsi:type="dcterms:W3CDTF">2017-01-06T18:06:00Z</dcterms:modified>
</cp:coreProperties>
</file>