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B44" w:rsidRPr="004515DC" w:rsidRDefault="004A1B44" w:rsidP="00EA16C8">
      <w:pPr>
        <w:ind w:left="720"/>
        <w:rPr>
          <w:rFonts w:ascii="Times New Roman" w:hAnsi="Times New Roman" w:cs="Times New Roman"/>
          <w:b/>
          <w:u w:val="single"/>
        </w:rPr>
      </w:pPr>
      <w:r w:rsidRPr="004515DC">
        <w:rPr>
          <w:rFonts w:ascii="Times New Roman" w:hAnsi="Times New Roman" w:cs="Times New Roman"/>
          <w:b/>
          <w:u w:val="single"/>
        </w:rPr>
        <w:t>GRADIENT ELASTICITY FORMULATION</w:t>
      </w:r>
    </w:p>
    <w:p w:rsidR="00C864EC" w:rsidRPr="004515DC" w:rsidRDefault="000C603A" w:rsidP="00EA16C8">
      <w:pPr>
        <w:ind w:left="720"/>
        <w:rPr>
          <w:rFonts w:ascii="Times New Roman" w:hAnsi="Times New Roman" w:cs="Times New Roman"/>
        </w:rPr>
      </w:pPr>
      <w:r w:rsidRPr="004515DC">
        <w:rPr>
          <w:rFonts w:ascii="Times New Roman" w:hAnsi="Times New Roman" w:cs="Times New Roman"/>
        </w:rPr>
        <w:t>The simpl</w:t>
      </w:r>
      <w:r w:rsidR="00922BA7" w:rsidRPr="004515DC">
        <w:rPr>
          <w:rFonts w:ascii="Times New Roman" w:hAnsi="Times New Roman" w:cs="Times New Roman"/>
        </w:rPr>
        <w:t xml:space="preserve">est form of gradient elasticity theory proposed by </w:t>
      </w:r>
      <w:proofErr w:type="spellStart"/>
      <w:r w:rsidR="00922BA7" w:rsidRPr="004515DC">
        <w:rPr>
          <w:rFonts w:ascii="Times New Roman" w:hAnsi="Times New Roman" w:cs="Times New Roman"/>
        </w:rPr>
        <w:t>Aifantis</w:t>
      </w:r>
      <w:proofErr w:type="spellEnd"/>
      <w:r w:rsidR="00922BA7" w:rsidRPr="004515DC">
        <w:rPr>
          <w:rFonts w:ascii="Times New Roman" w:hAnsi="Times New Roman" w:cs="Times New Roman"/>
        </w:rPr>
        <w:t xml:space="preserve"> the classical stress-strain relation is augmented by a second-order strain gradient as</w:t>
      </w:r>
    </w:p>
    <w:p w:rsidR="00922BA7" w:rsidRPr="004515DC" w:rsidRDefault="00D413F2" w:rsidP="00EA16C8">
      <w:pPr>
        <w:ind w:left="720"/>
        <w:rPr>
          <w:rFonts w:ascii="Times New Roman" w:hAnsi="Times New Roman" w:cs="Times New Roman"/>
        </w:rPr>
      </w:pPr>
      <w:r w:rsidRPr="004515DC">
        <w:rPr>
          <w:rFonts w:ascii="Times New Roman" w:hAnsi="Times New Roman" w:cs="Times New Roman"/>
          <w:position w:val="-16"/>
        </w:rPr>
        <w:object w:dxaOrig="17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1.75pt" o:ole="">
            <v:imagedata r:id="rId8" o:title=""/>
          </v:shape>
          <o:OLEObject Type="Embed" ProgID="Equation.DSMT4" ShapeID="_x0000_i1025" DrawAspect="Content" ObjectID="_1516564752" r:id="rId9"/>
        </w:object>
      </w:r>
      <w:r w:rsidR="00922BA7" w:rsidRPr="004515DC">
        <w:rPr>
          <w:rFonts w:ascii="Times New Roman" w:hAnsi="Times New Roman" w:cs="Times New Roman"/>
        </w:rPr>
        <w:tab/>
      </w:r>
      <w:r w:rsidR="00922BA7" w:rsidRPr="004515DC">
        <w:rPr>
          <w:rFonts w:ascii="Times New Roman" w:hAnsi="Times New Roman" w:cs="Times New Roman"/>
        </w:rPr>
        <w:tab/>
      </w:r>
      <w:r w:rsidR="00922BA7" w:rsidRPr="004515DC">
        <w:rPr>
          <w:rFonts w:ascii="Times New Roman" w:hAnsi="Times New Roman" w:cs="Times New Roman"/>
        </w:rPr>
        <w:tab/>
        <w:t>(1</w:t>
      </w:r>
      <w:r w:rsidR="003A17C1" w:rsidRPr="004515DC">
        <w:rPr>
          <w:rFonts w:ascii="Times New Roman" w:hAnsi="Times New Roman" w:cs="Times New Roman"/>
        </w:rPr>
        <w:t>a</w:t>
      </w:r>
      <w:r w:rsidR="00922BA7" w:rsidRPr="004515DC">
        <w:rPr>
          <w:rFonts w:ascii="Times New Roman" w:hAnsi="Times New Roman" w:cs="Times New Roman"/>
        </w:rPr>
        <w:t>)</w:t>
      </w:r>
    </w:p>
    <w:p w:rsidR="00922BA7" w:rsidRPr="004515DC" w:rsidRDefault="00142B64" w:rsidP="00142B64">
      <w:pPr>
        <w:pStyle w:val="ListParagraph"/>
        <w:numPr>
          <w:ilvl w:val="0"/>
          <w:numId w:val="7"/>
        </w:numPr>
        <w:rPr>
          <w:rFonts w:ascii="Times New Roman" w:hAnsi="Times New Roman" w:cs="Times New Roman"/>
        </w:rPr>
      </w:pPr>
      <w:r w:rsidRPr="004515DC">
        <w:rPr>
          <w:rFonts w:ascii="Times New Roman" w:hAnsi="Times New Roman" w:cs="Times New Roman"/>
          <w:position w:val="-6"/>
        </w:rPr>
        <w:object w:dxaOrig="200" w:dyaOrig="220">
          <v:shape id="_x0000_i1026" type="#_x0000_t75" style="width:9.75pt;height:11.25pt" o:ole="">
            <v:imagedata r:id="rId10" o:title=""/>
          </v:shape>
          <o:OLEObject Type="Embed" ProgID="Equation.DSMT4" ShapeID="_x0000_i1026" DrawAspect="Content" ObjectID="_1516564753" r:id="rId11"/>
        </w:object>
      </w:r>
      <w:r w:rsidRPr="004515DC">
        <w:rPr>
          <w:rFonts w:ascii="Times New Roman" w:hAnsi="Times New Roman" w:cs="Times New Roman"/>
        </w:rPr>
        <w:t xml:space="preserve"> and </w:t>
      </w:r>
      <w:r w:rsidRPr="004515DC">
        <w:rPr>
          <w:rFonts w:ascii="Times New Roman" w:hAnsi="Times New Roman" w:cs="Times New Roman"/>
          <w:position w:val="-6"/>
        </w:rPr>
        <w:object w:dxaOrig="180" w:dyaOrig="220">
          <v:shape id="_x0000_i1027" type="#_x0000_t75" style="width:9pt;height:11.25pt" o:ole="">
            <v:imagedata r:id="rId12" o:title=""/>
          </v:shape>
          <o:OLEObject Type="Embed" ProgID="Equation.DSMT4" ShapeID="_x0000_i1027" DrawAspect="Content" ObjectID="_1516564754" r:id="rId13"/>
        </w:object>
      </w:r>
      <w:r w:rsidRPr="004515DC">
        <w:rPr>
          <w:rFonts w:ascii="Times New Roman" w:hAnsi="Times New Roman" w:cs="Times New Roman"/>
        </w:rPr>
        <w:t xml:space="preserve"> are stress and strain component vectors</w:t>
      </w:r>
    </w:p>
    <w:p w:rsidR="00142B64" w:rsidRPr="004515DC" w:rsidRDefault="00142B64" w:rsidP="00142B64">
      <w:pPr>
        <w:pStyle w:val="ListParagraph"/>
        <w:numPr>
          <w:ilvl w:val="0"/>
          <w:numId w:val="7"/>
        </w:numPr>
        <w:rPr>
          <w:rFonts w:ascii="Times New Roman" w:hAnsi="Times New Roman" w:cs="Times New Roman"/>
        </w:rPr>
      </w:pPr>
      <w:r w:rsidRPr="004515DC">
        <w:rPr>
          <w:rFonts w:ascii="Times New Roman" w:hAnsi="Times New Roman" w:cs="Times New Roman"/>
          <w:b/>
        </w:rPr>
        <w:t>D</w:t>
      </w:r>
      <w:r w:rsidRPr="004515DC">
        <w:rPr>
          <w:rFonts w:ascii="Times New Roman" w:hAnsi="Times New Roman" w:cs="Times New Roman"/>
        </w:rPr>
        <w:t xml:space="preserve"> is the elastic modulus matrix</w:t>
      </w:r>
    </w:p>
    <w:p w:rsidR="00142B64" w:rsidRPr="004515DC" w:rsidRDefault="00142B64" w:rsidP="00142B64">
      <w:pPr>
        <w:pStyle w:val="ListParagraph"/>
        <w:numPr>
          <w:ilvl w:val="0"/>
          <w:numId w:val="7"/>
        </w:numPr>
        <w:rPr>
          <w:rFonts w:ascii="Times New Roman" w:hAnsi="Times New Roman" w:cs="Times New Roman"/>
        </w:rPr>
      </w:pPr>
      <w:r w:rsidRPr="004515DC">
        <w:rPr>
          <w:rFonts w:ascii="Times New Roman" w:hAnsi="Times New Roman" w:cs="Times New Roman"/>
          <w:position w:val="-6"/>
        </w:rPr>
        <w:object w:dxaOrig="180" w:dyaOrig="279">
          <v:shape id="_x0000_i1028" type="#_x0000_t75" style="width:9pt;height:13.5pt" o:ole="">
            <v:imagedata r:id="rId14" o:title=""/>
          </v:shape>
          <o:OLEObject Type="Embed" ProgID="Equation.DSMT4" ShapeID="_x0000_i1028" DrawAspect="Content" ObjectID="_1516564755" r:id="rId15"/>
        </w:object>
      </w:r>
      <w:r w:rsidRPr="004515DC">
        <w:rPr>
          <w:rFonts w:ascii="Times New Roman" w:hAnsi="Times New Roman" w:cs="Times New Roman"/>
        </w:rPr>
        <w:t xml:space="preserve"> is the length scale </w:t>
      </w:r>
      <w:proofErr w:type="gramStart"/>
      <w:r w:rsidRPr="004515DC">
        <w:rPr>
          <w:rFonts w:ascii="Times New Roman" w:hAnsi="Times New Roman" w:cs="Times New Roman"/>
        </w:rPr>
        <w:t>parameter</w:t>
      </w:r>
      <w:proofErr w:type="gramEnd"/>
    </w:p>
    <w:p w:rsidR="00907732" w:rsidRPr="004515DC" w:rsidRDefault="00907732" w:rsidP="00142B64">
      <w:pPr>
        <w:ind w:left="765"/>
        <w:rPr>
          <w:rFonts w:ascii="Times New Roman" w:hAnsi="Times New Roman" w:cs="Times New Roman"/>
        </w:rPr>
      </w:pPr>
      <w:r w:rsidRPr="004515DC">
        <w:rPr>
          <w:rFonts w:ascii="Times New Roman" w:hAnsi="Times New Roman" w:cs="Times New Roman"/>
        </w:rPr>
        <w:t xml:space="preserve">The above equation can be rewritten as </w:t>
      </w:r>
    </w:p>
    <w:p w:rsidR="00907732" w:rsidRPr="004515DC" w:rsidRDefault="00907732" w:rsidP="00907732">
      <w:pPr>
        <w:ind w:left="765"/>
        <w:rPr>
          <w:rFonts w:ascii="Times New Roman" w:hAnsi="Times New Roman" w:cs="Times New Roman"/>
        </w:rPr>
      </w:pPr>
      <w:r w:rsidRPr="004515DC">
        <w:rPr>
          <w:rFonts w:ascii="Times New Roman" w:hAnsi="Times New Roman" w:cs="Times New Roman"/>
          <w:position w:val="-6"/>
        </w:rPr>
        <w:object w:dxaOrig="720" w:dyaOrig="279">
          <v:shape id="_x0000_i1029" type="#_x0000_t75" style="width:36pt;height:13.5pt" o:ole="">
            <v:imagedata r:id="rId16" o:title=""/>
          </v:shape>
          <o:OLEObject Type="Embed" ProgID="Equation.DSMT4" ShapeID="_x0000_i1029" DrawAspect="Content" ObjectID="_1516564756" r:id="rId17"/>
        </w:object>
      </w:r>
      <w:r w:rsidR="00A774C6" w:rsidRPr="004515DC">
        <w:rPr>
          <w:rFonts w:ascii="Times New Roman" w:hAnsi="Times New Roman" w:cs="Times New Roman"/>
        </w:rPr>
        <w:tab/>
      </w:r>
      <w:r w:rsidR="00A774C6" w:rsidRPr="004515DC">
        <w:rPr>
          <w:rFonts w:ascii="Times New Roman" w:hAnsi="Times New Roman" w:cs="Times New Roman"/>
        </w:rPr>
        <w:tab/>
      </w:r>
      <w:r w:rsidR="00A774C6" w:rsidRPr="004515DC">
        <w:rPr>
          <w:rFonts w:ascii="Times New Roman" w:hAnsi="Times New Roman" w:cs="Times New Roman"/>
        </w:rPr>
        <w:tab/>
      </w:r>
      <w:r w:rsidR="00A774C6" w:rsidRPr="004515DC">
        <w:rPr>
          <w:rFonts w:ascii="Times New Roman" w:hAnsi="Times New Roman" w:cs="Times New Roman"/>
        </w:rPr>
        <w:tab/>
        <w:t>(1</w:t>
      </w:r>
      <w:r w:rsidR="003A17C1" w:rsidRPr="004515DC">
        <w:rPr>
          <w:rFonts w:ascii="Times New Roman" w:hAnsi="Times New Roman" w:cs="Times New Roman"/>
        </w:rPr>
        <w:t>b</w:t>
      </w:r>
      <w:r w:rsidR="00A774C6" w:rsidRPr="004515DC">
        <w:rPr>
          <w:rFonts w:ascii="Times New Roman" w:hAnsi="Times New Roman" w:cs="Times New Roman"/>
        </w:rPr>
        <w:t>)</w:t>
      </w:r>
    </w:p>
    <w:p w:rsidR="00907732" w:rsidRPr="004515DC" w:rsidRDefault="00907732" w:rsidP="00907732">
      <w:pPr>
        <w:ind w:left="765"/>
        <w:rPr>
          <w:rFonts w:ascii="Times New Roman" w:hAnsi="Times New Roman" w:cs="Times New Roman"/>
        </w:rPr>
      </w:pPr>
      <w:r w:rsidRPr="004515DC">
        <w:rPr>
          <w:rFonts w:ascii="Times New Roman" w:hAnsi="Times New Roman" w:cs="Times New Roman"/>
        </w:rPr>
        <w:t xml:space="preserve"> where </w:t>
      </w:r>
      <w:r w:rsidRPr="004515DC">
        <w:rPr>
          <w:rFonts w:ascii="Times New Roman" w:hAnsi="Times New Roman" w:cs="Times New Roman"/>
          <w:position w:val="-6"/>
        </w:rPr>
        <w:object w:dxaOrig="1200" w:dyaOrig="320">
          <v:shape id="_x0000_i1030" type="#_x0000_t75" style="width:60pt;height:16.5pt" o:ole="">
            <v:imagedata r:id="rId18" o:title=""/>
          </v:shape>
          <o:OLEObject Type="Embed" ProgID="Equation.DSMT4" ShapeID="_x0000_i1030" DrawAspect="Content" ObjectID="_1516564757" r:id="rId19"/>
        </w:object>
      </w:r>
      <w:r w:rsidRPr="004515DC">
        <w:rPr>
          <w:rFonts w:ascii="Times New Roman" w:hAnsi="Times New Roman" w:cs="Times New Roman"/>
        </w:rPr>
        <w:tab/>
      </w:r>
      <w:r w:rsidRPr="004515DC">
        <w:rPr>
          <w:rFonts w:ascii="Times New Roman" w:hAnsi="Times New Roman" w:cs="Times New Roman"/>
        </w:rPr>
        <w:tab/>
      </w:r>
      <w:r w:rsidR="009A7D3A" w:rsidRPr="004515DC">
        <w:rPr>
          <w:rFonts w:ascii="Times New Roman" w:hAnsi="Times New Roman" w:cs="Times New Roman"/>
        </w:rPr>
        <w:tab/>
      </w:r>
      <w:r w:rsidRPr="004515DC">
        <w:rPr>
          <w:rFonts w:ascii="Times New Roman" w:hAnsi="Times New Roman" w:cs="Times New Roman"/>
        </w:rPr>
        <w:t>(2)</w:t>
      </w:r>
    </w:p>
    <w:p w:rsidR="00907732" w:rsidRPr="004515DC" w:rsidRDefault="00907732" w:rsidP="00907732">
      <w:pPr>
        <w:ind w:left="765"/>
        <w:rPr>
          <w:rFonts w:ascii="Times New Roman" w:hAnsi="Times New Roman" w:cs="Times New Roman"/>
        </w:rPr>
      </w:pPr>
      <w:r w:rsidRPr="004515DC">
        <w:rPr>
          <w:rFonts w:ascii="Times New Roman" w:hAnsi="Times New Roman" w:cs="Times New Roman"/>
        </w:rPr>
        <w:t xml:space="preserve">Eq. (2) is called as the </w:t>
      </w:r>
      <w:r w:rsidRPr="004515DC">
        <w:rPr>
          <w:rFonts w:ascii="Times New Roman" w:hAnsi="Times New Roman" w:cs="Times New Roman"/>
          <w:i/>
        </w:rPr>
        <w:t xml:space="preserve">explicit </w:t>
      </w:r>
      <w:r w:rsidRPr="004515DC">
        <w:rPr>
          <w:rFonts w:ascii="Times New Roman" w:hAnsi="Times New Roman" w:cs="Times New Roman"/>
        </w:rPr>
        <w:t xml:space="preserve">form that shows the relation between the nonstandard (nonlocal/averages trains) </w:t>
      </w:r>
      <w:r w:rsidRPr="004515DC">
        <w:rPr>
          <w:rFonts w:ascii="Times New Roman" w:hAnsi="Times New Roman" w:cs="Times New Roman"/>
          <w:position w:val="-6"/>
        </w:rPr>
        <w:object w:dxaOrig="180" w:dyaOrig="279">
          <v:shape id="_x0000_i1031" type="#_x0000_t75" style="width:9pt;height:13.5pt" o:ole="">
            <v:imagedata r:id="rId20" o:title=""/>
          </v:shape>
          <o:OLEObject Type="Embed" ProgID="Equation.DSMT4" ShapeID="_x0000_i1031" DrawAspect="Content" ObjectID="_1516564758" r:id="rId21"/>
        </w:object>
      </w:r>
      <w:r w:rsidRPr="004515DC">
        <w:rPr>
          <w:rFonts w:ascii="Times New Roman" w:hAnsi="Times New Roman" w:cs="Times New Roman"/>
        </w:rPr>
        <w:t>with the local strain</w:t>
      </w:r>
      <w:r w:rsidR="00985C28" w:rsidRPr="004515DC">
        <w:rPr>
          <w:rFonts w:ascii="Times New Roman" w:hAnsi="Times New Roman" w:cs="Times New Roman"/>
        </w:rPr>
        <w:t xml:space="preserve"> </w:t>
      </w:r>
      <w:r w:rsidR="00985C28" w:rsidRPr="004515DC">
        <w:rPr>
          <w:rFonts w:ascii="Times New Roman" w:hAnsi="Times New Roman" w:cs="Times New Roman"/>
          <w:position w:val="-6"/>
        </w:rPr>
        <w:object w:dxaOrig="180" w:dyaOrig="220">
          <v:shape id="_x0000_i1032" type="#_x0000_t75" style="width:9pt;height:11.25pt" o:ole="">
            <v:imagedata r:id="rId22" o:title=""/>
          </v:shape>
          <o:OLEObject Type="Embed" ProgID="Equation.DSMT4" ShapeID="_x0000_i1032" DrawAspect="Content" ObjectID="_1516564759" r:id="rId23"/>
        </w:object>
      </w:r>
      <w:r w:rsidRPr="004515DC">
        <w:rPr>
          <w:rFonts w:ascii="Times New Roman" w:hAnsi="Times New Roman" w:cs="Times New Roman"/>
        </w:rPr>
        <w:t>. By empl</w:t>
      </w:r>
      <w:r w:rsidR="00985C28" w:rsidRPr="004515DC">
        <w:rPr>
          <w:rFonts w:ascii="Times New Roman" w:hAnsi="Times New Roman" w:cs="Times New Roman"/>
        </w:rPr>
        <w:t xml:space="preserve">oying a series approximation of an integral expression and truncating the high order terms, the </w:t>
      </w:r>
      <w:r w:rsidR="00985C28" w:rsidRPr="004515DC">
        <w:rPr>
          <w:rFonts w:ascii="Times New Roman" w:hAnsi="Times New Roman" w:cs="Times New Roman"/>
          <w:i/>
        </w:rPr>
        <w:t>implicit</w:t>
      </w:r>
      <w:r w:rsidR="00985C28" w:rsidRPr="004515DC">
        <w:rPr>
          <w:rFonts w:ascii="Times New Roman" w:hAnsi="Times New Roman" w:cs="Times New Roman"/>
        </w:rPr>
        <w:t xml:space="preserve"> relation between </w:t>
      </w:r>
      <w:r w:rsidR="00985C28" w:rsidRPr="004515DC">
        <w:rPr>
          <w:rFonts w:ascii="Times New Roman" w:hAnsi="Times New Roman" w:cs="Times New Roman"/>
          <w:position w:val="-6"/>
        </w:rPr>
        <w:object w:dxaOrig="180" w:dyaOrig="279">
          <v:shape id="_x0000_i1033" type="#_x0000_t75" style="width:9pt;height:13.5pt" o:ole="">
            <v:imagedata r:id="rId24" o:title=""/>
          </v:shape>
          <o:OLEObject Type="Embed" ProgID="Equation.DSMT4" ShapeID="_x0000_i1033" DrawAspect="Content" ObjectID="_1516564760" r:id="rId25"/>
        </w:object>
      </w:r>
      <w:r w:rsidR="00985C28" w:rsidRPr="004515DC">
        <w:rPr>
          <w:rFonts w:ascii="Times New Roman" w:hAnsi="Times New Roman" w:cs="Times New Roman"/>
        </w:rPr>
        <w:t xml:space="preserve">and </w:t>
      </w:r>
      <w:r w:rsidR="00985C28" w:rsidRPr="004515DC">
        <w:rPr>
          <w:rFonts w:ascii="Times New Roman" w:hAnsi="Times New Roman" w:cs="Times New Roman"/>
          <w:position w:val="-6"/>
        </w:rPr>
        <w:object w:dxaOrig="180" w:dyaOrig="220">
          <v:shape id="_x0000_i1034" type="#_x0000_t75" style="width:9pt;height:11.25pt" o:ole="">
            <v:imagedata r:id="rId26" o:title=""/>
          </v:shape>
          <o:OLEObject Type="Embed" ProgID="Equation.DSMT4" ShapeID="_x0000_i1034" DrawAspect="Content" ObjectID="_1516564761" r:id="rId27"/>
        </w:object>
      </w:r>
      <w:r w:rsidR="00985C28" w:rsidRPr="004515DC">
        <w:rPr>
          <w:rFonts w:ascii="Times New Roman" w:hAnsi="Times New Roman" w:cs="Times New Roman"/>
        </w:rPr>
        <w:t xml:space="preserve"> is given as:</w:t>
      </w:r>
    </w:p>
    <w:p w:rsidR="00907732" w:rsidRPr="004515DC" w:rsidRDefault="009A6F90" w:rsidP="00907732">
      <w:pPr>
        <w:ind w:left="765"/>
        <w:rPr>
          <w:rFonts w:ascii="Times New Roman" w:hAnsi="Times New Roman" w:cs="Times New Roman"/>
        </w:rPr>
      </w:pPr>
      <w:r w:rsidRPr="004515DC">
        <w:rPr>
          <w:rFonts w:ascii="Times New Roman" w:hAnsi="Times New Roman" w:cs="Times New Roman"/>
          <w:position w:val="-6"/>
        </w:rPr>
        <w:object w:dxaOrig="1200" w:dyaOrig="320">
          <v:shape id="_x0000_i1035" type="#_x0000_t75" style="width:60pt;height:16.5pt" o:ole="">
            <v:imagedata r:id="rId28" o:title=""/>
          </v:shape>
          <o:OLEObject Type="Embed" ProgID="Equation.DSMT4" ShapeID="_x0000_i1035" DrawAspect="Content" ObjectID="_1516564762" r:id="rId29"/>
        </w:object>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A7D3A" w:rsidRPr="004515DC">
        <w:rPr>
          <w:rFonts w:ascii="Times New Roman" w:hAnsi="Times New Roman" w:cs="Times New Roman"/>
        </w:rPr>
        <w:tab/>
      </w:r>
      <w:r w:rsidR="00943A3D" w:rsidRPr="004515DC">
        <w:rPr>
          <w:rFonts w:ascii="Times New Roman" w:hAnsi="Times New Roman" w:cs="Times New Roman"/>
        </w:rPr>
        <w:t>(3)</w:t>
      </w:r>
    </w:p>
    <w:p w:rsidR="004A1B44" w:rsidRPr="004515DC" w:rsidRDefault="004A1B44" w:rsidP="00907732">
      <w:pPr>
        <w:ind w:left="765"/>
        <w:rPr>
          <w:rFonts w:ascii="Times New Roman" w:hAnsi="Times New Roman" w:cs="Times New Roman"/>
          <w:b/>
          <w:u w:val="single"/>
        </w:rPr>
      </w:pPr>
      <w:r w:rsidRPr="004515DC">
        <w:rPr>
          <w:rFonts w:ascii="Times New Roman" w:hAnsi="Times New Roman" w:cs="Times New Roman"/>
          <w:b/>
          <w:u w:val="single"/>
        </w:rPr>
        <w:t>S</w:t>
      </w:r>
      <w:r w:rsidR="009A5C7E" w:rsidRPr="004515DC">
        <w:rPr>
          <w:rFonts w:ascii="Times New Roman" w:hAnsi="Times New Roman" w:cs="Times New Roman"/>
          <w:b/>
          <w:u w:val="single"/>
        </w:rPr>
        <w:t>PATIAL DISCRETIATION WITH EXPLICIT FORMUALTION</w:t>
      </w:r>
    </w:p>
    <w:p w:rsidR="00142B64" w:rsidRPr="004515DC" w:rsidRDefault="007358DF" w:rsidP="00142B64">
      <w:pPr>
        <w:ind w:left="765"/>
        <w:rPr>
          <w:rFonts w:ascii="Times New Roman" w:hAnsi="Times New Roman" w:cs="Times New Roman"/>
        </w:rPr>
      </w:pPr>
      <w:r w:rsidRPr="004515DC">
        <w:rPr>
          <w:rFonts w:ascii="Times New Roman" w:hAnsi="Times New Roman" w:cs="Times New Roman"/>
        </w:rPr>
        <w:t>The equilibrium equation</w:t>
      </w:r>
    </w:p>
    <w:p w:rsidR="007358DF" w:rsidRPr="004515DC" w:rsidRDefault="007358DF" w:rsidP="00142B64">
      <w:pPr>
        <w:ind w:left="765"/>
        <w:rPr>
          <w:rFonts w:ascii="Times New Roman" w:hAnsi="Times New Roman" w:cs="Times New Roman"/>
        </w:rPr>
      </w:pPr>
      <w:r w:rsidRPr="004515DC">
        <w:rPr>
          <w:rFonts w:ascii="Times New Roman" w:hAnsi="Times New Roman" w:cs="Times New Roman"/>
          <w:position w:val="-14"/>
        </w:rPr>
        <w:object w:dxaOrig="1180" w:dyaOrig="380">
          <v:shape id="_x0000_i1036" type="#_x0000_t75" style="width:58.5pt;height:18.75pt" o:ole="">
            <v:imagedata r:id="rId30" o:title=""/>
          </v:shape>
          <o:OLEObject Type="Embed" ProgID="Equation.DSMT4" ShapeID="_x0000_i1036" DrawAspect="Content" ObjectID="_1516564763" r:id="rId31"/>
        </w:object>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t>(4</w:t>
      </w:r>
      <w:r w:rsidRPr="004515DC">
        <w:rPr>
          <w:rFonts w:ascii="Times New Roman" w:hAnsi="Times New Roman" w:cs="Times New Roman"/>
        </w:rPr>
        <w:t>)</w:t>
      </w:r>
    </w:p>
    <w:p w:rsidR="007358DF" w:rsidRPr="004515DC" w:rsidRDefault="007358DF" w:rsidP="00142B64">
      <w:pPr>
        <w:ind w:left="765"/>
        <w:rPr>
          <w:rFonts w:ascii="Times New Roman" w:hAnsi="Times New Roman" w:cs="Times New Roman"/>
        </w:rPr>
      </w:pPr>
      <w:r w:rsidRPr="004515DC">
        <w:rPr>
          <w:rFonts w:ascii="Times New Roman" w:hAnsi="Times New Roman" w:cs="Times New Roman"/>
        </w:rPr>
        <w:t>Or in matrix form</w:t>
      </w:r>
    </w:p>
    <w:p w:rsidR="007358DF" w:rsidRPr="004515DC" w:rsidRDefault="007358DF" w:rsidP="00142B64">
      <w:pPr>
        <w:ind w:left="765"/>
        <w:rPr>
          <w:rFonts w:ascii="Times New Roman" w:hAnsi="Times New Roman" w:cs="Times New Roman"/>
        </w:rPr>
      </w:pPr>
      <w:r w:rsidRPr="004515DC">
        <w:rPr>
          <w:rFonts w:ascii="Times New Roman" w:hAnsi="Times New Roman" w:cs="Times New Roman"/>
          <w:position w:val="-6"/>
        </w:rPr>
        <w:object w:dxaOrig="1160" w:dyaOrig="320">
          <v:shape id="_x0000_i1037" type="#_x0000_t75" style="width:58.5pt;height:16.5pt" o:ole="">
            <v:imagedata r:id="rId32" o:title=""/>
          </v:shape>
          <o:OLEObject Type="Embed" ProgID="Equation.DSMT4" ShapeID="_x0000_i1037" DrawAspect="Content" ObjectID="_1516564764" r:id="rId33"/>
        </w:object>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t>(5</w:t>
      </w:r>
      <w:r w:rsidRPr="004515DC">
        <w:rPr>
          <w:rFonts w:ascii="Times New Roman" w:hAnsi="Times New Roman" w:cs="Times New Roman"/>
        </w:rPr>
        <w:t>)</w:t>
      </w:r>
    </w:p>
    <w:p w:rsidR="007358DF" w:rsidRPr="004515DC" w:rsidRDefault="007358DF" w:rsidP="00142B64">
      <w:pPr>
        <w:ind w:left="765"/>
        <w:rPr>
          <w:rFonts w:ascii="Times New Roman" w:hAnsi="Times New Roman" w:cs="Times New Roman"/>
        </w:rPr>
      </w:pPr>
      <w:r w:rsidRPr="004515DC">
        <w:rPr>
          <w:rFonts w:ascii="Times New Roman" w:hAnsi="Times New Roman" w:cs="Times New Roman"/>
        </w:rPr>
        <w:t xml:space="preserve">Where the differential operator </w:t>
      </w:r>
      <w:r w:rsidRPr="004515DC">
        <w:rPr>
          <w:rFonts w:ascii="Times New Roman" w:hAnsi="Times New Roman" w:cs="Times New Roman"/>
          <w:b/>
        </w:rPr>
        <w:t xml:space="preserve">L </w:t>
      </w:r>
    </w:p>
    <w:p w:rsidR="007358DF" w:rsidRPr="004515DC" w:rsidRDefault="007358DF" w:rsidP="00142B64">
      <w:pPr>
        <w:ind w:left="765"/>
        <w:rPr>
          <w:rFonts w:ascii="Times New Roman" w:hAnsi="Times New Roman" w:cs="Times New Roman"/>
        </w:rPr>
      </w:pPr>
      <w:r w:rsidRPr="004515DC">
        <w:rPr>
          <w:rFonts w:ascii="Times New Roman" w:hAnsi="Times New Roman" w:cs="Times New Roman"/>
          <w:position w:val="-100"/>
        </w:rPr>
        <w:object w:dxaOrig="3480" w:dyaOrig="2120">
          <v:shape id="_x0000_i1038" type="#_x0000_t75" style="width:174pt;height:105.75pt" o:ole="">
            <v:imagedata r:id="rId34" o:title=""/>
          </v:shape>
          <o:OLEObject Type="Embed" ProgID="Equation.DSMT4" ShapeID="_x0000_i1038" DrawAspect="Content" ObjectID="_1516564765" r:id="rId35"/>
        </w:object>
      </w:r>
    </w:p>
    <w:p w:rsidR="007358DF" w:rsidRPr="004515DC" w:rsidRDefault="007358DF" w:rsidP="00142B64">
      <w:pPr>
        <w:ind w:left="765"/>
        <w:rPr>
          <w:rFonts w:ascii="Times New Roman" w:hAnsi="Times New Roman" w:cs="Times New Roman"/>
        </w:rPr>
      </w:pPr>
      <w:r w:rsidRPr="004515DC">
        <w:rPr>
          <w:rFonts w:ascii="Times New Roman" w:hAnsi="Times New Roman" w:cs="Times New Roman"/>
        </w:rPr>
        <w:t>The weak form of the equilibrium equations:</w:t>
      </w:r>
    </w:p>
    <w:p w:rsidR="007358DF" w:rsidRPr="004515DC" w:rsidRDefault="007358DF" w:rsidP="00142B64">
      <w:pPr>
        <w:ind w:left="765"/>
        <w:rPr>
          <w:rFonts w:ascii="Times New Roman" w:hAnsi="Times New Roman" w:cs="Times New Roman"/>
        </w:rPr>
      </w:pPr>
      <w:r w:rsidRPr="004515DC">
        <w:rPr>
          <w:rFonts w:ascii="Times New Roman" w:hAnsi="Times New Roman" w:cs="Times New Roman"/>
        </w:rPr>
        <w:t xml:space="preserve"> </w:t>
      </w:r>
      <w:r w:rsidRPr="004515DC">
        <w:rPr>
          <w:rFonts w:ascii="Times New Roman" w:hAnsi="Times New Roman" w:cs="Times New Roman"/>
          <w:position w:val="-30"/>
        </w:rPr>
        <w:object w:dxaOrig="2460" w:dyaOrig="600">
          <v:shape id="_x0000_i1039" type="#_x0000_t75" style="width:123pt;height:30pt" o:ole="">
            <v:imagedata r:id="rId36" o:title=""/>
          </v:shape>
          <o:OLEObject Type="Embed" ProgID="Equation.DSMT4" ShapeID="_x0000_i1039" DrawAspect="Content" ObjectID="_1516564766" r:id="rId37"/>
        </w:object>
      </w:r>
      <w:r w:rsidR="00943A3D" w:rsidRPr="004515DC">
        <w:rPr>
          <w:rFonts w:ascii="Times New Roman" w:hAnsi="Times New Roman" w:cs="Times New Roman"/>
        </w:rPr>
        <w:tab/>
      </w:r>
      <w:r w:rsidR="00943A3D" w:rsidRPr="004515DC">
        <w:rPr>
          <w:rFonts w:ascii="Times New Roman" w:hAnsi="Times New Roman" w:cs="Times New Roman"/>
        </w:rPr>
        <w:tab/>
        <w:t>(6</w:t>
      </w:r>
      <w:r w:rsidRPr="004515DC">
        <w:rPr>
          <w:rFonts w:ascii="Times New Roman" w:hAnsi="Times New Roman" w:cs="Times New Roman"/>
        </w:rPr>
        <w:t>)</w:t>
      </w:r>
    </w:p>
    <w:p w:rsidR="002D059D" w:rsidRPr="004515DC" w:rsidRDefault="002D059D" w:rsidP="002D059D">
      <w:pPr>
        <w:ind w:left="765"/>
        <w:rPr>
          <w:rFonts w:ascii="Times New Roman" w:hAnsi="Times New Roman" w:cs="Times New Roman"/>
        </w:rPr>
      </w:pPr>
      <w:r w:rsidRPr="004515DC">
        <w:rPr>
          <w:rFonts w:ascii="Times New Roman" w:hAnsi="Times New Roman" w:cs="Times New Roman"/>
        </w:rPr>
        <w:t xml:space="preserve">Where </w:t>
      </w:r>
      <w:r w:rsidRPr="004515DC">
        <w:rPr>
          <w:rFonts w:ascii="Times New Roman" w:hAnsi="Times New Roman" w:cs="Times New Roman"/>
          <w:position w:val="-6"/>
        </w:rPr>
        <w:object w:dxaOrig="340" w:dyaOrig="279">
          <v:shape id="_x0000_i1040" type="#_x0000_t75" style="width:17.25pt;height:13.5pt" o:ole="">
            <v:imagedata r:id="rId38" o:title=""/>
          </v:shape>
          <o:OLEObject Type="Embed" ProgID="Equation.DSMT4" ShapeID="_x0000_i1040" DrawAspect="Content" ObjectID="_1516564767" r:id="rId39"/>
        </w:object>
      </w:r>
      <w:r w:rsidRPr="004515DC">
        <w:rPr>
          <w:rFonts w:ascii="Times New Roman" w:hAnsi="Times New Roman" w:cs="Times New Roman"/>
        </w:rPr>
        <w:t xml:space="preserve"> is the virtual displacement that correspond to the stress field </w:t>
      </w:r>
      <w:r w:rsidRPr="004515DC">
        <w:rPr>
          <w:rFonts w:ascii="Times New Roman" w:hAnsi="Times New Roman" w:cs="Times New Roman"/>
          <w:position w:val="-6"/>
        </w:rPr>
        <w:object w:dxaOrig="200" w:dyaOrig="220">
          <v:shape id="_x0000_i1041" type="#_x0000_t75" style="width:9.75pt;height:11.25pt" o:ole="">
            <v:imagedata r:id="rId40" o:title=""/>
          </v:shape>
          <o:OLEObject Type="Embed" ProgID="Equation.DSMT4" ShapeID="_x0000_i1041" DrawAspect="Content" ObjectID="_1516564768" r:id="rId41"/>
        </w:object>
      </w:r>
    </w:p>
    <w:p w:rsidR="002D059D" w:rsidRPr="004515DC" w:rsidRDefault="002D059D" w:rsidP="002D059D">
      <w:pPr>
        <w:ind w:left="765"/>
        <w:rPr>
          <w:rFonts w:ascii="Times New Roman" w:hAnsi="Times New Roman" w:cs="Times New Roman"/>
        </w:rPr>
      </w:pPr>
      <w:r w:rsidRPr="004515DC">
        <w:rPr>
          <w:rFonts w:ascii="Times New Roman" w:hAnsi="Times New Roman" w:cs="Times New Roman"/>
        </w:rPr>
        <w:t>From Eq.</w:t>
      </w:r>
      <w:r w:rsidR="00943A3D" w:rsidRPr="004515DC">
        <w:rPr>
          <w:rFonts w:ascii="Times New Roman" w:hAnsi="Times New Roman" w:cs="Times New Roman"/>
        </w:rPr>
        <w:t xml:space="preserve"> (6</w:t>
      </w:r>
      <w:r w:rsidRPr="004515DC">
        <w:rPr>
          <w:rFonts w:ascii="Times New Roman" w:hAnsi="Times New Roman" w:cs="Times New Roman"/>
        </w:rPr>
        <w:t>), take the integrate by part with respect to the stress term, which yields</w:t>
      </w:r>
    </w:p>
    <w:p w:rsidR="002D059D" w:rsidRPr="004515DC" w:rsidRDefault="002D059D" w:rsidP="002D059D">
      <w:pPr>
        <w:pStyle w:val="ListParagraph"/>
        <w:numPr>
          <w:ilvl w:val="0"/>
          <w:numId w:val="8"/>
        </w:numPr>
        <w:rPr>
          <w:rFonts w:ascii="Times New Roman" w:hAnsi="Times New Roman" w:cs="Times New Roman"/>
        </w:rPr>
      </w:pPr>
      <w:r w:rsidRPr="004515DC">
        <w:rPr>
          <w:rFonts w:ascii="Times New Roman" w:hAnsi="Times New Roman" w:cs="Times New Roman"/>
          <w:position w:val="-30"/>
        </w:rPr>
        <w:object w:dxaOrig="2820" w:dyaOrig="580">
          <v:shape id="_x0000_i1042" type="#_x0000_t75" style="width:141pt;height:28.5pt" o:ole="">
            <v:imagedata r:id="rId42" o:title=""/>
          </v:shape>
          <o:OLEObject Type="Embed" ProgID="Equation.DSMT4" ShapeID="_x0000_i1042" DrawAspect="Content" ObjectID="_1516564769" r:id="rId43"/>
        </w:object>
      </w:r>
      <w:r w:rsidRPr="004515DC">
        <w:rPr>
          <w:rFonts w:ascii="Times New Roman" w:hAnsi="Times New Roman" w:cs="Times New Roman"/>
        </w:rPr>
        <w:tab/>
      </w:r>
      <w:r w:rsidR="00087AF5" w:rsidRPr="004515DC">
        <w:rPr>
          <w:rFonts w:ascii="Times New Roman" w:hAnsi="Times New Roman" w:cs="Times New Roman"/>
        </w:rPr>
        <w:tab/>
      </w:r>
      <w:r w:rsidR="00087AF5" w:rsidRPr="004515DC">
        <w:rPr>
          <w:rFonts w:ascii="Times New Roman" w:hAnsi="Times New Roman" w:cs="Times New Roman"/>
        </w:rPr>
        <w:tab/>
      </w:r>
      <w:r w:rsidR="00943A3D" w:rsidRPr="004515DC">
        <w:rPr>
          <w:rFonts w:ascii="Times New Roman" w:hAnsi="Times New Roman" w:cs="Times New Roman"/>
        </w:rPr>
        <w:t>(7</w:t>
      </w:r>
      <w:r w:rsidRPr="004515DC">
        <w:rPr>
          <w:rFonts w:ascii="Times New Roman" w:hAnsi="Times New Roman" w:cs="Times New Roman"/>
        </w:rPr>
        <w:t>)</w:t>
      </w:r>
    </w:p>
    <w:p w:rsidR="002D059D" w:rsidRPr="004515DC" w:rsidRDefault="00087AF5" w:rsidP="002D059D">
      <w:pPr>
        <w:pStyle w:val="ListParagraph"/>
        <w:numPr>
          <w:ilvl w:val="0"/>
          <w:numId w:val="8"/>
        </w:numPr>
        <w:rPr>
          <w:rFonts w:ascii="Times New Roman" w:hAnsi="Times New Roman" w:cs="Times New Roman"/>
        </w:rPr>
      </w:pPr>
      <w:r w:rsidRPr="004515DC">
        <w:rPr>
          <w:rFonts w:ascii="Times New Roman" w:hAnsi="Times New Roman" w:cs="Times New Roman"/>
          <w:position w:val="-30"/>
        </w:rPr>
        <w:object w:dxaOrig="4440" w:dyaOrig="600">
          <v:shape id="_x0000_i1043" type="#_x0000_t75" style="width:222pt;height:30pt" o:ole="">
            <v:imagedata r:id="rId44" o:title=""/>
          </v:shape>
          <o:OLEObject Type="Embed" ProgID="Equation.DSMT4" ShapeID="_x0000_i1043" DrawAspect="Content" ObjectID="_1516564770" r:id="rId45"/>
        </w:object>
      </w:r>
      <w:r w:rsidR="00943A3D" w:rsidRPr="004515DC">
        <w:rPr>
          <w:rFonts w:ascii="Times New Roman" w:hAnsi="Times New Roman" w:cs="Times New Roman"/>
        </w:rPr>
        <w:tab/>
        <w:t>(8</w:t>
      </w:r>
      <w:r w:rsidRPr="004515DC">
        <w:rPr>
          <w:rFonts w:ascii="Times New Roman" w:hAnsi="Times New Roman" w:cs="Times New Roman"/>
        </w:rPr>
        <w:t>)</w:t>
      </w:r>
    </w:p>
    <w:p w:rsidR="00295FB5" w:rsidRPr="004515DC" w:rsidRDefault="00087AF5" w:rsidP="002D059D">
      <w:pPr>
        <w:pStyle w:val="ListParagraph"/>
        <w:numPr>
          <w:ilvl w:val="0"/>
          <w:numId w:val="8"/>
        </w:numPr>
        <w:rPr>
          <w:rFonts w:ascii="Times New Roman" w:hAnsi="Times New Roman" w:cs="Times New Roman"/>
        </w:rPr>
      </w:pPr>
      <w:r w:rsidRPr="004515DC">
        <w:rPr>
          <w:rFonts w:ascii="Times New Roman" w:hAnsi="Times New Roman" w:cs="Times New Roman"/>
          <w:position w:val="-34"/>
        </w:rPr>
        <w:object w:dxaOrig="4239" w:dyaOrig="639">
          <v:shape id="_x0000_i1044" type="#_x0000_t75" style="width:212.25pt;height:31.5pt" o:ole="">
            <v:imagedata r:id="rId46" o:title=""/>
          </v:shape>
          <o:OLEObject Type="Embed" ProgID="Equation.DSMT4" ShapeID="_x0000_i1044" DrawAspect="Content" ObjectID="_1516564771" r:id="rId47"/>
        </w:object>
      </w:r>
      <w:r w:rsidR="00943A3D" w:rsidRPr="004515DC">
        <w:rPr>
          <w:rFonts w:ascii="Times New Roman" w:hAnsi="Times New Roman" w:cs="Times New Roman"/>
        </w:rPr>
        <w:tab/>
        <w:t>(9</w:t>
      </w:r>
      <w:r w:rsidRPr="004515DC">
        <w:rPr>
          <w:rFonts w:ascii="Times New Roman" w:hAnsi="Times New Roman" w:cs="Times New Roman"/>
        </w:rPr>
        <w:t>)</w:t>
      </w:r>
    </w:p>
    <w:p w:rsidR="00087AF5" w:rsidRPr="004515DC" w:rsidRDefault="00943A3D" w:rsidP="00087AF5">
      <w:pPr>
        <w:ind w:left="765"/>
        <w:rPr>
          <w:rFonts w:ascii="Times New Roman" w:hAnsi="Times New Roman" w:cs="Times New Roman"/>
        </w:rPr>
      </w:pPr>
      <w:r w:rsidRPr="004515DC">
        <w:rPr>
          <w:rFonts w:ascii="Times New Roman" w:hAnsi="Times New Roman" w:cs="Times New Roman"/>
        </w:rPr>
        <w:lastRenderedPageBreak/>
        <w:t>Substitut</w:t>
      </w:r>
      <w:r w:rsidR="00370935">
        <w:rPr>
          <w:rFonts w:ascii="Times New Roman" w:hAnsi="Times New Roman" w:cs="Times New Roman"/>
        </w:rPr>
        <w:t>ing</w:t>
      </w:r>
      <w:r w:rsidRPr="004515DC">
        <w:rPr>
          <w:rFonts w:ascii="Times New Roman" w:hAnsi="Times New Roman" w:cs="Times New Roman"/>
        </w:rPr>
        <w:t xml:space="preserve"> Eq. (1</w:t>
      </w:r>
      <w:r w:rsidR="00F07B8C" w:rsidRPr="004515DC">
        <w:rPr>
          <w:rFonts w:ascii="Times New Roman" w:hAnsi="Times New Roman" w:cs="Times New Roman"/>
        </w:rPr>
        <w:t>a</w:t>
      </w:r>
      <w:r w:rsidRPr="004515DC">
        <w:rPr>
          <w:rFonts w:ascii="Times New Roman" w:hAnsi="Times New Roman" w:cs="Times New Roman"/>
        </w:rPr>
        <w:t>) into Eq. (9</w:t>
      </w:r>
      <w:r w:rsidR="00087AF5" w:rsidRPr="004515DC">
        <w:rPr>
          <w:rFonts w:ascii="Times New Roman" w:hAnsi="Times New Roman" w:cs="Times New Roman"/>
        </w:rPr>
        <w:t xml:space="preserve">), </w:t>
      </w:r>
      <w:r w:rsidR="00370935">
        <w:rPr>
          <w:rFonts w:ascii="Times New Roman" w:hAnsi="Times New Roman" w:cs="Times New Roman"/>
        </w:rPr>
        <w:t>we have</w:t>
      </w:r>
    </w:p>
    <w:p w:rsidR="00087AF5" w:rsidRPr="004515DC" w:rsidRDefault="00D413F2" w:rsidP="00087AF5">
      <w:pPr>
        <w:pStyle w:val="ListParagraph"/>
        <w:numPr>
          <w:ilvl w:val="0"/>
          <w:numId w:val="8"/>
        </w:numPr>
        <w:rPr>
          <w:rFonts w:ascii="Times New Roman" w:hAnsi="Times New Roman" w:cs="Times New Roman"/>
        </w:rPr>
      </w:pPr>
      <w:r w:rsidRPr="004515DC">
        <w:rPr>
          <w:rFonts w:ascii="Times New Roman" w:hAnsi="Times New Roman" w:cs="Times New Roman"/>
          <w:position w:val="-34"/>
        </w:rPr>
        <w:object w:dxaOrig="4720" w:dyaOrig="639">
          <v:shape id="_x0000_i1045" type="#_x0000_t75" style="width:236.25pt;height:31.5pt" o:ole="">
            <v:imagedata r:id="rId48" o:title=""/>
          </v:shape>
          <o:OLEObject Type="Embed" ProgID="Equation.DSMT4" ShapeID="_x0000_i1045" DrawAspect="Content" ObjectID="_1516564772" r:id="rId49"/>
        </w:object>
      </w:r>
      <w:r w:rsidR="00943A3D" w:rsidRPr="004515DC">
        <w:rPr>
          <w:rFonts w:ascii="Times New Roman" w:hAnsi="Times New Roman" w:cs="Times New Roman"/>
        </w:rPr>
        <w:tab/>
        <w:t>(10</w:t>
      </w:r>
      <w:r w:rsidR="00087AF5" w:rsidRPr="004515DC">
        <w:rPr>
          <w:rFonts w:ascii="Times New Roman" w:hAnsi="Times New Roman" w:cs="Times New Roman"/>
        </w:rPr>
        <w:t>)</w:t>
      </w:r>
    </w:p>
    <w:p w:rsidR="00087AF5" w:rsidRPr="004515DC" w:rsidRDefault="00D413F2" w:rsidP="00087AF5">
      <w:pPr>
        <w:pStyle w:val="ListParagraph"/>
        <w:numPr>
          <w:ilvl w:val="0"/>
          <w:numId w:val="8"/>
        </w:numPr>
        <w:rPr>
          <w:rFonts w:ascii="Times New Roman" w:hAnsi="Times New Roman" w:cs="Times New Roman"/>
        </w:rPr>
      </w:pPr>
      <w:r w:rsidRPr="004515DC">
        <w:rPr>
          <w:rFonts w:ascii="Times New Roman" w:hAnsi="Times New Roman" w:cs="Times New Roman"/>
          <w:position w:val="-34"/>
        </w:rPr>
        <w:object w:dxaOrig="5480" w:dyaOrig="639">
          <v:shape id="_x0000_i1046" type="#_x0000_t75" style="width:274.5pt;height:31.5pt" o:ole="">
            <v:imagedata r:id="rId50" o:title=""/>
          </v:shape>
          <o:OLEObject Type="Embed" ProgID="Equation.DSMT4" ShapeID="_x0000_i1046" DrawAspect="Content" ObjectID="_1516564773" r:id="rId51"/>
        </w:object>
      </w:r>
      <w:r w:rsidR="00943A3D" w:rsidRPr="004515DC">
        <w:rPr>
          <w:rFonts w:ascii="Times New Roman" w:hAnsi="Times New Roman" w:cs="Times New Roman"/>
        </w:rPr>
        <w:tab/>
        <w:t>(11</w:t>
      </w:r>
      <w:r w:rsidRPr="004515DC">
        <w:rPr>
          <w:rFonts w:ascii="Times New Roman" w:hAnsi="Times New Roman" w:cs="Times New Roman"/>
        </w:rPr>
        <w:t>)</w:t>
      </w:r>
    </w:p>
    <w:p w:rsidR="00D413F2" w:rsidRPr="004515DC" w:rsidRDefault="00D413F2" w:rsidP="00087AF5">
      <w:pPr>
        <w:pStyle w:val="ListParagraph"/>
        <w:numPr>
          <w:ilvl w:val="0"/>
          <w:numId w:val="8"/>
        </w:numPr>
        <w:rPr>
          <w:rFonts w:ascii="Times New Roman" w:hAnsi="Times New Roman" w:cs="Times New Roman"/>
        </w:rPr>
      </w:pPr>
      <w:r w:rsidRPr="004515DC">
        <w:rPr>
          <w:rFonts w:ascii="Times New Roman" w:hAnsi="Times New Roman" w:cs="Times New Roman"/>
          <w:position w:val="-34"/>
        </w:rPr>
        <w:object w:dxaOrig="7400" w:dyaOrig="720">
          <v:shape id="_x0000_i1047" type="#_x0000_t75" style="width:369.75pt;height:36pt" o:ole="">
            <v:imagedata r:id="rId52" o:title=""/>
          </v:shape>
          <o:OLEObject Type="Embed" ProgID="Equation.DSMT4" ShapeID="_x0000_i1047" DrawAspect="Content" ObjectID="_1516564774" r:id="rId53"/>
        </w:object>
      </w:r>
      <w:r w:rsidR="00943A3D" w:rsidRPr="004515DC">
        <w:rPr>
          <w:rFonts w:ascii="Times New Roman" w:hAnsi="Times New Roman" w:cs="Times New Roman"/>
        </w:rPr>
        <w:tab/>
        <w:t>(12</w:t>
      </w:r>
      <w:r w:rsidRPr="004515DC">
        <w:rPr>
          <w:rFonts w:ascii="Times New Roman" w:hAnsi="Times New Roman" w:cs="Times New Roman"/>
        </w:rPr>
        <w:t>)</w:t>
      </w:r>
    </w:p>
    <w:p w:rsidR="00D413F2" w:rsidRPr="004515DC" w:rsidRDefault="004515DC" w:rsidP="00087AF5">
      <w:pPr>
        <w:pStyle w:val="ListParagraph"/>
        <w:numPr>
          <w:ilvl w:val="0"/>
          <w:numId w:val="8"/>
        </w:numPr>
        <w:rPr>
          <w:rFonts w:ascii="Times New Roman" w:hAnsi="Times New Roman" w:cs="Times New Roman"/>
        </w:rPr>
      </w:pPr>
      <w:r w:rsidRPr="004515DC">
        <w:rPr>
          <w:rFonts w:ascii="Times New Roman" w:hAnsi="Times New Roman" w:cs="Times New Roman"/>
          <w:position w:val="-34"/>
        </w:rPr>
        <w:object w:dxaOrig="9300" w:dyaOrig="760">
          <v:shape id="_x0000_i1063" type="#_x0000_t75" style="width:465pt;height:37.5pt" o:ole="">
            <v:imagedata r:id="rId54" o:title=""/>
          </v:shape>
          <o:OLEObject Type="Embed" ProgID="Equation.DSMT4" ShapeID="_x0000_i1063" DrawAspect="Content" ObjectID="_1516564775" r:id="rId55"/>
        </w:object>
      </w:r>
      <w:r w:rsidR="00D413F2" w:rsidRPr="004515DC">
        <w:rPr>
          <w:rFonts w:ascii="Times New Roman" w:hAnsi="Times New Roman" w:cs="Times New Roman"/>
        </w:rPr>
        <w:t xml:space="preserve"> </w:t>
      </w:r>
      <w:r w:rsidR="00943A3D" w:rsidRPr="004515DC">
        <w:rPr>
          <w:rFonts w:ascii="Times New Roman" w:hAnsi="Times New Roman" w:cs="Times New Roman"/>
        </w:rPr>
        <w:t>(13</w:t>
      </w:r>
      <w:r w:rsidR="00112574" w:rsidRPr="004515DC">
        <w:rPr>
          <w:rFonts w:ascii="Times New Roman" w:hAnsi="Times New Roman" w:cs="Times New Roman"/>
        </w:rPr>
        <w:t>)</w:t>
      </w:r>
    </w:p>
    <w:p w:rsidR="00112574" w:rsidRPr="004515DC" w:rsidRDefault="004515DC" w:rsidP="00087AF5">
      <w:pPr>
        <w:pStyle w:val="ListParagraph"/>
        <w:numPr>
          <w:ilvl w:val="0"/>
          <w:numId w:val="8"/>
        </w:numPr>
        <w:rPr>
          <w:rFonts w:ascii="Times New Roman" w:hAnsi="Times New Roman" w:cs="Times New Roman"/>
        </w:rPr>
      </w:pPr>
      <w:r w:rsidRPr="004515DC">
        <w:rPr>
          <w:rFonts w:ascii="Times New Roman" w:hAnsi="Times New Roman" w:cs="Times New Roman"/>
          <w:position w:val="-72"/>
        </w:rPr>
        <w:object w:dxaOrig="6600" w:dyaOrig="1560">
          <v:shape id="_x0000_i1061" type="#_x0000_t75" style="width:330pt;height:78pt" o:ole="">
            <v:imagedata r:id="rId56" o:title=""/>
          </v:shape>
          <o:OLEObject Type="Embed" ProgID="Equation.DSMT4" ShapeID="_x0000_i1061" DrawAspect="Content" ObjectID="_1516564776" r:id="rId57"/>
        </w:object>
      </w:r>
      <w:r w:rsidR="00943A3D" w:rsidRPr="004515DC">
        <w:rPr>
          <w:rFonts w:ascii="Times New Roman" w:hAnsi="Times New Roman" w:cs="Times New Roman"/>
        </w:rPr>
        <w:tab/>
        <w:t>(14</w:t>
      </w:r>
      <w:r w:rsidR="00112574" w:rsidRPr="004515DC">
        <w:rPr>
          <w:rFonts w:ascii="Times New Roman" w:hAnsi="Times New Roman" w:cs="Times New Roman"/>
        </w:rPr>
        <w:t>)</w:t>
      </w:r>
    </w:p>
    <w:p w:rsidR="00112574" w:rsidRPr="004515DC" w:rsidRDefault="00112574" w:rsidP="00112574">
      <w:pPr>
        <w:ind w:left="765"/>
        <w:rPr>
          <w:rFonts w:ascii="Times New Roman" w:hAnsi="Times New Roman" w:cs="Times New Roman"/>
        </w:rPr>
      </w:pPr>
      <w:r w:rsidRPr="004515DC">
        <w:rPr>
          <w:rFonts w:ascii="Times New Roman" w:hAnsi="Times New Roman" w:cs="Times New Roman"/>
        </w:rPr>
        <w:t xml:space="preserve">It is assumed that the derivatives of </w:t>
      </w:r>
      <w:r w:rsidRPr="004515DC">
        <w:rPr>
          <w:rFonts w:ascii="Times New Roman" w:hAnsi="Times New Roman" w:cs="Times New Roman"/>
          <w:position w:val="-6"/>
        </w:rPr>
        <w:object w:dxaOrig="180" w:dyaOrig="220">
          <v:shape id="_x0000_i1050" type="#_x0000_t75" style="width:9pt;height:11.25pt" o:ole="">
            <v:imagedata r:id="rId58" o:title=""/>
          </v:shape>
          <o:OLEObject Type="Embed" ProgID="Equation.DSMT4" ShapeID="_x0000_i1050" DrawAspect="Content" ObjectID="_1516564777" r:id="rId59"/>
        </w:object>
      </w:r>
      <w:r w:rsidRPr="004515DC">
        <w:rPr>
          <w:rFonts w:ascii="Times New Roman" w:hAnsi="Times New Roman" w:cs="Times New Roman"/>
        </w:rPr>
        <w:t>vanish on the boundary, hence the last boundary integral in above equation cancels.</w:t>
      </w:r>
    </w:p>
    <w:p w:rsidR="0005447B" w:rsidRPr="004515DC" w:rsidRDefault="00112574" w:rsidP="0005447B">
      <w:pPr>
        <w:ind w:left="765"/>
        <w:rPr>
          <w:rFonts w:ascii="Times New Roman" w:hAnsi="Times New Roman" w:cs="Times New Roman"/>
        </w:rPr>
      </w:pPr>
      <w:r w:rsidRPr="004515DC">
        <w:rPr>
          <w:rFonts w:ascii="Times New Roman" w:hAnsi="Times New Roman" w:cs="Times New Roman"/>
        </w:rPr>
        <w:t xml:space="preserve">Discretizing the test and the trial functions via </w:t>
      </w:r>
      <w:r w:rsidR="0005447B" w:rsidRPr="004515DC">
        <w:rPr>
          <w:rFonts w:ascii="Times New Roman" w:hAnsi="Times New Roman" w:cs="Times New Roman"/>
          <w:position w:val="-12"/>
        </w:rPr>
        <w:object w:dxaOrig="1120" w:dyaOrig="360">
          <v:shape id="_x0000_i1051" type="#_x0000_t75" style="width:55.5pt;height:18pt" o:ole="">
            <v:imagedata r:id="rId60" o:title=""/>
          </v:shape>
          <o:OLEObject Type="Embed" ProgID="Equation.DSMT4" ShapeID="_x0000_i1051" DrawAspect="Content" ObjectID="_1516564778" r:id="rId61"/>
        </w:object>
      </w:r>
      <w:r w:rsidRPr="004515DC">
        <w:rPr>
          <w:rFonts w:ascii="Times New Roman" w:hAnsi="Times New Roman" w:cs="Times New Roman"/>
        </w:rPr>
        <w:t xml:space="preserve">and </w:t>
      </w:r>
      <w:r w:rsidR="0005447B" w:rsidRPr="004515DC">
        <w:rPr>
          <w:rFonts w:ascii="Times New Roman" w:hAnsi="Times New Roman" w:cs="Times New Roman"/>
          <w:position w:val="-12"/>
        </w:rPr>
        <w:object w:dxaOrig="840" w:dyaOrig="360">
          <v:shape id="_x0000_i1052" type="#_x0000_t75" style="width:42pt;height:18pt" o:ole="">
            <v:imagedata r:id="rId62" o:title=""/>
          </v:shape>
          <o:OLEObject Type="Embed" ProgID="Equation.DSMT4" ShapeID="_x0000_i1052" DrawAspect="Content" ObjectID="_1516564779" r:id="rId63"/>
        </w:object>
      </w:r>
      <w:r w:rsidR="00A66DA4" w:rsidRPr="004515DC">
        <w:rPr>
          <w:rFonts w:ascii="Times New Roman" w:hAnsi="Times New Roman" w:cs="Times New Roman"/>
        </w:rPr>
        <w:t xml:space="preserve">where </w:t>
      </w:r>
      <w:r w:rsidR="00A66DA4" w:rsidRPr="004515DC">
        <w:rPr>
          <w:rFonts w:ascii="Times New Roman" w:hAnsi="Times New Roman" w:cs="Times New Roman"/>
          <w:b/>
        </w:rPr>
        <w:t>N</w:t>
      </w:r>
      <w:r w:rsidR="00A66DA4" w:rsidRPr="004515DC">
        <w:rPr>
          <w:rFonts w:ascii="Times New Roman" w:hAnsi="Times New Roman" w:cs="Times New Roman"/>
        </w:rPr>
        <w:t xml:space="preserve"> is the matrix of shape functions</w:t>
      </w:r>
    </w:p>
    <w:p w:rsidR="0005447B" w:rsidRPr="004515DC" w:rsidRDefault="009032D5" w:rsidP="0005447B">
      <w:pPr>
        <w:ind w:left="765"/>
        <w:rPr>
          <w:rFonts w:ascii="Times New Roman" w:hAnsi="Times New Roman" w:cs="Times New Roman"/>
        </w:rPr>
      </w:pPr>
      <w:r w:rsidRPr="004515DC">
        <w:rPr>
          <w:rFonts w:ascii="Times New Roman" w:hAnsi="Times New Roman" w:cs="Times New Roman"/>
          <w:position w:val="-34"/>
        </w:rPr>
        <w:object w:dxaOrig="7980" w:dyaOrig="760">
          <v:shape id="_x0000_i1053" type="#_x0000_t75" style="width:399pt;height:38.25pt" o:ole="">
            <v:imagedata r:id="rId64" o:title=""/>
          </v:shape>
          <o:OLEObject Type="Embed" ProgID="Equation.DSMT4" ShapeID="_x0000_i1053" DrawAspect="Content" ObjectID="_1516564780" r:id="rId65"/>
        </w:object>
      </w:r>
      <w:r w:rsidR="00943A3D" w:rsidRPr="004515DC">
        <w:rPr>
          <w:rFonts w:ascii="Times New Roman" w:hAnsi="Times New Roman" w:cs="Times New Roman"/>
        </w:rPr>
        <w:tab/>
        <w:t>(15</w:t>
      </w:r>
      <w:r w:rsidR="0005447B" w:rsidRPr="004515DC">
        <w:rPr>
          <w:rFonts w:ascii="Times New Roman" w:hAnsi="Times New Roman" w:cs="Times New Roman"/>
        </w:rPr>
        <w:t>)</w:t>
      </w:r>
    </w:p>
    <w:p w:rsidR="0005447B" w:rsidRPr="004515DC" w:rsidRDefault="00F6142E" w:rsidP="0005447B">
      <w:pPr>
        <w:ind w:left="765"/>
        <w:rPr>
          <w:rFonts w:ascii="Times New Roman" w:hAnsi="Times New Roman" w:cs="Times New Roman"/>
        </w:rPr>
      </w:pPr>
      <w:r>
        <w:rPr>
          <w:rFonts w:ascii="Times New Roman" w:hAnsi="Times New Roman" w:cs="Times New Roman"/>
        </w:rPr>
        <w:t>w</w:t>
      </w:r>
      <w:r w:rsidR="00A66DA4" w:rsidRPr="004515DC">
        <w:rPr>
          <w:rFonts w:ascii="Times New Roman" w:hAnsi="Times New Roman" w:cs="Times New Roman"/>
        </w:rPr>
        <w:t xml:space="preserve">here a summation over </w:t>
      </w:r>
      <w:r w:rsidR="00A66DA4" w:rsidRPr="004515DC">
        <w:rPr>
          <w:rFonts w:ascii="Times New Roman" w:hAnsi="Times New Roman" w:cs="Times New Roman"/>
          <w:position w:val="-12"/>
        </w:rPr>
        <w:object w:dxaOrig="1200" w:dyaOrig="360">
          <v:shape id="_x0000_i1054" type="#_x0000_t75" style="width:60pt;height:18pt" o:ole="">
            <v:imagedata r:id="rId66" o:title=""/>
          </v:shape>
          <o:OLEObject Type="Embed" ProgID="Equation.DSMT4" ShapeID="_x0000_i1054" DrawAspect="Content" ObjectID="_1516564781" r:id="rId67"/>
        </w:object>
      </w:r>
      <w:r w:rsidR="00A66DA4" w:rsidRPr="004515DC">
        <w:rPr>
          <w:rFonts w:ascii="Times New Roman" w:hAnsi="Times New Roman" w:cs="Times New Roman"/>
        </w:rPr>
        <w:t xml:space="preserve"> is implied and w</w:t>
      </w:r>
      <w:r w:rsidR="0005447B" w:rsidRPr="004515DC">
        <w:rPr>
          <w:rFonts w:ascii="Times New Roman" w:hAnsi="Times New Roman" w:cs="Times New Roman"/>
        </w:rPr>
        <w:t xml:space="preserve">ith </w:t>
      </w:r>
      <w:r w:rsidR="0005447B" w:rsidRPr="004515DC">
        <w:rPr>
          <w:rFonts w:ascii="Times New Roman" w:hAnsi="Times New Roman" w:cs="Times New Roman"/>
          <w:b/>
        </w:rPr>
        <w:t>B = LN</w:t>
      </w:r>
      <w:r w:rsidR="0005447B" w:rsidRPr="004515DC">
        <w:rPr>
          <w:rFonts w:ascii="Times New Roman" w:hAnsi="Times New Roman" w:cs="Times New Roman"/>
        </w:rPr>
        <w:t>, the above equation leads to</w:t>
      </w:r>
    </w:p>
    <w:p w:rsidR="0005447B" w:rsidRPr="004515DC" w:rsidRDefault="009032D5" w:rsidP="0005447B">
      <w:pPr>
        <w:ind w:left="765"/>
        <w:rPr>
          <w:rFonts w:ascii="Times New Roman" w:hAnsi="Times New Roman" w:cs="Times New Roman"/>
        </w:rPr>
      </w:pPr>
      <w:r w:rsidRPr="004515DC">
        <w:rPr>
          <w:rFonts w:ascii="Times New Roman" w:hAnsi="Times New Roman" w:cs="Times New Roman"/>
          <w:position w:val="-34"/>
        </w:rPr>
        <w:object w:dxaOrig="5660" w:dyaOrig="760">
          <v:shape id="_x0000_i1055" type="#_x0000_t75" style="width:282.75pt;height:38.25pt" o:ole="">
            <v:imagedata r:id="rId68" o:title=""/>
          </v:shape>
          <o:OLEObject Type="Embed" ProgID="Equation.DSMT4" ShapeID="_x0000_i1055" DrawAspect="Content" ObjectID="_1516564782" r:id="rId69"/>
        </w:object>
      </w:r>
      <w:r w:rsidR="00943A3D" w:rsidRPr="004515DC">
        <w:rPr>
          <w:rFonts w:ascii="Times New Roman" w:hAnsi="Times New Roman" w:cs="Times New Roman"/>
        </w:rPr>
        <w:tab/>
      </w:r>
      <w:r w:rsidR="00943A3D" w:rsidRPr="004515DC">
        <w:rPr>
          <w:rFonts w:ascii="Times New Roman" w:hAnsi="Times New Roman" w:cs="Times New Roman"/>
        </w:rPr>
        <w:tab/>
        <w:t>(16</w:t>
      </w:r>
      <w:r w:rsidR="00A66DA4" w:rsidRPr="004515DC">
        <w:rPr>
          <w:rFonts w:ascii="Times New Roman" w:hAnsi="Times New Roman" w:cs="Times New Roman"/>
        </w:rPr>
        <w:t>)</w:t>
      </w:r>
    </w:p>
    <w:p w:rsidR="00A66DA4" w:rsidRPr="004515DC" w:rsidRDefault="00A66DA4" w:rsidP="0005447B">
      <w:pPr>
        <w:ind w:left="765"/>
        <w:rPr>
          <w:rFonts w:ascii="Times New Roman" w:hAnsi="Times New Roman" w:cs="Times New Roman"/>
        </w:rPr>
      </w:pPr>
      <w:r w:rsidRPr="004515DC">
        <w:rPr>
          <w:rFonts w:ascii="Times New Roman" w:hAnsi="Times New Roman" w:cs="Times New Roman"/>
        </w:rPr>
        <w:t>Or in matri</w:t>
      </w:r>
      <w:r w:rsidR="00E04CE0">
        <w:rPr>
          <w:rFonts w:ascii="Times New Roman" w:hAnsi="Times New Roman" w:cs="Times New Roman"/>
        </w:rPr>
        <w:t>x</w:t>
      </w:r>
      <w:r w:rsidRPr="004515DC">
        <w:rPr>
          <w:rFonts w:ascii="Times New Roman" w:hAnsi="Times New Roman" w:cs="Times New Roman"/>
        </w:rPr>
        <w:t xml:space="preserve"> form</w:t>
      </w:r>
    </w:p>
    <w:p w:rsidR="00A66DA4" w:rsidRPr="004515DC" w:rsidRDefault="00A66DA4" w:rsidP="0005447B">
      <w:pPr>
        <w:ind w:left="765"/>
        <w:rPr>
          <w:rFonts w:ascii="Times New Roman" w:hAnsi="Times New Roman" w:cs="Times New Roman"/>
        </w:rPr>
      </w:pPr>
      <w:r w:rsidRPr="004515DC">
        <w:rPr>
          <w:rFonts w:ascii="Times New Roman" w:hAnsi="Times New Roman" w:cs="Times New Roman"/>
          <w:position w:val="-14"/>
        </w:rPr>
        <w:object w:dxaOrig="1620" w:dyaOrig="400">
          <v:shape id="_x0000_i1056" type="#_x0000_t75" style="width:81pt;height:20.25pt" o:ole="">
            <v:imagedata r:id="rId70" o:title=""/>
          </v:shape>
          <o:OLEObject Type="Embed" ProgID="Equation.DSMT4" ShapeID="_x0000_i1056" DrawAspect="Content" ObjectID="_1516564783" r:id="rId71"/>
        </w:object>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t>(17</w:t>
      </w:r>
      <w:r w:rsidRPr="004515DC">
        <w:rPr>
          <w:rFonts w:ascii="Times New Roman" w:hAnsi="Times New Roman" w:cs="Times New Roman"/>
        </w:rPr>
        <w:t>)</w:t>
      </w:r>
    </w:p>
    <w:p w:rsidR="00A66DA4" w:rsidRPr="004515DC" w:rsidRDefault="003D4676" w:rsidP="0005447B">
      <w:pPr>
        <w:ind w:left="765"/>
        <w:rPr>
          <w:rFonts w:ascii="Times New Roman" w:hAnsi="Times New Roman" w:cs="Times New Roman"/>
        </w:rPr>
      </w:pPr>
      <w:r>
        <w:rPr>
          <w:rFonts w:ascii="Times New Roman" w:hAnsi="Times New Roman" w:cs="Times New Roman"/>
        </w:rPr>
        <w:t>w</w:t>
      </w:r>
      <w:bookmarkStart w:id="0" w:name="_GoBack"/>
      <w:bookmarkEnd w:id="0"/>
      <w:r w:rsidR="00A66DA4" w:rsidRPr="004515DC">
        <w:rPr>
          <w:rFonts w:ascii="Times New Roman" w:hAnsi="Times New Roman" w:cs="Times New Roman"/>
        </w:rPr>
        <w:t>here the standard stiffness matrix given by</w:t>
      </w:r>
    </w:p>
    <w:p w:rsidR="00A66DA4" w:rsidRPr="004515DC" w:rsidRDefault="00456269" w:rsidP="0005447B">
      <w:pPr>
        <w:ind w:left="765"/>
        <w:rPr>
          <w:rFonts w:ascii="Times New Roman" w:hAnsi="Times New Roman" w:cs="Times New Roman"/>
        </w:rPr>
      </w:pPr>
      <w:r w:rsidRPr="004515DC">
        <w:rPr>
          <w:rFonts w:ascii="Times New Roman" w:hAnsi="Times New Roman" w:cs="Times New Roman"/>
          <w:position w:val="-30"/>
        </w:rPr>
        <w:object w:dxaOrig="1680" w:dyaOrig="580">
          <v:shape id="_x0000_i1057" type="#_x0000_t75" style="width:84pt;height:28.5pt" o:ole="">
            <v:imagedata r:id="rId72" o:title=""/>
          </v:shape>
          <o:OLEObject Type="Embed" ProgID="Equation.DSMT4" ShapeID="_x0000_i1057" DrawAspect="Content" ObjectID="_1516564784" r:id="rId73"/>
        </w:object>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t>(18</w:t>
      </w:r>
      <w:r w:rsidRPr="004515DC">
        <w:rPr>
          <w:rFonts w:ascii="Times New Roman" w:hAnsi="Times New Roman" w:cs="Times New Roman"/>
        </w:rPr>
        <w:t>)</w:t>
      </w:r>
    </w:p>
    <w:p w:rsidR="00456269" w:rsidRPr="004515DC" w:rsidRDefault="00456269" w:rsidP="0005447B">
      <w:pPr>
        <w:ind w:left="765"/>
        <w:rPr>
          <w:rFonts w:ascii="Times New Roman" w:hAnsi="Times New Roman" w:cs="Times New Roman"/>
        </w:rPr>
      </w:pPr>
      <w:r w:rsidRPr="004515DC">
        <w:rPr>
          <w:rFonts w:ascii="Times New Roman" w:hAnsi="Times New Roman" w:cs="Times New Roman"/>
        </w:rPr>
        <w:t xml:space="preserve">The high-order stiffness matrix </w:t>
      </w:r>
      <w:r w:rsidR="003D4676">
        <w:rPr>
          <w:rFonts w:ascii="Times New Roman" w:hAnsi="Times New Roman" w:cs="Times New Roman"/>
        </w:rPr>
        <w:t xml:space="preserve">is </w:t>
      </w:r>
      <w:r w:rsidRPr="004515DC">
        <w:rPr>
          <w:rFonts w:ascii="Times New Roman" w:hAnsi="Times New Roman" w:cs="Times New Roman"/>
        </w:rPr>
        <w:t>given by</w:t>
      </w:r>
    </w:p>
    <w:p w:rsidR="00456269" w:rsidRPr="004515DC" w:rsidRDefault="00456269" w:rsidP="0005447B">
      <w:pPr>
        <w:ind w:left="765"/>
        <w:rPr>
          <w:rFonts w:ascii="Times New Roman" w:hAnsi="Times New Roman" w:cs="Times New Roman"/>
        </w:rPr>
      </w:pPr>
      <w:r w:rsidRPr="004515DC">
        <w:rPr>
          <w:rFonts w:ascii="Times New Roman" w:hAnsi="Times New Roman" w:cs="Times New Roman"/>
          <w:position w:val="-30"/>
        </w:rPr>
        <w:object w:dxaOrig="2079" w:dyaOrig="720">
          <v:shape id="_x0000_i1108" type="#_x0000_t75" style="width:103.5pt;height:36pt" o:ole="">
            <v:imagedata r:id="rId74" o:title=""/>
          </v:shape>
          <o:OLEObject Type="Embed" ProgID="Equation.DSMT4" ShapeID="_x0000_i1108" DrawAspect="Content" ObjectID="_1516564785" r:id="rId75"/>
        </w:object>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t>(19</w:t>
      </w:r>
      <w:r w:rsidRPr="004515DC">
        <w:rPr>
          <w:rFonts w:ascii="Times New Roman" w:hAnsi="Times New Roman" w:cs="Times New Roman"/>
        </w:rPr>
        <w:t>)</w:t>
      </w:r>
    </w:p>
    <w:p w:rsidR="003261DF" w:rsidRPr="004515DC" w:rsidRDefault="003261DF" w:rsidP="0005447B">
      <w:pPr>
        <w:ind w:left="765"/>
        <w:rPr>
          <w:rFonts w:ascii="Times New Roman" w:hAnsi="Times New Roman" w:cs="Times New Roman"/>
        </w:rPr>
      </w:pPr>
      <w:r w:rsidRPr="004515DC">
        <w:rPr>
          <w:rFonts w:ascii="Times New Roman" w:hAnsi="Times New Roman" w:cs="Times New Roman"/>
        </w:rPr>
        <w:t>And the external force vector is given by</w:t>
      </w:r>
    </w:p>
    <w:p w:rsidR="00456269" w:rsidRPr="004515DC" w:rsidRDefault="009032D5" w:rsidP="0005447B">
      <w:pPr>
        <w:ind w:left="765"/>
        <w:rPr>
          <w:rFonts w:ascii="Times New Roman" w:hAnsi="Times New Roman" w:cs="Times New Roman"/>
        </w:rPr>
      </w:pPr>
      <w:r w:rsidRPr="004515DC">
        <w:rPr>
          <w:rFonts w:ascii="Times New Roman" w:hAnsi="Times New Roman" w:cs="Times New Roman"/>
          <w:position w:val="-34"/>
        </w:rPr>
        <w:object w:dxaOrig="2340" w:dyaOrig="620">
          <v:shape id="_x0000_i1059" type="#_x0000_t75" style="width:117pt;height:30.75pt" o:ole="">
            <v:imagedata r:id="rId76" o:title=""/>
          </v:shape>
          <o:OLEObject Type="Embed" ProgID="Equation.DSMT4" ShapeID="_x0000_i1059" DrawAspect="Content" ObjectID="_1516564786" r:id="rId77"/>
        </w:object>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r>
      <w:r w:rsidR="00943A3D" w:rsidRPr="004515DC">
        <w:rPr>
          <w:rFonts w:ascii="Times New Roman" w:hAnsi="Times New Roman" w:cs="Times New Roman"/>
        </w:rPr>
        <w:tab/>
        <w:t>(20</w:t>
      </w:r>
      <w:r w:rsidR="00456269" w:rsidRPr="004515DC">
        <w:rPr>
          <w:rFonts w:ascii="Times New Roman" w:hAnsi="Times New Roman" w:cs="Times New Roman"/>
        </w:rPr>
        <w:t>)</w:t>
      </w:r>
    </w:p>
    <w:p w:rsidR="003261DF" w:rsidRPr="004515DC" w:rsidRDefault="00943A3D" w:rsidP="00E04CE0">
      <w:pPr>
        <w:ind w:left="765"/>
        <w:jc w:val="both"/>
        <w:rPr>
          <w:rFonts w:ascii="Times New Roman" w:hAnsi="Times New Roman" w:cs="Times New Roman"/>
        </w:rPr>
      </w:pPr>
      <w:r w:rsidRPr="004515DC">
        <w:rPr>
          <w:rFonts w:ascii="Times New Roman" w:hAnsi="Times New Roman" w:cs="Times New Roman"/>
        </w:rPr>
        <w:t>In Eq. (16</w:t>
      </w:r>
      <w:r w:rsidR="005F0A34" w:rsidRPr="004515DC">
        <w:rPr>
          <w:rFonts w:ascii="Times New Roman" w:hAnsi="Times New Roman" w:cs="Times New Roman"/>
        </w:rPr>
        <w:t>), it can be seen that the high-order stiffness matrix require second order derivative of the stiffness functions and the shape function need to be C</w:t>
      </w:r>
      <w:r w:rsidR="005F0A34" w:rsidRPr="004515DC">
        <w:rPr>
          <w:rFonts w:ascii="Times New Roman" w:hAnsi="Times New Roman" w:cs="Times New Roman"/>
          <w:vertAlign w:val="superscript"/>
        </w:rPr>
        <w:t>1</w:t>
      </w:r>
      <w:r w:rsidR="005F0A34" w:rsidRPr="004515DC">
        <w:rPr>
          <w:rFonts w:ascii="Times New Roman" w:hAnsi="Times New Roman" w:cs="Times New Roman"/>
        </w:rPr>
        <w:t xml:space="preserve"> continuous; therefore the employment of NURBS basic functions in this situation seem</w:t>
      </w:r>
      <w:r w:rsidR="00351E65" w:rsidRPr="004515DC">
        <w:rPr>
          <w:rFonts w:ascii="Times New Roman" w:hAnsi="Times New Roman" w:cs="Times New Roman"/>
        </w:rPr>
        <w:t>s</w:t>
      </w:r>
      <w:r w:rsidR="00897CA4" w:rsidRPr="004515DC">
        <w:rPr>
          <w:rFonts w:ascii="Times New Roman" w:hAnsi="Times New Roman" w:cs="Times New Roman"/>
        </w:rPr>
        <w:t xml:space="preserve"> to be</w:t>
      </w:r>
      <w:r w:rsidR="005F0A34" w:rsidRPr="004515DC">
        <w:rPr>
          <w:rFonts w:ascii="Times New Roman" w:hAnsi="Times New Roman" w:cs="Times New Roman"/>
        </w:rPr>
        <w:t xml:space="preserve"> reasonable and promising.</w:t>
      </w:r>
    </w:p>
    <w:p w:rsidR="00906B85" w:rsidRPr="004515DC" w:rsidRDefault="00906B85" w:rsidP="00E04CE0">
      <w:pPr>
        <w:ind w:left="709"/>
        <w:jc w:val="both"/>
        <w:rPr>
          <w:rFonts w:ascii="Times New Roman" w:hAnsi="Times New Roman" w:cs="Times New Roman"/>
        </w:rPr>
      </w:pPr>
      <w:r w:rsidRPr="004515DC">
        <w:rPr>
          <w:rFonts w:ascii="Times New Roman" w:hAnsi="Times New Roman" w:cs="Times New Roman"/>
        </w:rPr>
        <w:lastRenderedPageBreak/>
        <w:tab/>
        <w:t xml:space="preserve">For the discretization of the implicit formulation, Askes and </w:t>
      </w:r>
      <w:proofErr w:type="spellStart"/>
      <w:r w:rsidRPr="004515DC">
        <w:rPr>
          <w:rFonts w:ascii="Times New Roman" w:hAnsi="Times New Roman" w:cs="Times New Roman"/>
        </w:rPr>
        <w:t>Aifantis</w:t>
      </w:r>
      <w:proofErr w:type="spellEnd"/>
      <w:r w:rsidRPr="004515DC">
        <w:rPr>
          <w:rFonts w:ascii="Times New Roman" w:hAnsi="Times New Roman" w:cs="Times New Roman"/>
        </w:rPr>
        <w:t xml:space="preserve"> </w:t>
      </w:r>
      <w:r w:rsidRPr="004515DC">
        <w:rPr>
          <w:rFonts w:ascii="Times New Roman" w:hAnsi="Times New Roman" w:cs="Times New Roman"/>
        </w:rPr>
        <w:fldChar w:fldCharType="begin"/>
      </w:r>
      <w:r w:rsidRPr="004515DC">
        <w:rPr>
          <w:rFonts w:ascii="Times New Roman" w:hAnsi="Times New Roman" w:cs="Times New Roman"/>
        </w:rPr>
        <w:instrText xml:space="preserve"> ADDIN ZOTERO_ITEM CSL_CITATION {"citationID":"1snld8p06t","properties":{"formattedCitation":"[1]","plainCitation":"[1]"},"citationItems":[{"id":1785,"uris":["http://zotero.org/users/2149540/items/W7ND5IX7"],"uri":["http://zotero.org/users/2149540/items/W7ND5IX7"],"itemData":{"id":1785,"type":"article-journal","title":"Numerical modeling of size effects with gradient elasticity - Formulation, meshless discretization and examples","container-title":"International Journal of Fracture","page":"347-358","volume":"117","issue":"4","source":"link.springer.com","abstract":"A theory of gradient elasticity is used and numerically implemented by a meshless method to model size effects. Two different formulations of this model are considered, whereby the higher-order gradients are incorporated explicitly and implicitly, respectively. It turns out that the explicit gradient dependence leads to a straightforward spatial discretization, while use of the implicit gradient dependence can result in an awkward form of the stiffness matrix. For the numerical analyses the Element-Free Galerkin method has been used, due to its ability to incorporate higher-order gradients in a straightforward manner. Two boundary value problems have been considered, which show the capability of the gradient elasticity theory to capture size effects. In a follow-up paper, the formulation developed herein will be used to analyze additional configurations with attention to comparison with available experimental data on size effects and verification of available scaling laws for structural components.","DOI":"10.1023/A:1022225526483","ISSN":"0376-9429, 1573-2673","journalAbbreviation":"International Journal of Fracture","language":"en","author":[{"family":"Askes","given":"Harm"},{"family":"Aifantis","given":"Elias C."}],"issued":{"date-parts":[["2002",10]]}}}],"schema":"https://github.com/citation-style-language/schema/raw/master/csl-citation.json"} </w:instrText>
      </w:r>
      <w:r w:rsidRPr="004515DC">
        <w:rPr>
          <w:rFonts w:ascii="Times New Roman" w:hAnsi="Times New Roman" w:cs="Times New Roman"/>
        </w:rPr>
        <w:fldChar w:fldCharType="separate"/>
      </w:r>
      <w:r w:rsidRPr="004515DC">
        <w:rPr>
          <w:rFonts w:ascii="Times New Roman" w:hAnsi="Times New Roman" w:cs="Times New Roman"/>
        </w:rPr>
        <w:t>[1]</w:t>
      </w:r>
      <w:r w:rsidRPr="004515DC">
        <w:rPr>
          <w:rFonts w:ascii="Times New Roman" w:hAnsi="Times New Roman" w:cs="Times New Roman"/>
        </w:rPr>
        <w:fldChar w:fldCharType="end"/>
      </w:r>
      <w:r w:rsidRPr="004515DC">
        <w:rPr>
          <w:rFonts w:ascii="Times New Roman" w:hAnsi="Times New Roman" w:cs="Times New Roman"/>
        </w:rPr>
        <w:t xml:space="preserve"> demonstrated this fo</w:t>
      </w:r>
      <w:r w:rsidR="002213D2" w:rsidRPr="004515DC">
        <w:rPr>
          <w:rFonts w:ascii="Times New Roman" w:hAnsi="Times New Roman" w:cs="Times New Roman"/>
        </w:rPr>
        <w:t xml:space="preserve">rmulation become manifest in implementation compared to the explicit one; for instance, </w:t>
      </w:r>
      <w:r w:rsidRPr="004515DC">
        <w:rPr>
          <w:rFonts w:ascii="Times New Roman" w:hAnsi="Times New Roman" w:cs="Times New Roman"/>
        </w:rPr>
        <w:t xml:space="preserve"> </w:t>
      </w:r>
      <w:r w:rsidR="002213D2" w:rsidRPr="004515DC">
        <w:rPr>
          <w:rFonts w:ascii="Times New Roman" w:hAnsi="Times New Roman" w:cs="Times New Roman"/>
        </w:rPr>
        <w:t>the occurrence of the zero block destroys the positive definiteness of the system, the number of unknowns increases significantly in comparison with explicit formulation…</w:t>
      </w:r>
    </w:p>
    <w:p w:rsidR="00906B85" w:rsidRPr="004515DC" w:rsidRDefault="00906B85" w:rsidP="0005447B">
      <w:pPr>
        <w:ind w:left="765"/>
        <w:rPr>
          <w:rFonts w:ascii="Times New Roman" w:hAnsi="Times New Roman" w:cs="Times New Roman"/>
          <w:b/>
          <w:u w:val="single"/>
        </w:rPr>
      </w:pPr>
      <w:r w:rsidRPr="004515DC">
        <w:rPr>
          <w:rFonts w:ascii="Times New Roman" w:hAnsi="Times New Roman" w:cs="Times New Roman"/>
          <w:b/>
          <w:u w:val="single"/>
        </w:rPr>
        <w:t>Reference</w:t>
      </w:r>
    </w:p>
    <w:p w:rsidR="002213D2" w:rsidRPr="004515DC" w:rsidRDefault="002213D2" w:rsidP="002213D2">
      <w:pPr>
        <w:pStyle w:val="Bibliography"/>
        <w:tabs>
          <w:tab w:val="clear" w:pos="384"/>
          <w:tab w:val="left" w:pos="709"/>
        </w:tabs>
        <w:ind w:firstLine="325"/>
        <w:rPr>
          <w:rFonts w:ascii="Times New Roman" w:hAnsi="Times New Roman" w:cs="Times New Roman"/>
        </w:rPr>
      </w:pPr>
      <w:r w:rsidRPr="004515DC">
        <w:rPr>
          <w:rFonts w:ascii="Times New Roman" w:hAnsi="Times New Roman" w:cs="Times New Roman"/>
          <w:b/>
        </w:rPr>
        <w:fldChar w:fldCharType="begin"/>
      </w:r>
      <w:r w:rsidRPr="004515DC">
        <w:rPr>
          <w:rFonts w:ascii="Times New Roman" w:hAnsi="Times New Roman" w:cs="Times New Roman"/>
          <w:b/>
        </w:rPr>
        <w:instrText xml:space="preserve"> ADDIN ZOTERO_BIBL {"custom":[]} CSL_BIBLIOGRAPHY </w:instrText>
      </w:r>
      <w:r w:rsidRPr="004515DC">
        <w:rPr>
          <w:rFonts w:ascii="Times New Roman" w:hAnsi="Times New Roman" w:cs="Times New Roman"/>
          <w:b/>
        </w:rPr>
        <w:fldChar w:fldCharType="separate"/>
      </w:r>
      <w:r w:rsidRPr="004515DC">
        <w:rPr>
          <w:rFonts w:ascii="Times New Roman" w:hAnsi="Times New Roman" w:cs="Times New Roman"/>
        </w:rPr>
        <w:t>[1]</w:t>
      </w:r>
      <w:r w:rsidRPr="004515DC">
        <w:rPr>
          <w:rFonts w:ascii="Times New Roman" w:hAnsi="Times New Roman" w:cs="Times New Roman"/>
        </w:rPr>
        <w:tab/>
        <w:t xml:space="preserve">H. Askes and E. C. Aifantis, “Numerical modeling of size effects with gradient elasticity - Formulation, meshless discretization and examples,” </w:t>
      </w:r>
      <w:r w:rsidRPr="004515DC">
        <w:rPr>
          <w:rFonts w:ascii="Times New Roman" w:hAnsi="Times New Roman" w:cs="Times New Roman"/>
          <w:i/>
          <w:iCs/>
        </w:rPr>
        <w:t>Int. J. Fract.</w:t>
      </w:r>
      <w:r w:rsidRPr="004515DC">
        <w:rPr>
          <w:rFonts w:ascii="Times New Roman" w:hAnsi="Times New Roman" w:cs="Times New Roman"/>
        </w:rPr>
        <w:t>, vol. 117, no. 4, pp. 347–358, Oct. 2002.</w:t>
      </w:r>
    </w:p>
    <w:p w:rsidR="00906B85" w:rsidRPr="004515DC" w:rsidRDefault="002213D2" w:rsidP="0005447B">
      <w:pPr>
        <w:ind w:left="765"/>
        <w:rPr>
          <w:rFonts w:ascii="Times New Roman" w:hAnsi="Times New Roman" w:cs="Times New Roman"/>
          <w:b/>
        </w:rPr>
      </w:pPr>
      <w:r w:rsidRPr="004515DC">
        <w:rPr>
          <w:rFonts w:ascii="Times New Roman" w:hAnsi="Times New Roman" w:cs="Times New Roman"/>
          <w:b/>
        </w:rPr>
        <w:fldChar w:fldCharType="end"/>
      </w:r>
    </w:p>
    <w:p w:rsidR="000C4D6B" w:rsidRPr="004515DC" w:rsidRDefault="000C4D6B" w:rsidP="0005447B">
      <w:pPr>
        <w:ind w:left="765"/>
        <w:rPr>
          <w:rFonts w:ascii="Times New Roman" w:hAnsi="Times New Roman" w:cs="Times New Roman"/>
        </w:rPr>
      </w:pPr>
    </w:p>
    <w:sectPr w:rsidR="000C4D6B" w:rsidRPr="004515DC" w:rsidSect="00112574">
      <w:footerReference w:type="default" r:id="rId78"/>
      <w:pgSz w:w="11907" w:h="16839" w:code="9"/>
      <w:pgMar w:top="630" w:right="141"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807" w:rsidRDefault="00A26807" w:rsidP="00070FB0">
      <w:pPr>
        <w:spacing w:after="0" w:line="240" w:lineRule="auto"/>
      </w:pPr>
      <w:r>
        <w:separator/>
      </w:r>
    </w:p>
  </w:endnote>
  <w:endnote w:type="continuationSeparator" w:id="0">
    <w:p w:rsidR="00A26807" w:rsidRDefault="00A26807" w:rsidP="00070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595966"/>
      <w:docPartObj>
        <w:docPartGallery w:val="Page Numbers (Bottom of Page)"/>
        <w:docPartUnique/>
      </w:docPartObj>
    </w:sdtPr>
    <w:sdtEndPr>
      <w:rPr>
        <w:noProof/>
      </w:rPr>
    </w:sdtEndPr>
    <w:sdtContent>
      <w:p w:rsidR="00896E42" w:rsidRDefault="00896E42">
        <w:pPr>
          <w:pStyle w:val="Footer"/>
          <w:jc w:val="center"/>
        </w:pPr>
        <w:r>
          <w:fldChar w:fldCharType="begin"/>
        </w:r>
        <w:r>
          <w:instrText xml:space="preserve"> PAGE   \* MERGEFORMAT </w:instrText>
        </w:r>
        <w:r>
          <w:fldChar w:fldCharType="separate"/>
        </w:r>
        <w:r w:rsidR="003D4676">
          <w:rPr>
            <w:noProof/>
          </w:rPr>
          <w:t>3</w:t>
        </w:r>
        <w:r>
          <w:rPr>
            <w:noProof/>
          </w:rPr>
          <w:fldChar w:fldCharType="end"/>
        </w:r>
      </w:p>
    </w:sdtContent>
  </w:sdt>
  <w:p w:rsidR="00896E42" w:rsidRDefault="00896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807" w:rsidRDefault="00A26807" w:rsidP="00070FB0">
      <w:pPr>
        <w:spacing w:after="0" w:line="240" w:lineRule="auto"/>
      </w:pPr>
      <w:r>
        <w:separator/>
      </w:r>
    </w:p>
  </w:footnote>
  <w:footnote w:type="continuationSeparator" w:id="0">
    <w:p w:rsidR="00A26807" w:rsidRDefault="00A26807" w:rsidP="00070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C487F"/>
    <w:multiLevelType w:val="hybridMultilevel"/>
    <w:tmpl w:val="21A2C96E"/>
    <w:lvl w:ilvl="0" w:tplc="1B40C0C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41365"/>
    <w:multiLevelType w:val="hybridMultilevel"/>
    <w:tmpl w:val="5FA6BC4E"/>
    <w:lvl w:ilvl="0" w:tplc="100292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FF1FB6"/>
    <w:multiLevelType w:val="hybridMultilevel"/>
    <w:tmpl w:val="9DC2C9EC"/>
    <w:lvl w:ilvl="0" w:tplc="F48A06E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4B0CC3"/>
    <w:multiLevelType w:val="hybridMultilevel"/>
    <w:tmpl w:val="146E1EBA"/>
    <w:lvl w:ilvl="0" w:tplc="5FB29B8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0964060"/>
    <w:multiLevelType w:val="hybridMultilevel"/>
    <w:tmpl w:val="6768964E"/>
    <w:lvl w:ilvl="0" w:tplc="CEAE65B0">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366B4"/>
    <w:multiLevelType w:val="hybridMultilevel"/>
    <w:tmpl w:val="062C31B6"/>
    <w:lvl w:ilvl="0" w:tplc="865A8E5C">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6C3B625D"/>
    <w:multiLevelType w:val="hybridMultilevel"/>
    <w:tmpl w:val="C3AA038A"/>
    <w:lvl w:ilvl="0" w:tplc="A768E034">
      <w:numFmt w:val="bullet"/>
      <w:lvlText w:val=""/>
      <w:lvlJc w:val="left"/>
      <w:pPr>
        <w:ind w:left="1125" w:hanging="360"/>
      </w:pPr>
      <w:rPr>
        <w:rFonts w:ascii="Wingdings" w:eastAsiaTheme="minorHAnsi" w:hAnsi="Wingding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708F75B1"/>
    <w:multiLevelType w:val="hybridMultilevel"/>
    <w:tmpl w:val="4F4A2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0B"/>
    <w:rsid w:val="0000446A"/>
    <w:rsid w:val="00007C94"/>
    <w:rsid w:val="000105D5"/>
    <w:rsid w:val="0005447B"/>
    <w:rsid w:val="00054DC9"/>
    <w:rsid w:val="00070FB0"/>
    <w:rsid w:val="00087AF5"/>
    <w:rsid w:val="00095E79"/>
    <w:rsid w:val="000B128A"/>
    <w:rsid w:val="000C4D6B"/>
    <w:rsid w:val="000C603A"/>
    <w:rsid w:val="000D2087"/>
    <w:rsid w:val="000F4CF7"/>
    <w:rsid w:val="000F7CC9"/>
    <w:rsid w:val="00103580"/>
    <w:rsid w:val="00112574"/>
    <w:rsid w:val="00135C1C"/>
    <w:rsid w:val="00142B64"/>
    <w:rsid w:val="00184126"/>
    <w:rsid w:val="001B7C91"/>
    <w:rsid w:val="00204FB5"/>
    <w:rsid w:val="00205C26"/>
    <w:rsid w:val="0021325F"/>
    <w:rsid w:val="002213D2"/>
    <w:rsid w:val="00234314"/>
    <w:rsid w:val="00241F99"/>
    <w:rsid w:val="00264C75"/>
    <w:rsid w:val="00280601"/>
    <w:rsid w:val="00295FB5"/>
    <w:rsid w:val="002A4F83"/>
    <w:rsid w:val="002D059D"/>
    <w:rsid w:val="002D0C62"/>
    <w:rsid w:val="002F330A"/>
    <w:rsid w:val="00323265"/>
    <w:rsid w:val="00324F03"/>
    <w:rsid w:val="00325B96"/>
    <w:rsid w:val="003261DF"/>
    <w:rsid w:val="00345A59"/>
    <w:rsid w:val="00351E65"/>
    <w:rsid w:val="00370935"/>
    <w:rsid w:val="00371A5A"/>
    <w:rsid w:val="003965F1"/>
    <w:rsid w:val="003A17C1"/>
    <w:rsid w:val="003A4BD0"/>
    <w:rsid w:val="003B4B0B"/>
    <w:rsid w:val="003D4676"/>
    <w:rsid w:val="00423A94"/>
    <w:rsid w:val="004515DC"/>
    <w:rsid w:val="00456269"/>
    <w:rsid w:val="00463C40"/>
    <w:rsid w:val="004778D3"/>
    <w:rsid w:val="004A1B44"/>
    <w:rsid w:val="004F00D1"/>
    <w:rsid w:val="00504A48"/>
    <w:rsid w:val="005158AC"/>
    <w:rsid w:val="00535F37"/>
    <w:rsid w:val="00551599"/>
    <w:rsid w:val="00553A91"/>
    <w:rsid w:val="0055785A"/>
    <w:rsid w:val="00567EED"/>
    <w:rsid w:val="005C398A"/>
    <w:rsid w:val="005D5416"/>
    <w:rsid w:val="005F0A34"/>
    <w:rsid w:val="00610DBC"/>
    <w:rsid w:val="00654559"/>
    <w:rsid w:val="00681049"/>
    <w:rsid w:val="006B2793"/>
    <w:rsid w:val="006B60FE"/>
    <w:rsid w:val="006C62FE"/>
    <w:rsid w:val="006D5D96"/>
    <w:rsid w:val="006F1CBA"/>
    <w:rsid w:val="006F455D"/>
    <w:rsid w:val="00715CE9"/>
    <w:rsid w:val="00726301"/>
    <w:rsid w:val="007358DF"/>
    <w:rsid w:val="00763873"/>
    <w:rsid w:val="00763A59"/>
    <w:rsid w:val="007A16A4"/>
    <w:rsid w:val="007C3583"/>
    <w:rsid w:val="007E41FE"/>
    <w:rsid w:val="007E7F77"/>
    <w:rsid w:val="007F703E"/>
    <w:rsid w:val="00810896"/>
    <w:rsid w:val="0084428B"/>
    <w:rsid w:val="008716B4"/>
    <w:rsid w:val="00896E42"/>
    <w:rsid w:val="008970E2"/>
    <w:rsid w:val="00897CA4"/>
    <w:rsid w:val="008A4BB2"/>
    <w:rsid w:val="008B4137"/>
    <w:rsid w:val="008C0137"/>
    <w:rsid w:val="00901166"/>
    <w:rsid w:val="009032D5"/>
    <w:rsid w:val="00906B85"/>
    <w:rsid w:val="00907732"/>
    <w:rsid w:val="00922BA7"/>
    <w:rsid w:val="00943A3D"/>
    <w:rsid w:val="009730D0"/>
    <w:rsid w:val="0098322B"/>
    <w:rsid w:val="00985C28"/>
    <w:rsid w:val="009A4366"/>
    <w:rsid w:val="009A5C7E"/>
    <w:rsid w:val="009A6F90"/>
    <w:rsid w:val="009A7D3A"/>
    <w:rsid w:val="009B751F"/>
    <w:rsid w:val="009C2092"/>
    <w:rsid w:val="009D59B4"/>
    <w:rsid w:val="009F7FFA"/>
    <w:rsid w:val="00A26807"/>
    <w:rsid w:val="00A3317C"/>
    <w:rsid w:val="00A41144"/>
    <w:rsid w:val="00A44ADB"/>
    <w:rsid w:val="00A5303B"/>
    <w:rsid w:val="00A66DA4"/>
    <w:rsid w:val="00A774C6"/>
    <w:rsid w:val="00A77D98"/>
    <w:rsid w:val="00AD6DFA"/>
    <w:rsid w:val="00B76D06"/>
    <w:rsid w:val="00B92F99"/>
    <w:rsid w:val="00BA3A25"/>
    <w:rsid w:val="00BB2E40"/>
    <w:rsid w:val="00BC0901"/>
    <w:rsid w:val="00BD3004"/>
    <w:rsid w:val="00BF3D1D"/>
    <w:rsid w:val="00C1194A"/>
    <w:rsid w:val="00C2024D"/>
    <w:rsid w:val="00C21D5E"/>
    <w:rsid w:val="00C5646B"/>
    <w:rsid w:val="00C834C0"/>
    <w:rsid w:val="00C864EC"/>
    <w:rsid w:val="00CA302F"/>
    <w:rsid w:val="00CA7BFC"/>
    <w:rsid w:val="00D07C3C"/>
    <w:rsid w:val="00D17F62"/>
    <w:rsid w:val="00D25563"/>
    <w:rsid w:val="00D413F2"/>
    <w:rsid w:val="00D47697"/>
    <w:rsid w:val="00D719B3"/>
    <w:rsid w:val="00DA3091"/>
    <w:rsid w:val="00DA472B"/>
    <w:rsid w:val="00E04CE0"/>
    <w:rsid w:val="00E24346"/>
    <w:rsid w:val="00E24EEF"/>
    <w:rsid w:val="00E3250D"/>
    <w:rsid w:val="00E434DD"/>
    <w:rsid w:val="00E52A14"/>
    <w:rsid w:val="00E55CE7"/>
    <w:rsid w:val="00E77A46"/>
    <w:rsid w:val="00E81DA3"/>
    <w:rsid w:val="00EA16C8"/>
    <w:rsid w:val="00EC73E9"/>
    <w:rsid w:val="00F07B8C"/>
    <w:rsid w:val="00F14117"/>
    <w:rsid w:val="00F15282"/>
    <w:rsid w:val="00F274EE"/>
    <w:rsid w:val="00F6142E"/>
    <w:rsid w:val="00F93623"/>
    <w:rsid w:val="00FA0A87"/>
    <w:rsid w:val="00FA4E0B"/>
    <w:rsid w:val="00FB19FA"/>
    <w:rsid w:val="00FD5C6E"/>
    <w:rsid w:val="00FE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4A54"/>
  <w15:chartTrackingRefBased/>
  <w15:docId w15:val="{80B215E9-E711-4C6E-9957-751C8A43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70F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FB0"/>
    <w:rPr>
      <w:sz w:val="20"/>
      <w:szCs w:val="20"/>
    </w:rPr>
  </w:style>
  <w:style w:type="character" w:styleId="FootnoteReference">
    <w:name w:val="footnote reference"/>
    <w:basedOn w:val="DefaultParagraphFont"/>
    <w:uiPriority w:val="99"/>
    <w:semiHidden/>
    <w:unhideWhenUsed/>
    <w:rsid w:val="00070FB0"/>
    <w:rPr>
      <w:vertAlign w:val="superscript"/>
    </w:rPr>
  </w:style>
  <w:style w:type="paragraph" w:styleId="Bibliography">
    <w:name w:val="Bibliography"/>
    <w:basedOn w:val="Normal"/>
    <w:next w:val="Normal"/>
    <w:uiPriority w:val="37"/>
    <w:unhideWhenUsed/>
    <w:rsid w:val="006B2793"/>
    <w:pPr>
      <w:tabs>
        <w:tab w:val="left" w:pos="384"/>
      </w:tabs>
      <w:spacing w:after="0" w:line="240" w:lineRule="auto"/>
      <w:ind w:left="384" w:hanging="384"/>
    </w:pPr>
  </w:style>
  <w:style w:type="paragraph" w:styleId="ListParagraph">
    <w:name w:val="List Paragraph"/>
    <w:basedOn w:val="Normal"/>
    <w:uiPriority w:val="34"/>
    <w:qFormat/>
    <w:rsid w:val="00681049"/>
    <w:pPr>
      <w:ind w:left="720"/>
      <w:contextualSpacing/>
    </w:pPr>
  </w:style>
  <w:style w:type="paragraph" w:styleId="Header">
    <w:name w:val="header"/>
    <w:basedOn w:val="Normal"/>
    <w:link w:val="HeaderChar"/>
    <w:uiPriority w:val="99"/>
    <w:unhideWhenUsed/>
    <w:rsid w:val="00896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E42"/>
  </w:style>
  <w:style w:type="paragraph" w:styleId="Footer">
    <w:name w:val="footer"/>
    <w:basedOn w:val="Normal"/>
    <w:link w:val="FooterChar"/>
    <w:uiPriority w:val="99"/>
    <w:unhideWhenUsed/>
    <w:rsid w:val="00896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029B8-9DC5-432E-AAAC-0C4E8DF08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Son</dc:creator>
  <cp:keywords/>
  <dc:description/>
  <cp:lastModifiedBy>Hung</cp:lastModifiedBy>
  <cp:revision>123</cp:revision>
  <dcterms:created xsi:type="dcterms:W3CDTF">2016-01-15T08:14:00Z</dcterms:created>
  <dcterms:modified xsi:type="dcterms:W3CDTF">2016-02-09T16:10:00Z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id="pgub3RWm"/&gt;&lt;style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