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Proxima Nova" w:cs="Proxima Nova" w:eastAsia="Proxima Nova" w:hAnsi="Proxima Nova"/>
          <w:color w:val="0d0d0d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Proxima Nova" w:cs="Proxima Nova" w:eastAsia="Proxima Nova" w:hAnsi="Proxima Nova"/>
          <w:color w:val="0d0d0d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0d0d0d"/>
          <w:sz w:val="40"/>
          <w:szCs w:val="40"/>
          <w:highlight w:val="white"/>
          <w:rtl w:val="0"/>
        </w:rPr>
        <w:t xml:space="preserve">UNIVERSITÉ PARIS DAUPHINE - PSL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Proxima Nova" w:cs="Proxima Nova" w:eastAsia="Proxima Nova" w:hAnsi="Proxima Nova"/>
          <w:color w:val="0d0d0d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0d0d0d"/>
          <w:sz w:val="36"/>
          <w:szCs w:val="36"/>
          <w:highlight w:val="white"/>
          <w:rtl w:val="0"/>
        </w:rPr>
        <w:t xml:space="preserve">M2 MIAGE SITN APPRENTISSAGE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Proxima Nova" w:cs="Proxima Nova" w:eastAsia="Proxima Nova" w:hAnsi="Proxima Nova"/>
          <w:color w:val="0d0d0d"/>
          <w:sz w:val="32"/>
          <w:szCs w:val="32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0d0d0d"/>
          <w:sz w:val="36"/>
          <w:szCs w:val="36"/>
          <w:highlight w:val="white"/>
          <w:rtl w:val="0"/>
        </w:rPr>
        <w:t xml:space="preserve">DÉPARTEMENT MIDO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rFonts w:ascii="Proxima Nova" w:cs="Proxima Nova" w:eastAsia="Proxima Nova" w:hAnsi="Proxima Nova"/>
          <w:color w:val="0d0d0d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rFonts w:ascii="Proxima Nova" w:cs="Proxima Nova" w:eastAsia="Proxima Nova" w:hAnsi="Proxima Nova"/>
          <w:color w:val="0d0d0d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before="480" w:lineRule="auto"/>
        <w:jc w:val="center"/>
        <w:rPr>
          <w:rFonts w:ascii="Proxima Nova" w:cs="Proxima Nova" w:eastAsia="Proxima Nova" w:hAnsi="Proxima Nova"/>
          <w:color w:val="0d0d0d"/>
          <w:sz w:val="36"/>
          <w:szCs w:val="36"/>
          <w:highlight w:val="white"/>
        </w:rPr>
      </w:pPr>
      <w:bookmarkStart w:colFirst="0" w:colLast="0" w:name="_go5293uwr8jb" w:id="0"/>
      <w:bookmarkEnd w:id="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Fiche projet GreenPath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jc w:val="center"/>
        <w:rPr>
          <w:rFonts w:ascii="Proxima Nova" w:cs="Proxima Nova" w:eastAsia="Proxima Nova" w:hAnsi="Proxima Nova"/>
          <w:color w:val="0d0d0d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Proxima Nova" w:cs="Proxima Nova" w:eastAsia="Proxima Nova" w:hAnsi="Proxima Nova"/>
          <w:color w:val="0d0d0d"/>
          <w:sz w:val="32"/>
          <w:szCs w:val="32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0d0d0d"/>
          <w:sz w:val="32"/>
          <w:szCs w:val="32"/>
          <w:highlight w:val="white"/>
          <w:rtl w:val="0"/>
        </w:rPr>
        <w:t xml:space="preserve">Présenté par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Proxima Nova" w:cs="Proxima Nova" w:eastAsia="Proxima Nova" w:hAnsi="Proxima Nova"/>
          <w:color w:val="0d0d0d"/>
          <w:sz w:val="32"/>
          <w:szCs w:val="32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0d0d0d"/>
          <w:sz w:val="32"/>
          <w:szCs w:val="32"/>
          <w:highlight w:val="white"/>
          <w:rtl w:val="0"/>
        </w:rPr>
        <w:t xml:space="preserve">Baptiste MATRAT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Proxima Nova" w:cs="Proxima Nova" w:eastAsia="Proxima Nova" w:hAnsi="Proxima Nova"/>
          <w:color w:val="0d0d0d"/>
          <w:sz w:val="32"/>
          <w:szCs w:val="32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0d0d0d"/>
          <w:sz w:val="32"/>
          <w:szCs w:val="32"/>
          <w:highlight w:val="white"/>
          <w:rtl w:val="0"/>
        </w:rPr>
        <w:t xml:space="preserve">Marie PROBERT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Proxima Nova" w:cs="Proxima Nova" w:eastAsia="Proxima Nova" w:hAnsi="Proxima Nova"/>
          <w:color w:val="0d0d0d"/>
          <w:sz w:val="32"/>
          <w:szCs w:val="32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0d0d0d"/>
          <w:sz w:val="32"/>
          <w:szCs w:val="32"/>
          <w:highlight w:val="white"/>
          <w:rtl w:val="0"/>
        </w:rPr>
        <w:t xml:space="preserve">Maxance VILLAME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Proxima Nova" w:cs="Proxima Nova" w:eastAsia="Proxima Nova" w:hAnsi="Proxima Nova"/>
          <w:color w:val="0d0d0d"/>
          <w:sz w:val="32"/>
          <w:szCs w:val="32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0d0d0d"/>
          <w:sz w:val="32"/>
          <w:szCs w:val="32"/>
          <w:highlight w:val="white"/>
          <w:rtl w:val="0"/>
        </w:rPr>
        <w:t xml:space="preserve">Ferdinand MARTIN-LAVIGNE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Proxima Nova" w:cs="Proxima Nova" w:eastAsia="Proxima Nova" w:hAnsi="Proxima Nova"/>
          <w:color w:val="0d0d0d"/>
          <w:sz w:val="32"/>
          <w:szCs w:val="32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0d0d0d"/>
          <w:sz w:val="32"/>
          <w:szCs w:val="32"/>
          <w:highlight w:val="white"/>
          <w:rtl w:val="0"/>
        </w:rPr>
        <w:t xml:space="preserve">Justine RAULT</w:t>
      </w:r>
    </w:p>
    <w:p w:rsidR="00000000" w:rsidDel="00000000" w:rsidP="00000000" w:rsidRDefault="00000000" w:rsidRPr="00000000" w14:paraId="0000000F">
      <w:pPr>
        <w:jc w:val="center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Abdrahamane MBOUROU CAMARA</w:t>
      </w:r>
    </w:p>
    <w:p w:rsidR="00000000" w:rsidDel="00000000" w:rsidP="00000000" w:rsidRDefault="00000000" w:rsidRPr="00000000" w14:paraId="00000010">
      <w:pPr>
        <w:jc w:val="center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jc w:val="center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color w:val="0d0d0d"/>
          <w:sz w:val="24"/>
          <w:szCs w:val="24"/>
          <w:highlight w:val="white"/>
        </w:rPr>
        <w:drawing>
          <wp:inline distB="114300" distT="114300" distL="114300" distR="114300">
            <wp:extent cx="3375188" cy="18263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1042" l="19709" r="21429" t="22342"/>
                    <a:stretch>
                      <a:fillRect/>
                    </a:stretch>
                  </pic:blipFill>
                  <pic:spPr>
                    <a:xfrm>
                      <a:off x="0" y="0"/>
                      <a:ext cx="3375188" cy="182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Proxima Nova" w:cs="Proxima Nova" w:eastAsia="Proxima Nova" w:hAnsi="Proxima Nova"/>
          <w:color w:val="0d0d0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Proxima Nova" w:cs="Proxima Nova" w:eastAsia="Proxima Nova" w:hAnsi="Proxima Nova"/>
          <w:color w:val="0d0d0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Proxima Nova" w:cs="Proxima Nova" w:eastAsia="Proxima Nova" w:hAnsi="Proxima Nova"/>
          <w:color w:val="0d0d0d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0d0d0d"/>
          <w:sz w:val="28"/>
          <w:szCs w:val="28"/>
          <w:highlight w:val="white"/>
          <w:rtl w:val="0"/>
        </w:rPr>
        <w:t xml:space="preserve">Pour le cours de Transition Numérique des Systèmes d’Informations</w:t>
      </w:r>
    </w:p>
    <w:p w:rsidR="00000000" w:rsidDel="00000000" w:rsidP="00000000" w:rsidRDefault="00000000" w:rsidRPr="00000000" w14:paraId="00000015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40" w:lineRule="auto"/>
        <w:jc w:val="center"/>
        <w:rPr>
          <w:rFonts w:ascii="Proxima Nova" w:cs="Proxima Nova" w:eastAsia="Proxima Nova" w:hAnsi="Proxima Nova"/>
          <w:color w:val="0d0d0d"/>
          <w:sz w:val="28"/>
          <w:szCs w:val="28"/>
          <w:highlight w:val="white"/>
        </w:rPr>
      </w:pPr>
      <w:bookmarkStart w:colFirst="0" w:colLast="0" w:name="_6wueuu7mim95" w:id="1"/>
      <w:bookmarkEnd w:id="1"/>
      <w:r w:rsidDel="00000000" w:rsidR="00000000" w:rsidRPr="00000000">
        <w:rPr>
          <w:rFonts w:ascii="Proxima Nova" w:cs="Proxima Nova" w:eastAsia="Proxima Nova" w:hAnsi="Proxima Nova"/>
          <w:color w:val="0d0d0d"/>
          <w:sz w:val="28"/>
          <w:szCs w:val="28"/>
          <w:highlight w:val="white"/>
          <w:rtl w:val="0"/>
        </w:rPr>
        <w:t xml:space="preserve">2025 - 2026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lala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/>
      <w:pict>
        <v:shape id="WordPictureWatermark1" style="position:absolute;width:113.25pt;height:60.75pt;rotation:0;z-index:-503316481;mso-position-horizontal-relative:margin;mso-position-horizontal:absolute;margin-left:-59.25pt;mso-position-vertical-relative:margin;mso-position-vertical:absolute;margin-top:-52.5pt;" alt="" type="#_x0000_t75">
          <v:imagedata cropbottom="13509f" cropleft="9195f" cropright="13697f" croptop="11388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