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573C8" w14:textId="131E011F" w:rsidR="0030358D" w:rsidRPr="00FC47AE" w:rsidRDefault="0030358D" w:rsidP="0030358D">
      <w:pPr>
        <w:pStyle w:val="a5"/>
        <w:widowControl w:val="0"/>
        <w:spacing w:after="0" w:line="240" w:lineRule="auto"/>
        <w:ind w:left="709"/>
        <w:jc w:val="center"/>
        <w:rPr>
          <w:rFonts w:ascii="Times New Roman" w:hAnsi="Times New Roman" w:cs="Times New Roman"/>
          <w:b/>
          <w:spacing w:val="2"/>
          <w:sz w:val="24"/>
          <w:szCs w:val="24"/>
          <w:shd w:val="clear" w:color="auto" w:fill="FFFFFF"/>
        </w:rPr>
      </w:pPr>
      <w:r w:rsidRPr="00FC47AE">
        <w:rPr>
          <w:rFonts w:ascii="Times New Roman" w:hAnsi="Times New Roman" w:cs="Times New Roman"/>
          <w:b/>
          <w:spacing w:val="2"/>
          <w:sz w:val="24"/>
          <w:szCs w:val="24"/>
          <w:shd w:val="clear" w:color="auto" w:fill="FFFFFF"/>
        </w:rPr>
        <w:t xml:space="preserve">Список публикаций </w:t>
      </w:r>
      <w:r>
        <w:rPr>
          <w:rFonts w:ascii="Times New Roman" w:hAnsi="Times New Roman" w:cs="Times New Roman"/>
          <w:b/>
          <w:spacing w:val="2"/>
          <w:sz w:val="24"/>
          <w:szCs w:val="24"/>
          <w:shd w:val="clear" w:color="auto" w:fill="FFFFFF"/>
          <w:lang w:val="kk-KZ"/>
        </w:rPr>
        <w:t>Тулебаев</w:t>
      </w:r>
      <w:r w:rsidR="00144046">
        <w:rPr>
          <w:rFonts w:ascii="Times New Roman" w:hAnsi="Times New Roman" w:cs="Times New Roman"/>
          <w:b/>
          <w:spacing w:val="2"/>
          <w:sz w:val="24"/>
          <w:szCs w:val="24"/>
          <w:shd w:val="clear" w:color="auto" w:fill="FFFFFF"/>
          <w:lang w:val="kk-KZ"/>
        </w:rPr>
        <w:t>ой</w:t>
      </w:r>
      <w:r>
        <w:rPr>
          <w:rFonts w:ascii="Times New Roman" w:hAnsi="Times New Roman" w:cs="Times New Roman"/>
          <w:b/>
          <w:spacing w:val="2"/>
          <w:sz w:val="24"/>
          <w:szCs w:val="24"/>
          <w:shd w:val="clear" w:color="auto" w:fill="FFFFFF"/>
          <w:lang w:val="kk-KZ"/>
        </w:rPr>
        <w:t xml:space="preserve"> Куралай Токтаров</w:t>
      </w:r>
      <w:proofErr w:type="spellStart"/>
      <w:r w:rsidRPr="00FC47AE">
        <w:rPr>
          <w:rFonts w:ascii="Times New Roman" w:hAnsi="Times New Roman" w:cs="Times New Roman"/>
          <w:b/>
          <w:spacing w:val="2"/>
          <w:sz w:val="24"/>
          <w:szCs w:val="24"/>
          <w:shd w:val="clear" w:color="auto" w:fill="FFFFFF"/>
        </w:rPr>
        <w:t>ны</w:t>
      </w:r>
      <w:proofErr w:type="spellEnd"/>
      <w:r w:rsidRPr="00FC47AE">
        <w:rPr>
          <w:rFonts w:ascii="Times New Roman" w:hAnsi="Times New Roman" w:cs="Times New Roman"/>
          <w:b/>
          <w:spacing w:val="2"/>
          <w:sz w:val="24"/>
          <w:szCs w:val="24"/>
          <w:shd w:val="clear" w:color="auto" w:fill="FFFFFF"/>
        </w:rPr>
        <w:t>, опубликованных в международных рецензируемых изданиях</w:t>
      </w:r>
    </w:p>
    <w:p w14:paraId="2AE4E469" w14:textId="77777777" w:rsidR="0030358D" w:rsidRDefault="0030358D" w:rsidP="00E5557A">
      <w:pPr>
        <w:pStyle w:val="a5"/>
        <w:widowControl w:val="0"/>
        <w:spacing w:after="0" w:line="240" w:lineRule="auto"/>
        <w:ind w:left="709"/>
        <w:jc w:val="both"/>
        <w:rPr>
          <w:rFonts w:ascii="Times New Roman" w:hAnsi="Times New Roman" w:cs="Times New Roman"/>
          <w:spacing w:val="2"/>
          <w:shd w:val="clear" w:color="auto" w:fill="FFFFFF"/>
          <w:lang w:val="kk-KZ"/>
        </w:rPr>
      </w:pPr>
    </w:p>
    <w:p w14:paraId="079F6F7A" w14:textId="77777777" w:rsidR="00501567" w:rsidRPr="00144046" w:rsidRDefault="00501567" w:rsidP="00E5557A">
      <w:pPr>
        <w:pStyle w:val="a5"/>
        <w:widowControl w:val="0"/>
        <w:spacing w:after="0" w:line="240" w:lineRule="auto"/>
        <w:ind w:left="709"/>
        <w:jc w:val="both"/>
        <w:rPr>
          <w:rFonts w:ascii="Times New Roman" w:hAnsi="Times New Roman" w:cs="Times New Roman"/>
          <w:spacing w:val="2"/>
          <w:sz w:val="24"/>
          <w:szCs w:val="24"/>
          <w:shd w:val="clear" w:color="auto" w:fill="FFFFFF"/>
          <w:lang w:val="en-US"/>
        </w:rPr>
      </w:pPr>
      <w:r w:rsidRPr="00144046">
        <w:rPr>
          <w:rFonts w:ascii="Times New Roman" w:hAnsi="Times New Roman" w:cs="Times New Roman"/>
          <w:spacing w:val="2"/>
          <w:sz w:val="24"/>
          <w:szCs w:val="24"/>
          <w:shd w:val="clear" w:color="auto" w:fill="FFFFFF"/>
          <w:lang w:val="en-US"/>
        </w:rPr>
        <w:t xml:space="preserve">Scopus Author ID: </w:t>
      </w:r>
      <w:hyperlink r:id="rId6" w:tgtFrame="_blank" w:history="1">
        <w:r w:rsidR="00E5557A" w:rsidRPr="00144046">
          <w:rPr>
            <w:rStyle w:val="a7"/>
            <w:rFonts w:ascii="Times New Roman" w:hAnsi="Times New Roman" w:cs="Times New Roman"/>
            <w:spacing w:val="4"/>
            <w:sz w:val="24"/>
            <w:szCs w:val="24"/>
            <w:shd w:val="clear" w:color="auto" w:fill="FFFFFF"/>
            <w:lang w:val="en-US"/>
          </w:rPr>
          <w:t>57192677404</w:t>
        </w:r>
      </w:hyperlink>
    </w:p>
    <w:p w14:paraId="0A843DA4" w14:textId="77777777" w:rsidR="00501567" w:rsidRPr="00144046" w:rsidRDefault="00501567" w:rsidP="00E5557A">
      <w:pPr>
        <w:spacing w:after="0" w:line="240" w:lineRule="auto"/>
        <w:ind w:firstLine="708"/>
        <w:rPr>
          <w:rFonts w:ascii="Times New Roman" w:hAnsi="Times New Roman" w:cs="Times New Roman"/>
          <w:spacing w:val="2"/>
          <w:sz w:val="24"/>
          <w:szCs w:val="24"/>
          <w:shd w:val="clear" w:color="auto" w:fill="FFFFFF"/>
          <w:lang w:val="en-US"/>
        </w:rPr>
      </w:pPr>
      <w:r w:rsidRPr="00144046">
        <w:rPr>
          <w:rFonts w:ascii="Times New Roman" w:hAnsi="Times New Roman" w:cs="Times New Roman"/>
          <w:spacing w:val="2"/>
          <w:sz w:val="24"/>
          <w:szCs w:val="24"/>
          <w:shd w:val="clear" w:color="auto" w:fill="FFFFFF"/>
          <w:lang w:val="en-US"/>
        </w:rPr>
        <w:t xml:space="preserve">Web of Science Researcher ID: </w:t>
      </w:r>
      <w:r w:rsidR="00E5557A" w:rsidRPr="00144046">
        <w:rPr>
          <w:rFonts w:ascii="Times New Roman" w:hAnsi="Times New Roman" w:cs="Times New Roman"/>
          <w:sz w:val="24"/>
          <w:szCs w:val="24"/>
          <w:lang w:val="en-US"/>
        </w:rPr>
        <w:t>JPS-5507-2023</w:t>
      </w:r>
    </w:p>
    <w:p w14:paraId="0E3D82E7" w14:textId="77777777" w:rsidR="00E5557A" w:rsidRPr="00144046" w:rsidRDefault="00E5557A" w:rsidP="00E5557A">
      <w:pPr>
        <w:tabs>
          <w:tab w:val="center" w:pos="4677"/>
          <w:tab w:val="right" w:pos="9355"/>
        </w:tabs>
        <w:spacing w:after="0" w:line="240" w:lineRule="auto"/>
        <w:rPr>
          <w:rFonts w:ascii="Times New Roman" w:eastAsia="Calibri" w:hAnsi="Times New Roman" w:cs="Times New Roman"/>
          <w:sz w:val="24"/>
          <w:szCs w:val="24"/>
          <w:lang w:val="kk-KZ"/>
        </w:rPr>
      </w:pPr>
      <w:r w:rsidRPr="00144046">
        <w:rPr>
          <w:rFonts w:ascii="Times New Roman" w:hAnsi="Times New Roman" w:cs="Times New Roman"/>
          <w:spacing w:val="2"/>
          <w:sz w:val="24"/>
          <w:szCs w:val="24"/>
          <w:shd w:val="clear" w:color="auto" w:fill="FFFFFF"/>
          <w:lang w:val="kk-KZ"/>
        </w:rPr>
        <w:t xml:space="preserve">            </w:t>
      </w:r>
      <w:r w:rsidR="00501567" w:rsidRPr="00144046">
        <w:rPr>
          <w:rFonts w:ascii="Times New Roman" w:hAnsi="Times New Roman" w:cs="Times New Roman"/>
          <w:spacing w:val="2"/>
          <w:sz w:val="24"/>
          <w:szCs w:val="24"/>
          <w:shd w:val="clear" w:color="auto" w:fill="FFFFFF"/>
        </w:rPr>
        <w:t xml:space="preserve">ORCID: </w:t>
      </w:r>
      <w:hyperlink r:id="rId7" w:history="1">
        <w:r w:rsidRPr="00144046">
          <w:rPr>
            <w:rStyle w:val="a7"/>
            <w:rFonts w:ascii="Times New Roman" w:eastAsia="Calibri" w:hAnsi="Times New Roman" w:cs="Times New Roman"/>
            <w:sz w:val="24"/>
            <w:szCs w:val="24"/>
            <w:lang w:val="kk-KZ"/>
          </w:rPr>
          <w:t>https://orcid.org/0000-0003- 1636-8822</w:t>
        </w:r>
      </w:hyperlink>
    </w:p>
    <w:p w14:paraId="68D38A3B" w14:textId="77777777" w:rsidR="00501567" w:rsidRPr="00BE1879" w:rsidRDefault="00501567" w:rsidP="00501567">
      <w:pPr>
        <w:pStyle w:val="a5"/>
        <w:widowControl w:val="0"/>
        <w:spacing w:after="0" w:line="240" w:lineRule="auto"/>
        <w:ind w:left="709"/>
        <w:jc w:val="both"/>
        <w:rPr>
          <w:rFonts w:ascii="Times New Roman" w:hAnsi="Times New Roman" w:cs="Times New Roman"/>
          <w:spacing w:val="2"/>
          <w:shd w:val="clear" w:color="auto" w:fill="FFFFFF"/>
          <w:lang w:val="en-US"/>
        </w:rPr>
      </w:pPr>
      <w:r w:rsidRPr="00BE1879">
        <w:rPr>
          <w:rFonts w:ascii="Times New Roman" w:hAnsi="Times New Roman" w:cs="Times New Roman"/>
          <w:shd w:val="clear" w:color="auto" w:fill="FFFFFF"/>
          <w:lang w:val="en-US"/>
        </w:rPr>
        <w:t xml:space="preserve"> </w:t>
      </w:r>
    </w:p>
    <w:p w14:paraId="166AE55F" w14:textId="77777777" w:rsidR="00501567" w:rsidRPr="00BE1879" w:rsidRDefault="00501567" w:rsidP="00501567">
      <w:pPr>
        <w:pStyle w:val="a5"/>
        <w:widowControl w:val="0"/>
        <w:spacing w:after="0" w:line="240" w:lineRule="auto"/>
        <w:ind w:left="709"/>
        <w:jc w:val="both"/>
        <w:rPr>
          <w:rFonts w:ascii="Times New Roman" w:hAnsi="Times New Roman" w:cs="Times New Roman"/>
          <w:spacing w:val="2"/>
          <w:shd w:val="clear" w:color="auto" w:fill="FFFFFF"/>
        </w:rPr>
      </w:pPr>
    </w:p>
    <w:tbl>
      <w:tblPr>
        <w:tblStyle w:val="a6"/>
        <w:tblW w:w="15168" w:type="dxa"/>
        <w:tblInd w:w="-318" w:type="dxa"/>
        <w:tblLayout w:type="fixed"/>
        <w:tblLook w:val="04A0" w:firstRow="1" w:lastRow="0" w:firstColumn="1" w:lastColumn="0" w:noHBand="0" w:noVBand="1"/>
      </w:tblPr>
      <w:tblGrid>
        <w:gridCol w:w="568"/>
        <w:gridCol w:w="1985"/>
        <w:gridCol w:w="1134"/>
        <w:gridCol w:w="2458"/>
        <w:gridCol w:w="2078"/>
        <w:gridCol w:w="1842"/>
        <w:gridCol w:w="1701"/>
        <w:gridCol w:w="1985"/>
        <w:gridCol w:w="1417"/>
      </w:tblGrid>
      <w:tr w:rsidR="0030358D" w:rsidRPr="00144046" w14:paraId="3D6DC1EB" w14:textId="77777777" w:rsidTr="009F6BAA">
        <w:tc>
          <w:tcPr>
            <w:tcW w:w="568" w:type="dxa"/>
            <w:tcBorders>
              <w:top w:val="single" w:sz="4" w:space="0" w:color="auto"/>
              <w:left w:val="single" w:sz="4" w:space="0" w:color="auto"/>
              <w:bottom w:val="single" w:sz="4" w:space="0" w:color="auto"/>
              <w:right w:val="single" w:sz="4" w:space="0" w:color="auto"/>
            </w:tcBorders>
            <w:hideMark/>
          </w:tcPr>
          <w:p w14:paraId="1DEE26E9" w14:textId="2EA06EAF" w:rsidR="0030358D" w:rsidRPr="00144046" w:rsidRDefault="0030358D" w:rsidP="00D84972">
            <w:pPr>
              <w:pStyle w:val="a3"/>
              <w:widowControl w:val="0"/>
              <w:spacing w:before="0" w:beforeAutospacing="0" w:after="0" w:afterAutospacing="0"/>
              <w:jc w:val="center"/>
              <w:textAlignment w:val="baseline"/>
              <w:rPr>
                <w:spacing w:val="2"/>
                <w:lang w:eastAsia="en-US"/>
              </w:rPr>
            </w:pPr>
            <w:r w:rsidRPr="00144046">
              <w:rPr>
                <w:spacing w:val="2"/>
                <w:lang w:eastAsia="en-US"/>
              </w:rPr>
              <w:t xml:space="preserve">№ </w:t>
            </w:r>
            <w:proofErr w:type="gramStart"/>
            <w:r w:rsidRPr="00144046">
              <w:rPr>
                <w:spacing w:val="2"/>
                <w:lang w:eastAsia="en-US"/>
              </w:rPr>
              <w:t>п</w:t>
            </w:r>
            <w:proofErr w:type="gramEnd"/>
            <w:r w:rsidRPr="00144046">
              <w:rPr>
                <w:spacing w:val="2"/>
                <w:lang w:eastAsia="en-US"/>
              </w:rPr>
              <w:t>/п</w:t>
            </w:r>
          </w:p>
        </w:tc>
        <w:tc>
          <w:tcPr>
            <w:tcW w:w="1985" w:type="dxa"/>
            <w:tcBorders>
              <w:top w:val="single" w:sz="4" w:space="0" w:color="auto"/>
              <w:left w:val="single" w:sz="4" w:space="0" w:color="auto"/>
              <w:bottom w:val="single" w:sz="4" w:space="0" w:color="auto"/>
              <w:right w:val="single" w:sz="4" w:space="0" w:color="auto"/>
            </w:tcBorders>
            <w:hideMark/>
          </w:tcPr>
          <w:p w14:paraId="5457715D" w14:textId="6005CA74" w:rsidR="0030358D" w:rsidRPr="00144046" w:rsidRDefault="0030358D" w:rsidP="00D84972">
            <w:pPr>
              <w:widowControl w:val="0"/>
              <w:jc w:val="center"/>
              <w:rPr>
                <w:rFonts w:ascii="Times New Roman" w:hAnsi="Times New Roman" w:cs="Times New Roman"/>
                <w:sz w:val="24"/>
                <w:szCs w:val="24"/>
              </w:rPr>
            </w:pPr>
            <w:r w:rsidRPr="00144046">
              <w:rPr>
                <w:rFonts w:ascii="Times New Roman" w:hAnsi="Times New Roman" w:cs="Times New Roman"/>
                <w:spacing w:val="2"/>
                <w:sz w:val="24"/>
                <w:szCs w:val="24"/>
              </w:rPr>
              <w:t>Название публикации</w:t>
            </w:r>
          </w:p>
        </w:tc>
        <w:tc>
          <w:tcPr>
            <w:tcW w:w="1134" w:type="dxa"/>
            <w:tcBorders>
              <w:top w:val="single" w:sz="4" w:space="0" w:color="auto"/>
              <w:left w:val="single" w:sz="4" w:space="0" w:color="auto"/>
              <w:bottom w:val="single" w:sz="4" w:space="0" w:color="auto"/>
              <w:right w:val="single" w:sz="4" w:space="0" w:color="auto"/>
            </w:tcBorders>
            <w:hideMark/>
          </w:tcPr>
          <w:p w14:paraId="39A4E9E2" w14:textId="5221DD6A" w:rsidR="0030358D" w:rsidRPr="00144046" w:rsidRDefault="0030358D" w:rsidP="00D84972">
            <w:pPr>
              <w:widowControl w:val="0"/>
              <w:jc w:val="center"/>
              <w:rPr>
                <w:rFonts w:ascii="Times New Roman" w:hAnsi="Times New Roman" w:cs="Times New Roman"/>
                <w:sz w:val="24"/>
                <w:szCs w:val="24"/>
              </w:rPr>
            </w:pPr>
            <w:r w:rsidRPr="00144046">
              <w:rPr>
                <w:rFonts w:ascii="Times New Roman" w:hAnsi="Times New Roman" w:cs="Times New Roman"/>
                <w:spacing w:val="2"/>
                <w:sz w:val="24"/>
                <w:szCs w:val="24"/>
              </w:rPr>
              <w:t>Тип публикации (статья, обзор и т.д.)</w:t>
            </w:r>
          </w:p>
        </w:tc>
        <w:tc>
          <w:tcPr>
            <w:tcW w:w="2458" w:type="dxa"/>
            <w:tcBorders>
              <w:top w:val="single" w:sz="4" w:space="0" w:color="auto"/>
              <w:left w:val="single" w:sz="4" w:space="0" w:color="auto"/>
              <w:bottom w:val="single" w:sz="4" w:space="0" w:color="auto"/>
              <w:right w:val="single" w:sz="4" w:space="0" w:color="auto"/>
            </w:tcBorders>
            <w:hideMark/>
          </w:tcPr>
          <w:p w14:paraId="06AD4890" w14:textId="1BAFF0C9" w:rsidR="0030358D" w:rsidRPr="00144046" w:rsidRDefault="0030358D" w:rsidP="00D84972">
            <w:pPr>
              <w:widowControl w:val="0"/>
              <w:jc w:val="center"/>
              <w:rPr>
                <w:rFonts w:ascii="Times New Roman" w:hAnsi="Times New Roman" w:cs="Times New Roman"/>
                <w:sz w:val="24"/>
                <w:szCs w:val="24"/>
              </w:rPr>
            </w:pPr>
            <w:r w:rsidRPr="00144046">
              <w:rPr>
                <w:rFonts w:ascii="Times New Roman" w:hAnsi="Times New Roman" w:cs="Times New Roman"/>
                <w:spacing w:val="2"/>
                <w:sz w:val="24"/>
                <w:szCs w:val="24"/>
              </w:rPr>
              <w:t>Наименование журнала, год публикации (согласно базам данных), DOI</w:t>
            </w:r>
          </w:p>
        </w:tc>
        <w:tc>
          <w:tcPr>
            <w:tcW w:w="2078" w:type="dxa"/>
            <w:tcBorders>
              <w:top w:val="single" w:sz="4" w:space="0" w:color="auto"/>
              <w:left w:val="single" w:sz="4" w:space="0" w:color="auto"/>
              <w:bottom w:val="single" w:sz="4" w:space="0" w:color="auto"/>
              <w:right w:val="single" w:sz="4" w:space="0" w:color="auto"/>
            </w:tcBorders>
            <w:hideMark/>
          </w:tcPr>
          <w:p w14:paraId="40C57E66" w14:textId="09862D46" w:rsidR="0030358D" w:rsidRPr="00144046" w:rsidRDefault="0030358D" w:rsidP="00D84972">
            <w:pPr>
              <w:pStyle w:val="a3"/>
              <w:widowControl w:val="0"/>
              <w:spacing w:before="0" w:beforeAutospacing="0" w:after="0" w:afterAutospacing="0"/>
              <w:jc w:val="center"/>
              <w:textAlignment w:val="baseline"/>
              <w:rPr>
                <w:spacing w:val="2"/>
                <w:lang w:eastAsia="en-US"/>
              </w:rPr>
            </w:pPr>
            <w:proofErr w:type="spellStart"/>
            <w:r w:rsidRPr="00144046">
              <w:rPr>
                <w:spacing w:val="2"/>
                <w:lang w:eastAsia="en-US"/>
              </w:rPr>
              <w:t>Импакт</w:t>
            </w:r>
            <w:proofErr w:type="spellEnd"/>
            <w:r w:rsidRPr="00144046">
              <w:rPr>
                <w:spacing w:val="2"/>
                <w:lang w:eastAsia="en-US"/>
              </w:rPr>
              <w:t xml:space="preserve">-фактор журнала, квартиль и область науки* по данным </w:t>
            </w:r>
            <w:proofErr w:type="spellStart"/>
            <w:r w:rsidRPr="00144046">
              <w:rPr>
                <w:spacing w:val="2"/>
                <w:lang w:eastAsia="en-US"/>
              </w:rPr>
              <w:t>Journal</w:t>
            </w:r>
            <w:proofErr w:type="spellEnd"/>
            <w:r w:rsidRPr="00144046">
              <w:rPr>
                <w:spacing w:val="2"/>
                <w:lang w:eastAsia="en-US"/>
              </w:rPr>
              <w:t xml:space="preserve"> </w:t>
            </w:r>
            <w:proofErr w:type="spellStart"/>
            <w:r w:rsidRPr="00144046">
              <w:rPr>
                <w:spacing w:val="2"/>
                <w:lang w:eastAsia="en-US"/>
              </w:rPr>
              <w:t>Citation</w:t>
            </w:r>
            <w:proofErr w:type="spellEnd"/>
            <w:r w:rsidRPr="00144046">
              <w:rPr>
                <w:spacing w:val="2"/>
                <w:lang w:eastAsia="en-US"/>
              </w:rPr>
              <w:t xml:space="preserve"> </w:t>
            </w:r>
            <w:proofErr w:type="spellStart"/>
            <w:r w:rsidRPr="00144046">
              <w:rPr>
                <w:spacing w:val="2"/>
                <w:lang w:eastAsia="en-US"/>
              </w:rPr>
              <w:t>Reports</w:t>
            </w:r>
            <w:proofErr w:type="spellEnd"/>
            <w:r w:rsidRPr="00144046">
              <w:rPr>
                <w:spacing w:val="2"/>
                <w:lang w:eastAsia="en-US"/>
              </w:rPr>
              <w:t xml:space="preserve"> (</w:t>
            </w:r>
            <w:proofErr w:type="spellStart"/>
            <w:r w:rsidRPr="00144046">
              <w:rPr>
                <w:spacing w:val="2"/>
                <w:lang w:eastAsia="en-US"/>
              </w:rPr>
              <w:t>Жорнал</w:t>
            </w:r>
            <w:proofErr w:type="spellEnd"/>
            <w:r w:rsidRPr="00144046">
              <w:rPr>
                <w:spacing w:val="2"/>
                <w:lang w:eastAsia="en-US"/>
              </w:rPr>
              <w:t xml:space="preserve"> </w:t>
            </w:r>
            <w:proofErr w:type="spellStart"/>
            <w:r w:rsidRPr="00144046">
              <w:rPr>
                <w:spacing w:val="2"/>
                <w:lang w:eastAsia="en-US"/>
              </w:rPr>
              <w:t>Цитэйшэн</w:t>
            </w:r>
            <w:proofErr w:type="spellEnd"/>
            <w:r w:rsidRPr="00144046">
              <w:rPr>
                <w:spacing w:val="2"/>
                <w:lang w:eastAsia="en-US"/>
              </w:rPr>
              <w:t xml:space="preserve"> </w:t>
            </w:r>
            <w:proofErr w:type="spellStart"/>
            <w:r w:rsidRPr="00144046">
              <w:rPr>
                <w:spacing w:val="2"/>
                <w:lang w:eastAsia="en-US"/>
              </w:rPr>
              <w:t>Репортс</w:t>
            </w:r>
            <w:proofErr w:type="spellEnd"/>
            <w:r w:rsidRPr="00144046">
              <w:rPr>
                <w:spacing w:val="2"/>
                <w:lang w:eastAsia="en-US"/>
              </w:rPr>
              <w:t>) за год публикации</w:t>
            </w:r>
          </w:p>
        </w:tc>
        <w:tc>
          <w:tcPr>
            <w:tcW w:w="1842" w:type="dxa"/>
            <w:tcBorders>
              <w:top w:val="single" w:sz="4" w:space="0" w:color="auto"/>
              <w:left w:val="single" w:sz="4" w:space="0" w:color="auto"/>
              <w:bottom w:val="single" w:sz="4" w:space="0" w:color="auto"/>
              <w:right w:val="single" w:sz="4" w:space="0" w:color="auto"/>
            </w:tcBorders>
            <w:hideMark/>
          </w:tcPr>
          <w:p w14:paraId="738EF0D5" w14:textId="002BDC82" w:rsidR="0030358D" w:rsidRPr="00144046" w:rsidRDefault="0030358D" w:rsidP="00D84972">
            <w:pPr>
              <w:pStyle w:val="a3"/>
              <w:widowControl w:val="0"/>
              <w:spacing w:before="0" w:beforeAutospacing="0" w:after="0" w:afterAutospacing="0"/>
              <w:jc w:val="center"/>
              <w:textAlignment w:val="baseline"/>
              <w:rPr>
                <w:spacing w:val="2"/>
                <w:lang w:eastAsia="en-US"/>
              </w:rPr>
            </w:pPr>
            <w:r w:rsidRPr="00144046">
              <w:rPr>
                <w:spacing w:val="2"/>
                <w:lang w:eastAsia="en-US"/>
              </w:rPr>
              <w:t xml:space="preserve">Индекс в базе данных </w:t>
            </w:r>
            <w:proofErr w:type="spellStart"/>
            <w:r w:rsidRPr="00144046">
              <w:rPr>
                <w:spacing w:val="2"/>
                <w:lang w:eastAsia="en-US"/>
              </w:rPr>
              <w:t>Web</w:t>
            </w:r>
            <w:proofErr w:type="spellEnd"/>
            <w:r w:rsidRPr="00144046">
              <w:rPr>
                <w:spacing w:val="2"/>
                <w:lang w:eastAsia="en-US"/>
              </w:rPr>
              <w:t xml:space="preserve"> </w:t>
            </w:r>
            <w:proofErr w:type="spellStart"/>
            <w:r w:rsidRPr="00144046">
              <w:rPr>
                <w:spacing w:val="2"/>
                <w:lang w:eastAsia="en-US"/>
              </w:rPr>
              <w:t>of</w:t>
            </w:r>
            <w:proofErr w:type="spellEnd"/>
            <w:r w:rsidRPr="00144046">
              <w:rPr>
                <w:spacing w:val="2"/>
                <w:lang w:eastAsia="en-US"/>
              </w:rPr>
              <w:t xml:space="preserve"> </w:t>
            </w:r>
            <w:proofErr w:type="spellStart"/>
            <w:r w:rsidRPr="00144046">
              <w:rPr>
                <w:spacing w:val="2"/>
                <w:lang w:eastAsia="en-US"/>
              </w:rPr>
              <w:t>Science</w:t>
            </w:r>
            <w:proofErr w:type="spellEnd"/>
            <w:r w:rsidRPr="00144046">
              <w:rPr>
                <w:spacing w:val="2"/>
                <w:lang w:eastAsia="en-US"/>
              </w:rPr>
              <w:t xml:space="preserve"> </w:t>
            </w:r>
            <w:proofErr w:type="spellStart"/>
            <w:r w:rsidRPr="00144046">
              <w:rPr>
                <w:spacing w:val="2"/>
                <w:lang w:eastAsia="en-US"/>
              </w:rPr>
              <w:t>Core</w:t>
            </w:r>
            <w:proofErr w:type="spellEnd"/>
            <w:r w:rsidRPr="00144046">
              <w:rPr>
                <w:spacing w:val="2"/>
                <w:lang w:eastAsia="en-US"/>
              </w:rPr>
              <w:t xml:space="preserve"> </w:t>
            </w:r>
            <w:proofErr w:type="spellStart"/>
            <w:r w:rsidRPr="00144046">
              <w:rPr>
                <w:spacing w:val="2"/>
                <w:lang w:eastAsia="en-US"/>
              </w:rPr>
              <w:t>Collection</w:t>
            </w:r>
            <w:proofErr w:type="spellEnd"/>
            <w:r w:rsidRPr="00144046">
              <w:rPr>
                <w:spacing w:val="2"/>
                <w:lang w:eastAsia="en-US"/>
              </w:rPr>
              <w:t xml:space="preserve"> (Веб оф </w:t>
            </w:r>
            <w:proofErr w:type="spellStart"/>
            <w:r w:rsidRPr="00144046">
              <w:rPr>
                <w:spacing w:val="2"/>
                <w:lang w:eastAsia="en-US"/>
              </w:rPr>
              <w:t>Сайенс</w:t>
            </w:r>
            <w:proofErr w:type="spellEnd"/>
            <w:r w:rsidRPr="00144046">
              <w:rPr>
                <w:spacing w:val="2"/>
                <w:lang w:eastAsia="en-US"/>
              </w:rPr>
              <w:t xml:space="preserve"> Кор </w:t>
            </w:r>
            <w:proofErr w:type="spellStart"/>
            <w:r w:rsidRPr="00144046">
              <w:rPr>
                <w:spacing w:val="2"/>
                <w:lang w:eastAsia="en-US"/>
              </w:rPr>
              <w:t>Коллекшн</w:t>
            </w:r>
            <w:proofErr w:type="spellEnd"/>
            <w:r w:rsidRPr="00144046">
              <w:rPr>
                <w:spacing w:val="2"/>
                <w:lang w:eastAsia="en-US"/>
              </w:rPr>
              <w:t>)</w:t>
            </w:r>
          </w:p>
        </w:tc>
        <w:tc>
          <w:tcPr>
            <w:tcW w:w="1701" w:type="dxa"/>
            <w:tcBorders>
              <w:top w:val="single" w:sz="4" w:space="0" w:color="auto"/>
              <w:left w:val="single" w:sz="4" w:space="0" w:color="auto"/>
              <w:bottom w:val="single" w:sz="4" w:space="0" w:color="auto"/>
              <w:right w:val="single" w:sz="4" w:space="0" w:color="auto"/>
            </w:tcBorders>
            <w:hideMark/>
          </w:tcPr>
          <w:p w14:paraId="4DBA1D27" w14:textId="66262A70" w:rsidR="0030358D" w:rsidRPr="00144046" w:rsidRDefault="0030358D" w:rsidP="00D84972">
            <w:pPr>
              <w:pStyle w:val="a3"/>
              <w:widowControl w:val="0"/>
              <w:spacing w:before="0" w:beforeAutospacing="0" w:after="0" w:afterAutospacing="0"/>
              <w:jc w:val="center"/>
              <w:textAlignment w:val="baseline"/>
              <w:rPr>
                <w:spacing w:val="2"/>
                <w:lang w:eastAsia="en-US"/>
              </w:rPr>
            </w:pPr>
            <w:proofErr w:type="spellStart"/>
            <w:r w:rsidRPr="00144046">
              <w:rPr>
                <w:spacing w:val="2"/>
                <w:lang w:eastAsia="en-US"/>
              </w:rPr>
              <w:t>CiteScore</w:t>
            </w:r>
            <w:proofErr w:type="spellEnd"/>
            <w:r w:rsidRPr="00144046">
              <w:rPr>
                <w:spacing w:val="2"/>
                <w:lang w:eastAsia="en-US"/>
              </w:rPr>
              <w:t xml:space="preserve"> (</w:t>
            </w:r>
            <w:proofErr w:type="spellStart"/>
            <w:r w:rsidRPr="00144046">
              <w:rPr>
                <w:spacing w:val="2"/>
                <w:lang w:eastAsia="en-US"/>
              </w:rPr>
              <w:t>СайтСкор</w:t>
            </w:r>
            <w:proofErr w:type="spellEnd"/>
            <w:r w:rsidRPr="00144046">
              <w:rPr>
                <w:spacing w:val="2"/>
                <w:lang w:eastAsia="en-US"/>
              </w:rPr>
              <w:t xml:space="preserve">) журнала, </w:t>
            </w:r>
            <w:proofErr w:type="spellStart"/>
            <w:r w:rsidRPr="00144046">
              <w:rPr>
                <w:spacing w:val="2"/>
                <w:lang w:eastAsia="en-US"/>
              </w:rPr>
              <w:t>процентиль</w:t>
            </w:r>
            <w:proofErr w:type="spellEnd"/>
            <w:r w:rsidRPr="00144046">
              <w:rPr>
                <w:spacing w:val="2"/>
                <w:lang w:eastAsia="en-US"/>
              </w:rPr>
              <w:t xml:space="preserve"> и область науки* по данным </w:t>
            </w:r>
            <w:proofErr w:type="spellStart"/>
            <w:r w:rsidRPr="00144046">
              <w:rPr>
                <w:spacing w:val="2"/>
                <w:lang w:eastAsia="en-US"/>
              </w:rPr>
              <w:t>Scopus</w:t>
            </w:r>
            <w:proofErr w:type="spellEnd"/>
            <w:r w:rsidRPr="00144046">
              <w:rPr>
                <w:spacing w:val="2"/>
                <w:lang w:eastAsia="en-US"/>
              </w:rPr>
              <w:t xml:space="preserve"> (</w:t>
            </w:r>
            <w:proofErr w:type="spellStart"/>
            <w:r w:rsidRPr="00144046">
              <w:rPr>
                <w:spacing w:val="2"/>
                <w:lang w:eastAsia="en-US"/>
              </w:rPr>
              <w:t>Скопус</w:t>
            </w:r>
            <w:proofErr w:type="spellEnd"/>
            <w:r w:rsidRPr="00144046">
              <w:rPr>
                <w:spacing w:val="2"/>
                <w:lang w:eastAsia="en-US"/>
              </w:rPr>
              <w:t>) за год публикации</w:t>
            </w:r>
          </w:p>
        </w:tc>
        <w:tc>
          <w:tcPr>
            <w:tcW w:w="1985" w:type="dxa"/>
            <w:tcBorders>
              <w:top w:val="single" w:sz="4" w:space="0" w:color="auto"/>
              <w:left w:val="single" w:sz="4" w:space="0" w:color="auto"/>
              <w:bottom w:val="single" w:sz="4" w:space="0" w:color="auto"/>
              <w:right w:val="single" w:sz="4" w:space="0" w:color="auto"/>
            </w:tcBorders>
            <w:hideMark/>
          </w:tcPr>
          <w:p w14:paraId="77FD5215" w14:textId="170E657D" w:rsidR="0030358D" w:rsidRPr="00144046" w:rsidRDefault="0030358D" w:rsidP="00D84972">
            <w:pPr>
              <w:pStyle w:val="a3"/>
              <w:widowControl w:val="0"/>
              <w:spacing w:before="0" w:beforeAutospacing="0" w:after="0" w:afterAutospacing="0"/>
              <w:jc w:val="center"/>
              <w:textAlignment w:val="baseline"/>
              <w:rPr>
                <w:spacing w:val="2"/>
                <w:lang w:eastAsia="en-US"/>
              </w:rPr>
            </w:pPr>
            <w:r w:rsidRPr="00144046">
              <w:rPr>
                <w:spacing w:val="2"/>
                <w:lang w:eastAsia="en-US"/>
              </w:rPr>
              <w:t>ФИО авторов (подчеркнуть ФИО претендента)</w:t>
            </w:r>
          </w:p>
        </w:tc>
        <w:tc>
          <w:tcPr>
            <w:tcW w:w="1417" w:type="dxa"/>
            <w:tcBorders>
              <w:top w:val="single" w:sz="4" w:space="0" w:color="auto"/>
              <w:left w:val="single" w:sz="4" w:space="0" w:color="auto"/>
              <w:bottom w:val="single" w:sz="4" w:space="0" w:color="auto"/>
              <w:right w:val="single" w:sz="4" w:space="0" w:color="auto"/>
            </w:tcBorders>
            <w:hideMark/>
          </w:tcPr>
          <w:p w14:paraId="4C42E591" w14:textId="3495A71B" w:rsidR="0030358D" w:rsidRPr="00144046" w:rsidRDefault="0030358D" w:rsidP="00D84972">
            <w:pPr>
              <w:pStyle w:val="a3"/>
              <w:widowControl w:val="0"/>
              <w:spacing w:before="0" w:beforeAutospacing="0" w:after="0" w:afterAutospacing="0"/>
              <w:jc w:val="center"/>
              <w:textAlignment w:val="baseline"/>
              <w:rPr>
                <w:spacing w:val="2"/>
                <w:lang w:eastAsia="en-US"/>
              </w:rPr>
            </w:pPr>
            <w:r w:rsidRPr="00144046">
              <w:rPr>
                <w:spacing w:val="2"/>
                <w:lang w:eastAsia="en-US"/>
              </w:rPr>
              <w:t>Роль претендента (соавтор, первый автор или автор для корреспонденции)</w:t>
            </w:r>
          </w:p>
        </w:tc>
      </w:tr>
      <w:tr w:rsidR="00A57006" w:rsidRPr="00144046" w14:paraId="70B6B7C8" w14:textId="77777777" w:rsidTr="009F6BAA">
        <w:tc>
          <w:tcPr>
            <w:tcW w:w="568" w:type="dxa"/>
            <w:tcBorders>
              <w:top w:val="single" w:sz="4" w:space="0" w:color="auto"/>
              <w:left w:val="single" w:sz="4" w:space="0" w:color="auto"/>
              <w:bottom w:val="single" w:sz="4" w:space="0" w:color="auto"/>
              <w:right w:val="single" w:sz="4" w:space="0" w:color="auto"/>
            </w:tcBorders>
          </w:tcPr>
          <w:p w14:paraId="7BCF7A26" w14:textId="73DC34FD" w:rsidR="00A57006" w:rsidRPr="00144046" w:rsidRDefault="00295983" w:rsidP="00D84972">
            <w:pPr>
              <w:pStyle w:val="a3"/>
              <w:widowControl w:val="0"/>
              <w:spacing w:before="0" w:beforeAutospacing="0" w:after="0" w:afterAutospacing="0"/>
              <w:jc w:val="center"/>
              <w:textAlignment w:val="baseline"/>
              <w:rPr>
                <w:spacing w:val="2"/>
                <w:lang w:val="kk-KZ" w:eastAsia="en-US"/>
              </w:rPr>
            </w:pPr>
            <w:r w:rsidRPr="00144046">
              <w:rPr>
                <w:spacing w:val="2"/>
                <w:lang w:val="kk-KZ" w:eastAsia="en-US"/>
              </w:rPr>
              <w:t>1</w:t>
            </w:r>
          </w:p>
        </w:tc>
        <w:tc>
          <w:tcPr>
            <w:tcW w:w="1985" w:type="dxa"/>
            <w:tcBorders>
              <w:top w:val="single" w:sz="4" w:space="0" w:color="auto"/>
              <w:left w:val="single" w:sz="4" w:space="0" w:color="auto"/>
              <w:bottom w:val="single" w:sz="4" w:space="0" w:color="auto"/>
              <w:right w:val="single" w:sz="4" w:space="0" w:color="auto"/>
            </w:tcBorders>
          </w:tcPr>
          <w:p w14:paraId="618DF458" w14:textId="23291797" w:rsidR="00A57006" w:rsidRPr="00144046" w:rsidRDefault="00A57006" w:rsidP="00144046">
            <w:pPr>
              <w:widowControl w:val="0"/>
              <w:jc w:val="both"/>
              <w:rPr>
                <w:rFonts w:ascii="Times New Roman" w:hAnsi="Times New Roman" w:cs="Times New Roman"/>
                <w:sz w:val="24"/>
                <w:szCs w:val="24"/>
                <w:lang w:val="en-US"/>
              </w:rPr>
            </w:pPr>
            <w:r w:rsidRPr="00144046">
              <w:rPr>
                <w:rFonts w:ascii="Times New Roman" w:hAnsi="Times New Roman" w:cs="Times New Roman"/>
                <w:sz w:val="24"/>
                <w:szCs w:val="24"/>
                <w:lang w:val="en-US"/>
              </w:rPr>
              <w:t xml:space="preserve">Implementation of the </w:t>
            </w:r>
            <w:proofErr w:type="spellStart"/>
            <w:r w:rsidRPr="00144046">
              <w:rPr>
                <w:rFonts w:ascii="Times New Roman" w:hAnsi="Times New Roman" w:cs="Times New Roman"/>
                <w:sz w:val="24"/>
                <w:szCs w:val="24"/>
                <w:lang w:val="en-US"/>
              </w:rPr>
              <w:t>Alash</w:t>
            </w:r>
            <w:proofErr w:type="spellEnd"/>
            <w:r w:rsidRPr="00144046">
              <w:rPr>
                <w:rFonts w:ascii="Times New Roman" w:hAnsi="Times New Roman" w:cs="Times New Roman"/>
                <w:sz w:val="24"/>
                <w:szCs w:val="24"/>
                <w:lang w:val="en-US"/>
              </w:rPr>
              <w:t xml:space="preserve"> Idea in Literary Translations (On the Example of Contemporary Kazakh Literature)</w:t>
            </w:r>
          </w:p>
        </w:tc>
        <w:tc>
          <w:tcPr>
            <w:tcW w:w="1134" w:type="dxa"/>
            <w:tcBorders>
              <w:top w:val="single" w:sz="4" w:space="0" w:color="auto"/>
              <w:left w:val="single" w:sz="4" w:space="0" w:color="auto"/>
              <w:bottom w:val="single" w:sz="4" w:space="0" w:color="auto"/>
              <w:right w:val="single" w:sz="4" w:space="0" w:color="auto"/>
            </w:tcBorders>
          </w:tcPr>
          <w:p w14:paraId="1DE3CD94" w14:textId="2ABD5816" w:rsidR="00A57006" w:rsidRPr="00144046" w:rsidRDefault="00144046" w:rsidP="0007638E">
            <w:pPr>
              <w:widowControl w:val="0"/>
              <w:rPr>
                <w:rFonts w:ascii="Times New Roman" w:hAnsi="Times New Roman" w:cs="Times New Roman"/>
                <w:sz w:val="24"/>
                <w:szCs w:val="24"/>
                <w:lang w:val="en-US"/>
              </w:rPr>
            </w:pPr>
            <w:r w:rsidRPr="00144046">
              <w:rPr>
                <w:rFonts w:ascii="Times New Roman" w:hAnsi="Times New Roman" w:cs="Times New Roman"/>
                <w:sz w:val="24"/>
                <w:szCs w:val="24"/>
                <w:lang w:val="kk-KZ"/>
              </w:rPr>
              <w:t>Статья</w:t>
            </w:r>
          </w:p>
        </w:tc>
        <w:tc>
          <w:tcPr>
            <w:tcW w:w="2458" w:type="dxa"/>
            <w:tcBorders>
              <w:top w:val="single" w:sz="4" w:space="0" w:color="auto"/>
              <w:left w:val="single" w:sz="4" w:space="0" w:color="auto"/>
              <w:bottom w:val="single" w:sz="4" w:space="0" w:color="auto"/>
              <w:right w:val="single" w:sz="4" w:space="0" w:color="auto"/>
            </w:tcBorders>
          </w:tcPr>
          <w:p w14:paraId="5EF203E9" w14:textId="42ACE063" w:rsidR="00A57006" w:rsidRPr="00144046" w:rsidRDefault="00A57006" w:rsidP="00796786">
            <w:pPr>
              <w:widowControl w:val="0"/>
              <w:rPr>
                <w:rStyle w:val="ezkurwreuab5ozgtqnkl"/>
                <w:rFonts w:ascii="Times New Roman" w:hAnsi="Times New Roman" w:cs="Times New Roman"/>
                <w:sz w:val="24"/>
                <w:szCs w:val="24"/>
                <w:lang w:val="kk-KZ"/>
              </w:rPr>
            </w:pPr>
            <w:r w:rsidRPr="00144046">
              <w:rPr>
                <w:rStyle w:val="ezkurwreuab5ozgtqnkl"/>
                <w:rFonts w:ascii="Times New Roman" w:hAnsi="Times New Roman" w:cs="Times New Roman"/>
                <w:sz w:val="24"/>
                <w:szCs w:val="24"/>
                <w:lang w:val="kk-KZ"/>
              </w:rPr>
              <w:t xml:space="preserve">Open Cultural Studies, 2025, 9(1), </w:t>
            </w:r>
            <w:r w:rsidR="00D84972" w:rsidRPr="00144046">
              <w:rPr>
                <w:rStyle w:val="ezkurwreuab5ozgtqnkl"/>
                <w:rFonts w:ascii="Times New Roman" w:hAnsi="Times New Roman" w:cs="Times New Roman"/>
                <w:sz w:val="24"/>
                <w:szCs w:val="24"/>
                <w:lang w:val="kk-KZ"/>
              </w:rPr>
              <w:t xml:space="preserve">рр </w:t>
            </w:r>
            <w:r w:rsidRPr="00144046">
              <w:rPr>
                <w:rStyle w:val="ezkurwreuab5ozgtqnkl"/>
                <w:rFonts w:ascii="Times New Roman" w:hAnsi="Times New Roman" w:cs="Times New Roman"/>
                <w:sz w:val="24"/>
                <w:szCs w:val="24"/>
                <w:lang w:val="kk-KZ"/>
              </w:rPr>
              <w:t>20250052</w:t>
            </w:r>
          </w:p>
          <w:p w14:paraId="47527909" w14:textId="5A28AFF1" w:rsidR="00A57006" w:rsidRPr="00144046" w:rsidRDefault="009C4D98" w:rsidP="00796786">
            <w:pPr>
              <w:widowControl w:val="0"/>
              <w:rPr>
                <w:rStyle w:val="ezkurwreuab5ozgtqnkl"/>
                <w:rFonts w:ascii="Times New Roman" w:hAnsi="Times New Roman" w:cs="Times New Roman"/>
                <w:sz w:val="24"/>
                <w:szCs w:val="24"/>
                <w:lang w:val="kk-KZ"/>
              </w:rPr>
            </w:pPr>
            <w:hyperlink r:id="rId8" w:history="1">
              <w:r w:rsidR="00A57006" w:rsidRPr="00144046">
                <w:rPr>
                  <w:rStyle w:val="a7"/>
                  <w:rFonts w:ascii="Times New Roman" w:hAnsi="Times New Roman" w:cs="Times New Roman"/>
                  <w:sz w:val="24"/>
                  <w:szCs w:val="24"/>
                  <w:lang w:val="kk-KZ"/>
                </w:rPr>
                <w:t>https://www.scopus.com/record/display.uri?eid=2-s2.0-105003469270&amp;origin=recordpage</w:t>
              </w:r>
            </w:hyperlink>
          </w:p>
        </w:tc>
        <w:tc>
          <w:tcPr>
            <w:tcW w:w="2078" w:type="dxa"/>
            <w:tcBorders>
              <w:top w:val="single" w:sz="4" w:space="0" w:color="auto"/>
              <w:left w:val="single" w:sz="4" w:space="0" w:color="auto"/>
              <w:bottom w:val="single" w:sz="4" w:space="0" w:color="auto"/>
              <w:right w:val="single" w:sz="4" w:space="0" w:color="auto"/>
            </w:tcBorders>
          </w:tcPr>
          <w:p w14:paraId="41FA390B" w14:textId="5258094F" w:rsidR="00A57006" w:rsidRPr="00144046" w:rsidRDefault="00366D24" w:rsidP="006603CF">
            <w:pPr>
              <w:pStyle w:val="a3"/>
              <w:widowControl w:val="0"/>
              <w:spacing w:before="0" w:beforeAutospacing="0" w:after="0" w:afterAutospacing="0"/>
              <w:textAlignment w:val="baseline"/>
              <w:rPr>
                <w:rStyle w:val="ezkurwreuab5ozgtqnkl"/>
                <w:lang w:val="kk-KZ"/>
              </w:rPr>
            </w:pPr>
            <w:r w:rsidRPr="00144046">
              <w:rPr>
                <w:rStyle w:val="ezkurwreuab5ozgtqnkl"/>
                <w:lang w:val="kk-KZ"/>
              </w:rPr>
              <w:t>General Arts and Humanities -</w:t>
            </w:r>
            <w:r w:rsidRPr="00144046">
              <w:rPr>
                <w:rStyle w:val="ezkurwreuab5ozgtqnkl"/>
                <w:lang w:val="kk-KZ"/>
              </w:rPr>
              <w:tab/>
              <w:t>Q2</w:t>
            </w:r>
          </w:p>
        </w:tc>
        <w:tc>
          <w:tcPr>
            <w:tcW w:w="1842" w:type="dxa"/>
            <w:tcBorders>
              <w:top w:val="single" w:sz="4" w:space="0" w:color="auto"/>
              <w:left w:val="single" w:sz="4" w:space="0" w:color="auto"/>
              <w:bottom w:val="single" w:sz="4" w:space="0" w:color="auto"/>
              <w:right w:val="single" w:sz="4" w:space="0" w:color="auto"/>
            </w:tcBorders>
          </w:tcPr>
          <w:p w14:paraId="376B2E9E" w14:textId="1669F458" w:rsidR="00A57006" w:rsidRPr="00144046" w:rsidRDefault="00366D24" w:rsidP="00D84972">
            <w:pPr>
              <w:pStyle w:val="a3"/>
              <w:widowControl w:val="0"/>
              <w:spacing w:before="0" w:beforeAutospacing="0" w:after="0" w:afterAutospacing="0"/>
              <w:jc w:val="center"/>
              <w:textAlignment w:val="baseline"/>
              <w:rPr>
                <w:rStyle w:val="ezkurwreuab5ozgtqnkl"/>
                <w:lang w:val="kk-KZ"/>
              </w:rPr>
            </w:pPr>
            <w:r w:rsidRPr="00144046">
              <w:rPr>
                <w:rStyle w:val="ezkurwreuab5ozgtqnkl"/>
                <w:lang w:val="kk-KZ"/>
              </w:rPr>
              <w:t>-</w:t>
            </w:r>
          </w:p>
        </w:tc>
        <w:tc>
          <w:tcPr>
            <w:tcW w:w="1701" w:type="dxa"/>
            <w:tcBorders>
              <w:top w:val="single" w:sz="4" w:space="0" w:color="auto"/>
              <w:left w:val="single" w:sz="4" w:space="0" w:color="auto"/>
              <w:bottom w:val="single" w:sz="4" w:space="0" w:color="auto"/>
              <w:right w:val="single" w:sz="4" w:space="0" w:color="auto"/>
            </w:tcBorders>
          </w:tcPr>
          <w:p w14:paraId="410370B1" w14:textId="77777777" w:rsidR="00366D24" w:rsidRPr="00144046" w:rsidRDefault="00366D24" w:rsidP="00984447">
            <w:pPr>
              <w:pStyle w:val="a3"/>
              <w:widowControl w:val="0"/>
              <w:spacing w:before="0" w:beforeAutospacing="0" w:after="0" w:afterAutospacing="0"/>
              <w:textAlignment w:val="baseline"/>
              <w:rPr>
                <w:lang w:val="kk-KZ"/>
              </w:rPr>
            </w:pPr>
            <w:proofErr w:type="spellStart"/>
            <w:r w:rsidRPr="00144046">
              <w:rPr>
                <w:lang w:val="en-US"/>
              </w:rPr>
              <w:t>CiteScore</w:t>
            </w:r>
            <w:proofErr w:type="spellEnd"/>
            <w:r w:rsidRPr="00144046">
              <w:rPr>
                <w:lang w:val="en-US"/>
              </w:rPr>
              <w:t xml:space="preserve"> 2023 </w:t>
            </w:r>
          </w:p>
          <w:p w14:paraId="25E83226" w14:textId="3C071B61" w:rsidR="00A57006" w:rsidRPr="00144046" w:rsidRDefault="00A57006" w:rsidP="00984447">
            <w:pPr>
              <w:pStyle w:val="a3"/>
              <w:widowControl w:val="0"/>
              <w:spacing w:before="0" w:beforeAutospacing="0" w:after="0" w:afterAutospacing="0"/>
              <w:textAlignment w:val="baseline"/>
              <w:rPr>
                <w:rStyle w:val="ezkurwreuab5ozgtqnkl"/>
                <w:lang w:val="kk-KZ"/>
              </w:rPr>
            </w:pPr>
            <w:r w:rsidRPr="00144046">
              <w:rPr>
                <w:rStyle w:val="ezkurwreuab5ozgtqnkl"/>
                <w:lang w:val="kk-KZ"/>
              </w:rPr>
              <w:t xml:space="preserve">General Arts and Humanities </w:t>
            </w:r>
            <w:r w:rsidRPr="00144046">
              <w:rPr>
                <w:lang w:val="kk-KZ"/>
              </w:rPr>
              <w:t xml:space="preserve">– 74 </w:t>
            </w:r>
            <w:r w:rsidRPr="00144046">
              <w:rPr>
                <w:shd w:val="clear" w:color="auto" w:fill="FFFFFF"/>
                <w:lang w:val="en-US"/>
              </w:rPr>
              <w:t>%</w:t>
            </w:r>
          </w:p>
        </w:tc>
        <w:tc>
          <w:tcPr>
            <w:tcW w:w="1985" w:type="dxa"/>
            <w:tcBorders>
              <w:top w:val="single" w:sz="4" w:space="0" w:color="auto"/>
              <w:left w:val="single" w:sz="4" w:space="0" w:color="auto"/>
              <w:bottom w:val="single" w:sz="4" w:space="0" w:color="auto"/>
              <w:right w:val="single" w:sz="4" w:space="0" w:color="auto"/>
            </w:tcBorders>
          </w:tcPr>
          <w:p w14:paraId="57D8B1F9" w14:textId="7C737BBF" w:rsidR="00A57006" w:rsidRPr="00144046" w:rsidRDefault="00A57006" w:rsidP="00144046">
            <w:pPr>
              <w:pStyle w:val="a3"/>
              <w:widowControl w:val="0"/>
              <w:spacing w:before="0" w:beforeAutospacing="0" w:after="0" w:afterAutospacing="0"/>
              <w:jc w:val="both"/>
              <w:textAlignment w:val="baseline"/>
              <w:rPr>
                <w:rStyle w:val="ezkurwreuab5ozgtqnkl"/>
                <w:lang w:val="kk-KZ"/>
              </w:rPr>
            </w:pPr>
            <w:r w:rsidRPr="00144046">
              <w:rPr>
                <w:rStyle w:val="ezkurwreuab5ozgtqnkl"/>
                <w:lang w:val="kk-KZ"/>
              </w:rPr>
              <w:t xml:space="preserve">Yerdembekov, B., Kassymova, A., Aubakirova, K., </w:t>
            </w:r>
            <w:r w:rsidRPr="00144046">
              <w:rPr>
                <w:rStyle w:val="ezkurwreuab5ozgtqnkl"/>
                <w:b/>
                <w:u w:val="single"/>
                <w:lang w:val="kk-KZ"/>
              </w:rPr>
              <w:t>Tulebayeva, K.</w:t>
            </w:r>
          </w:p>
        </w:tc>
        <w:tc>
          <w:tcPr>
            <w:tcW w:w="1417" w:type="dxa"/>
            <w:tcBorders>
              <w:top w:val="single" w:sz="4" w:space="0" w:color="auto"/>
              <w:left w:val="single" w:sz="4" w:space="0" w:color="auto"/>
              <w:bottom w:val="single" w:sz="4" w:space="0" w:color="auto"/>
              <w:right w:val="single" w:sz="4" w:space="0" w:color="auto"/>
            </w:tcBorders>
          </w:tcPr>
          <w:p w14:paraId="2F3072F4" w14:textId="32B9F86B" w:rsidR="00A57006" w:rsidRPr="00144046" w:rsidRDefault="00144046" w:rsidP="00D84972">
            <w:pPr>
              <w:pStyle w:val="a3"/>
              <w:widowControl w:val="0"/>
              <w:spacing w:before="0" w:beforeAutospacing="0" w:after="0" w:afterAutospacing="0"/>
              <w:jc w:val="center"/>
              <w:textAlignment w:val="baseline"/>
              <w:rPr>
                <w:rStyle w:val="ezkurwreuab5ozgtqnkl"/>
                <w:lang w:val="kk-KZ"/>
              </w:rPr>
            </w:pPr>
            <w:r w:rsidRPr="00144046">
              <w:rPr>
                <w:lang w:val="kk-KZ"/>
              </w:rPr>
              <w:t>Соавтор</w:t>
            </w:r>
          </w:p>
        </w:tc>
      </w:tr>
    </w:tbl>
    <w:p w14:paraId="05DE872B" w14:textId="77777777" w:rsidR="00002EA5" w:rsidRDefault="00002EA5" w:rsidP="00002EA5">
      <w:pPr>
        <w:pStyle w:val="a8"/>
        <w:rPr>
          <w:rFonts w:ascii="Times New Roman" w:hAnsi="Times New Roman" w:cs="Times New Roman"/>
          <w:sz w:val="24"/>
          <w:szCs w:val="24"/>
          <w:lang w:val="kk-KZ"/>
        </w:rPr>
      </w:pPr>
      <w:r>
        <w:rPr>
          <w:rFonts w:ascii="Times New Roman" w:hAnsi="Times New Roman" w:cs="Times New Roman"/>
          <w:sz w:val="24"/>
          <w:szCs w:val="24"/>
          <w:lang w:val="kk-KZ"/>
        </w:rPr>
        <w:t xml:space="preserve">                                          </w:t>
      </w:r>
    </w:p>
    <w:p w14:paraId="31BF9480" w14:textId="77777777" w:rsidR="00002EA5" w:rsidRDefault="00002EA5" w:rsidP="00002EA5">
      <w:pPr>
        <w:pStyle w:val="a8"/>
        <w:rPr>
          <w:rFonts w:ascii="Times New Roman" w:hAnsi="Times New Roman" w:cs="Times New Roman"/>
          <w:sz w:val="24"/>
          <w:szCs w:val="24"/>
          <w:lang w:val="kk-KZ"/>
        </w:rPr>
      </w:pPr>
      <w:r>
        <w:rPr>
          <w:rFonts w:ascii="Times New Roman" w:hAnsi="Times New Roman" w:cs="Times New Roman"/>
          <w:sz w:val="24"/>
          <w:szCs w:val="24"/>
          <w:lang w:val="kk-KZ"/>
        </w:rPr>
        <w:t xml:space="preserve">                                          </w:t>
      </w:r>
    </w:p>
    <w:p w14:paraId="7B98A954" w14:textId="75310778" w:rsidR="00002EA5" w:rsidRDefault="00002EA5" w:rsidP="00002EA5">
      <w:pPr>
        <w:pStyle w:val="a8"/>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3E2A07">
        <w:rPr>
          <w:rFonts w:ascii="Times New Roman" w:hAnsi="Times New Roman" w:cs="Times New Roman"/>
          <w:sz w:val="24"/>
          <w:szCs w:val="24"/>
        </w:rPr>
        <w:t xml:space="preserve">Соискатель </w:t>
      </w:r>
      <w:r w:rsidRPr="003E2A07">
        <w:rPr>
          <w:rFonts w:ascii="Times New Roman" w:hAnsi="Times New Roman" w:cs="Times New Roman"/>
          <w:sz w:val="24"/>
          <w:szCs w:val="24"/>
        </w:rPr>
        <w:tab/>
        <w:t xml:space="preserve">                                                                         </w:t>
      </w:r>
      <w:r>
        <w:rPr>
          <w:rFonts w:ascii="Times New Roman" w:hAnsi="Times New Roman" w:cs="Times New Roman"/>
          <w:sz w:val="24"/>
          <w:szCs w:val="24"/>
          <w:lang w:val="kk-KZ"/>
        </w:rPr>
        <w:t>К.Т.Тулебаева</w:t>
      </w:r>
    </w:p>
    <w:p w14:paraId="7CB13EDB" w14:textId="77777777" w:rsidR="00A06AA0" w:rsidRPr="00002EA5" w:rsidRDefault="00A06AA0" w:rsidP="00002EA5">
      <w:pPr>
        <w:pStyle w:val="a8"/>
        <w:rPr>
          <w:rFonts w:ascii="Times New Roman" w:hAnsi="Times New Roman" w:cs="Times New Roman"/>
          <w:sz w:val="24"/>
          <w:szCs w:val="24"/>
          <w:lang w:val="kk-KZ"/>
        </w:rPr>
      </w:pPr>
    </w:p>
    <w:p w14:paraId="2AA4F86C" w14:textId="77777777" w:rsidR="00002EA5" w:rsidRDefault="00002EA5" w:rsidP="00002EA5">
      <w:pPr>
        <w:pStyle w:val="a8"/>
        <w:rPr>
          <w:rFonts w:ascii="Times New Roman" w:hAnsi="Times New Roman" w:cs="Times New Roman"/>
          <w:sz w:val="24"/>
          <w:szCs w:val="24"/>
          <w:lang w:val="kk-KZ"/>
        </w:rPr>
      </w:pPr>
      <w:r w:rsidRPr="003E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2A07">
        <w:rPr>
          <w:rFonts w:ascii="Times New Roman" w:hAnsi="Times New Roman" w:cs="Times New Roman"/>
          <w:sz w:val="24"/>
          <w:szCs w:val="24"/>
        </w:rPr>
        <w:t xml:space="preserve">Председатель Ученого Совета </w:t>
      </w:r>
      <w:r w:rsidRPr="003E2A0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E2A07">
        <w:rPr>
          <w:rFonts w:ascii="Times New Roman" w:hAnsi="Times New Roman" w:cs="Times New Roman"/>
          <w:sz w:val="24"/>
          <w:szCs w:val="24"/>
        </w:rPr>
        <w:t>А.С. Койчубаев</w:t>
      </w:r>
      <w:r w:rsidRPr="003E2A07">
        <w:rPr>
          <w:rFonts w:ascii="Times New Roman" w:hAnsi="Times New Roman" w:cs="Times New Roman"/>
          <w:sz w:val="24"/>
          <w:szCs w:val="24"/>
        </w:rPr>
        <w:tab/>
      </w:r>
    </w:p>
    <w:p w14:paraId="36C557FD" w14:textId="77777777" w:rsidR="00A06AA0" w:rsidRPr="00A06AA0" w:rsidRDefault="00A06AA0" w:rsidP="00002EA5">
      <w:pPr>
        <w:pStyle w:val="a8"/>
        <w:rPr>
          <w:rFonts w:ascii="Times New Roman" w:hAnsi="Times New Roman" w:cs="Times New Roman"/>
          <w:sz w:val="24"/>
          <w:szCs w:val="24"/>
          <w:lang w:val="kk-KZ"/>
        </w:rPr>
      </w:pPr>
    </w:p>
    <w:p w14:paraId="15DB1949" w14:textId="77777777" w:rsidR="00002EA5" w:rsidRDefault="00002EA5" w:rsidP="00002EA5">
      <w:pPr>
        <w:pStyle w:val="a8"/>
        <w:rPr>
          <w:rFonts w:ascii="Times New Roman" w:hAnsi="Times New Roman" w:cs="Times New Roman"/>
          <w:sz w:val="24"/>
          <w:szCs w:val="24"/>
          <w:lang w:val="kk-KZ"/>
        </w:rPr>
      </w:pPr>
      <w:r w:rsidRPr="003E2A07">
        <w:rPr>
          <w:rFonts w:ascii="Times New Roman" w:hAnsi="Times New Roman" w:cs="Times New Roman"/>
          <w:sz w:val="24"/>
          <w:szCs w:val="24"/>
        </w:rPr>
        <w:t xml:space="preserve">                                          Ученый секретарь                                                             </w:t>
      </w:r>
      <w:r>
        <w:rPr>
          <w:rFonts w:ascii="Times New Roman" w:hAnsi="Times New Roman" w:cs="Times New Roman"/>
          <w:sz w:val="24"/>
          <w:szCs w:val="24"/>
        </w:rPr>
        <w:t xml:space="preserve">  </w:t>
      </w:r>
      <w:r w:rsidRPr="003E2A07">
        <w:rPr>
          <w:rFonts w:ascii="Times New Roman" w:hAnsi="Times New Roman" w:cs="Times New Roman"/>
          <w:sz w:val="24"/>
          <w:szCs w:val="24"/>
        </w:rPr>
        <w:t>Д.Б. Разиева</w:t>
      </w:r>
    </w:p>
    <w:p w14:paraId="4BCD4546" w14:textId="77777777" w:rsidR="00A06AA0" w:rsidRPr="00A06AA0" w:rsidRDefault="00A06AA0" w:rsidP="00002EA5">
      <w:pPr>
        <w:pStyle w:val="a8"/>
        <w:rPr>
          <w:rFonts w:ascii="Times New Roman" w:hAnsi="Times New Roman" w:cs="Times New Roman"/>
          <w:sz w:val="24"/>
          <w:szCs w:val="24"/>
          <w:lang w:val="kk-KZ"/>
        </w:rPr>
      </w:pPr>
    </w:p>
    <w:p w14:paraId="1165B507" w14:textId="77777777" w:rsidR="00002EA5" w:rsidRPr="00002EA5" w:rsidRDefault="00002EA5" w:rsidP="00002EA5">
      <w:pPr>
        <w:rPr>
          <w:lang w:val="kk-KZ"/>
        </w:rPr>
      </w:pPr>
      <w:r w:rsidRPr="003E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2A07">
        <w:rPr>
          <w:rFonts w:ascii="Times New Roman" w:hAnsi="Times New Roman" w:cs="Times New Roman"/>
          <w:sz w:val="24"/>
          <w:szCs w:val="24"/>
        </w:rPr>
        <w:t>«_______» ______________ 202</w:t>
      </w:r>
      <w:r>
        <w:rPr>
          <w:rFonts w:ascii="Times New Roman" w:hAnsi="Times New Roman" w:cs="Times New Roman"/>
          <w:sz w:val="24"/>
          <w:szCs w:val="24"/>
          <w:lang w:val="kk-KZ"/>
        </w:rPr>
        <w:t>5</w:t>
      </w:r>
      <w:r w:rsidRPr="003E2A07">
        <w:rPr>
          <w:rFonts w:ascii="Times New Roman" w:hAnsi="Times New Roman" w:cs="Times New Roman"/>
          <w:sz w:val="24"/>
          <w:szCs w:val="24"/>
        </w:rPr>
        <w:t xml:space="preserve"> г. </w:t>
      </w:r>
      <w:r w:rsidRPr="003E2A07">
        <w:rPr>
          <w:rFonts w:ascii="Times New Roman" w:hAnsi="Times New Roman" w:cs="Times New Roman"/>
          <w:sz w:val="24"/>
          <w:szCs w:val="24"/>
        </w:rPr>
        <w:tab/>
      </w:r>
    </w:p>
    <w:p w14:paraId="39519097" w14:textId="77777777" w:rsidR="009F6BAA" w:rsidRDefault="009F6BAA">
      <w:pPr>
        <w:rPr>
          <w:lang w:val="kk-KZ"/>
        </w:rPr>
      </w:pPr>
    </w:p>
    <w:p w14:paraId="1B4E50EA" w14:textId="77777777" w:rsidR="0030358D" w:rsidRDefault="0030358D" w:rsidP="009F6BAA">
      <w:pPr>
        <w:pStyle w:val="1"/>
        <w:jc w:val="center"/>
        <w:rPr>
          <w:rStyle w:val="ezkurwreuab5ozgtqnkl"/>
          <w:rFonts w:ascii="Times New Roman" w:hAnsi="Times New Roman" w:cs="Times New Roman"/>
          <w:color w:val="auto"/>
          <w:lang w:val="kk-KZ"/>
        </w:rPr>
      </w:pPr>
    </w:p>
    <w:p w14:paraId="448484BB" w14:textId="77777777" w:rsidR="0030358D" w:rsidRDefault="0030358D" w:rsidP="0030358D">
      <w:pPr>
        <w:pStyle w:val="a5"/>
        <w:widowControl w:val="0"/>
        <w:spacing w:after="0" w:line="240" w:lineRule="auto"/>
        <w:ind w:left="709"/>
        <w:jc w:val="center"/>
        <w:rPr>
          <w:rFonts w:ascii="Times New Roman" w:hAnsi="Times New Roman" w:cs="Times New Roman"/>
          <w:b/>
          <w:spacing w:val="2"/>
          <w:sz w:val="24"/>
          <w:szCs w:val="24"/>
          <w:shd w:val="clear" w:color="auto" w:fill="FFFFFF"/>
          <w:lang w:val="kk-KZ"/>
        </w:rPr>
      </w:pPr>
    </w:p>
    <w:tbl>
      <w:tblPr>
        <w:tblStyle w:val="a6"/>
        <w:tblW w:w="15168" w:type="dxa"/>
        <w:tblInd w:w="-318" w:type="dxa"/>
        <w:tblLayout w:type="fixed"/>
        <w:tblLook w:val="04A0" w:firstRow="1" w:lastRow="0" w:firstColumn="1" w:lastColumn="0" w:noHBand="0" w:noVBand="1"/>
      </w:tblPr>
      <w:tblGrid>
        <w:gridCol w:w="568"/>
        <w:gridCol w:w="1985"/>
        <w:gridCol w:w="1134"/>
        <w:gridCol w:w="2458"/>
        <w:gridCol w:w="1794"/>
        <w:gridCol w:w="2126"/>
        <w:gridCol w:w="1701"/>
        <w:gridCol w:w="1985"/>
        <w:gridCol w:w="1417"/>
      </w:tblGrid>
      <w:tr w:rsidR="009F6BAA" w:rsidRPr="00144046" w14:paraId="6CC7176C" w14:textId="77777777" w:rsidTr="009F6BAA">
        <w:tc>
          <w:tcPr>
            <w:tcW w:w="568" w:type="dxa"/>
            <w:tcBorders>
              <w:top w:val="single" w:sz="4" w:space="0" w:color="auto"/>
              <w:left w:val="single" w:sz="4" w:space="0" w:color="auto"/>
              <w:bottom w:val="single" w:sz="4" w:space="0" w:color="auto"/>
              <w:right w:val="single" w:sz="4" w:space="0" w:color="auto"/>
            </w:tcBorders>
          </w:tcPr>
          <w:p w14:paraId="2FFAC0B7" w14:textId="6EEAF2FC" w:rsidR="009F6BAA" w:rsidRPr="00144046" w:rsidRDefault="009F6BAA" w:rsidP="00144046">
            <w:pPr>
              <w:pStyle w:val="a3"/>
              <w:widowControl w:val="0"/>
              <w:spacing w:before="0" w:beforeAutospacing="0" w:after="0" w:afterAutospacing="0"/>
              <w:textAlignment w:val="baseline"/>
              <w:rPr>
                <w:spacing w:val="2"/>
                <w:lang w:val="kk-KZ" w:eastAsia="en-US"/>
              </w:rPr>
            </w:pPr>
            <w:r w:rsidRPr="00144046">
              <w:rPr>
                <w:spacing w:val="2"/>
                <w:lang w:val="kk-KZ" w:eastAsia="en-US"/>
              </w:rPr>
              <w:t>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1BFF097" w14:textId="4678B218" w:rsidR="009F6BAA" w:rsidRPr="00144046" w:rsidRDefault="009F6BAA" w:rsidP="00144046">
            <w:pPr>
              <w:pStyle w:val="a3"/>
              <w:widowControl w:val="0"/>
              <w:spacing w:before="0" w:beforeAutospacing="0" w:after="0" w:afterAutospacing="0"/>
              <w:jc w:val="both"/>
              <w:textAlignment w:val="baseline"/>
              <w:rPr>
                <w:lang w:val="kk-KZ"/>
              </w:rPr>
            </w:pPr>
            <w:r w:rsidRPr="00144046">
              <w:rPr>
                <w:lang w:val="kk-KZ"/>
              </w:rPr>
              <w:t>2</w:t>
            </w:r>
          </w:p>
        </w:tc>
        <w:tc>
          <w:tcPr>
            <w:tcW w:w="1134" w:type="dxa"/>
            <w:tcBorders>
              <w:top w:val="single" w:sz="4" w:space="0" w:color="auto"/>
              <w:left w:val="single" w:sz="4" w:space="0" w:color="auto"/>
              <w:bottom w:val="single" w:sz="4" w:space="0" w:color="auto"/>
              <w:right w:val="single" w:sz="4" w:space="0" w:color="auto"/>
            </w:tcBorders>
          </w:tcPr>
          <w:p w14:paraId="7B7DAEF6" w14:textId="1F552900" w:rsidR="009F6BAA" w:rsidRPr="00144046" w:rsidRDefault="009F6BAA" w:rsidP="00144046">
            <w:pPr>
              <w:pStyle w:val="a3"/>
              <w:widowControl w:val="0"/>
              <w:spacing w:before="0" w:beforeAutospacing="0" w:after="0" w:afterAutospacing="0"/>
              <w:textAlignment w:val="baseline"/>
              <w:rPr>
                <w:lang w:val="kk-KZ" w:eastAsia="en-US"/>
              </w:rPr>
            </w:pPr>
            <w:r w:rsidRPr="00144046">
              <w:rPr>
                <w:lang w:val="kk-KZ" w:eastAsia="en-US"/>
              </w:rPr>
              <w:t>3</w:t>
            </w:r>
          </w:p>
        </w:tc>
        <w:tc>
          <w:tcPr>
            <w:tcW w:w="2458" w:type="dxa"/>
            <w:tcBorders>
              <w:top w:val="single" w:sz="4" w:space="0" w:color="auto"/>
              <w:left w:val="single" w:sz="4" w:space="0" w:color="auto"/>
              <w:bottom w:val="single" w:sz="4" w:space="0" w:color="auto"/>
              <w:right w:val="single" w:sz="4" w:space="0" w:color="auto"/>
            </w:tcBorders>
          </w:tcPr>
          <w:p w14:paraId="75009079" w14:textId="21129628" w:rsidR="009F6BAA" w:rsidRPr="00144046" w:rsidRDefault="009F6BAA" w:rsidP="00144046">
            <w:pPr>
              <w:widowControl w:val="0"/>
              <w:jc w:val="both"/>
              <w:rPr>
                <w:rFonts w:ascii="Times New Roman" w:hAnsi="Times New Roman" w:cs="Times New Roman"/>
                <w:sz w:val="24"/>
                <w:szCs w:val="24"/>
                <w:lang w:val="kk-KZ"/>
              </w:rPr>
            </w:pPr>
            <w:r w:rsidRPr="00144046">
              <w:rPr>
                <w:rFonts w:ascii="Times New Roman" w:hAnsi="Times New Roman" w:cs="Times New Roman"/>
                <w:sz w:val="24"/>
                <w:szCs w:val="24"/>
                <w:lang w:val="kk-KZ"/>
              </w:rPr>
              <w:t>4</w:t>
            </w:r>
          </w:p>
        </w:tc>
        <w:tc>
          <w:tcPr>
            <w:tcW w:w="1794" w:type="dxa"/>
            <w:tcBorders>
              <w:top w:val="single" w:sz="4" w:space="0" w:color="auto"/>
              <w:left w:val="single" w:sz="4" w:space="0" w:color="auto"/>
              <w:bottom w:val="single" w:sz="4" w:space="0" w:color="auto"/>
              <w:right w:val="single" w:sz="4" w:space="0" w:color="auto"/>
            </w:tcBorders>
          </w:tcPr>
          <w:p w14:paraId="31B35C82" w14:textId="61173600" w:rsidR="009F6BAA" w:rsidRPr="00144046" w:rsidRDefault="009F6BAA" w:rsidP="00144046">
            <w:pPr>
              <w:pStyle w:val="a3"/>
              <w:widowControl w:val="0"/>
              <w:spacing w:before="0" w:beforeAutospacing="0" w:after="0" w:afterAutospacing="0"/>
              <w:textAlignment w:val="baseline"/>
              <w:rPr>
                <w:lang w:val="kk-KZ" w:eastAsia="en-US"/>
              </w:rPr>
            </w:pPr>
            <w:r w:rsidRPr="00144046">
              <w:rPr>
                <w:lang w:val="kk-KZ" w:eastAsia="en-US"/>
              </w:rPr>
              <w:t>5</w:t>
            </w:r>
          </w:p>
        </w:tc>
        <w:tc>
          <w:tcPr>
            <w:tcW w:w="2126" w:type="dxa"/>
            <w:tcBorders>
              <w:top w:val="single" w:sz="4" w:space="0" w:color="auto"/>
              <w:left w:val="single" w:sz="4" w:space="0" w:color="auto"/>
              <w:bottom w:val="single" w:sz="4" w:space="0" w:color="auto"/>
              <w:right w:val="single" w:sz="4" w:space="0" w:color="auto"/>
            </w:tcBorders>
          </w:tcPr>
          <w:p w14:paraId="48F0A617" w14:textId="527F840D" w:rsidR="009F6BAA" w:rsidRPr="00144046" w:rsidRDefault="009F6BAA" w:rsidP="00144046">
            <w:pPr>
              <w:pStyle w:val="a3"/>
              <w:widowControl w:val="0"/>
              <w:spacing w:before="0" w:beforeAutospacing="0" w:after="0" w:afterAutospacing="0"/>
              <w:jc w:val="center"/>
              <w:textAlignment w:val="baseline"/>
              <w:rPr>
                <w:lang w:val="kk-KZ" w:eastAsia="en-US"/>
              </w:rPr>
            </w:pPr>
            <w:r w:rsidRPr="00144046">
              <w:rPr>
                <w:lang w:val="kk-KZ" w:eastAsia="en-US"/>
              </w:rPr>
              <w:t>6</w:t>
            </w:r>
          </w:p>
        </w:tc>
        <w:tc>
          <w:tcPr>
            <w:tcW w:w="1701" w:type="dxa"/>
            <w:tcBorders>
              <w:top w:val="single" w:sz="4" w:space="0" w:color="auto"/>
              <w:left w:val="single" w:sz="4" w:space="0" w:color="auto"/>
              <w:bottom w:val="single" w:sz="4" w:space="0" w:color="auto"/>
              <w:right w:val="single" w:sz="4" w:space="0" w:color="auto"/>
            </w:tcBorders>
          </w:tcPr>
          <w:p w14:paraId="270FC796" w14:textId="00F9CFB4" w:rsidR="009F6BAA" w:rsidRPr="00144046" w:rsidRDefault="009F6BAA" w:rsidP="00144046">
            <w:pPr>
              <w:widowControl w:val="0"/>
              <w:rPr>
                <w:rFonts w:ascii="Times New Roman" w:hAnsi="Times New Roman" w:cs="Times New Roman"/>
                <w:color w:val="0070C0"/>
                <w:sz w:val="24"/>
                <w:szCs w:val="24"/>
                <w:lang w:val="kk-KZ"/>
              </w:rPr>
            </w:pPr>
            <w:r w:rsidRPr="00144046">
              <w:rPr>
                <w:rFonts w:ascii="Times New Roman" w:hAnsi="Times New Roman" w:cs="Times New Roman"/>
                <w:color w:val="0070C0"/>
                <w:sz w:val="24"/>
                <w:szCs w:val="24"/>
                <w:lang w:val="kk-KZ"/>
              </w:rPr>
              <w:t>7</w:t>
            </w:r>
          </w:p>
        </w:tc>
        <w:tc>
          <w:tcPr>
            <w:tcW w:w="1985" w:type="dxa"/>
            <w:tcBorders>
              <w:top w:val="single" w:sz="4" w:space="0" w:color="auto"/>
              <w:left w:val="single" w:sz="4" w:space="0" w:color="auto"/>
              <w:bottom w:val="single" w:sz="4" w:space="0" w:color="auto"/>
              <w:right w:val="single" w:sz="4" w:space="0" w:color="auto"/>
            </w:tcBorders>
          </w:tcPr>
          <w:p w14:paraId="23687FF0" w14:textId="0AA1CBDD" w:rsidR="009F6BAA" w:rsidRPr="00144046" w:rsidRDefault="009F6BAA" w:rsidP="00144046">
            <w:pPr>
              <w:pStyle w:val="a3"/>
              <w:widowControl w:val="0"/>
              <w:spacing w:before="0" w:beforeAutospacing="0" w:after="0" w:afterAutospacing="0"/>
              <w:jc w:val="both"/>
              <w:textAlignment w:val="baseline"/>
              <w:rPr>
                <w:lang w:val="kk-KZ" w:eastAsia="en-US"/>
              </w:rPr>
            </w:pPr>
            <w:r w:rsidRPr="00144046">
              <w:rPr>
                <w:lang w:val="kk-KZ" w:eastAsia="en-US"/>
              </w:rPr>
              <w:t>8</w:t>
            </w:r>
          </w:p>
        </w:tc>
        <w:tc>
          <w:tcPr>
            <w:tcW w:w="1417" w:type="dxa"/>
            <w:tcBorders>
              <w:top w:val="single" w:sz="4" w:space="0" w:color="auto"/>
              <w:left w:val="single" w:sz="4" w:space="0" w:color="auto"/>
              <w:bottom w:val="single" w:sz="4" w:space="0" w:color="auto"/>
              <w:right w:val="single" w:sz="4" w:space="0" w:color="auto"/>
            </w:tcBorders>
          </w:tcPr>
          <w:p w14:paraId="7B00E7BC" w14:textId="7C169BD9" w:rsidR="009F6BAA" w:rsidRPr="00144046" w:rsidRDefault="009F6BAA" w:rsidP="00144046">
            <w:pPr>
              <w:pStyle w:val="a3"/>
              <w:widowControl w:val="0"/>
              <w:spacing w:before="0" w:beforeAutospacing="0" w:after="0" w:afterAutospacing="0"/>
              <w:textAlignment w:val="baseline"/>
              <w:rPr>
                <w:lang w:val="kk-KZ" w:eastAsia="en-US"/>
              </w:rPr>
            </w:pPr>
            <w:r w:rsidRPr="00144046">
              <w:rPr>
                <w:lang w:val="kk-KZ" w:eastAsia="en-US"/>
              </w:rPr>
              <w:t>9</w:t>
            </w:r>
          </w:p>
        </w:tc>
      </w:tr>
      <w:tr w:rsidR="00144046" w:rsidRPr="00144046" w14:paraId="70965998" w14:textId="77777777" w:rsidTr="009F6BAA">
        <w:tc>
          <w:tcPr>
            <w:tcW w:w="568" w:type="dxa"/>
            <w:tcBorders>
              <w:top w:val="single" w:sz="4" w:space="0" w:color="auto"/>
              <w:left w:val="single" w:sz="4" w:space="0" w:color="auto"/>
              <w:bottom w:val="single" w:sz="4" w:space="0" w:color="auto"/>
              <w:right w:val="single" w:sz="4" w:space="0" w:color="auto"/>
            </w:tcBorders>
          </w:tcPr>
          <w:p w14:paraId="60F0DEFA" w14:textId="1129A762" w:rsidR="00144046" w:rsidRPr="00144046" w:rsidRDefault="00144046" w:rsidP="00144046">
            <w:pPr>
              <w:pStyle w:val="a3"/>
              <w:widowControl w:val="0"/>
              <w:spacing w:before="0" w:beforeAutospacing="0" w:after="0" w:afterAutospacing="0"/>
              <w:textAlignment w:val="baseline"/>
              <w:rPr>
                <w:spacing w:val="2"/>
                <w:lang w:val="kk-KZ" w:eastAsia="en-US"/>
              </w:rPr>
            </w:pPr>
            <w:r w:rsidRPr="00144046">
              <w:rPr>
                <w:spacing w:val="2"/>
                <w:lang w:val="kk-KZ" w:eastAsia="en-US"/>
              </w:rPr>
              <w:t>2</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3A6F50D" w14:textId="0607046A" w:rsidR="00144046" w:rsidRPr="00144046" w:rsidRDefault="00144046" w:rsidP="00144046">
            <w:pPr>
              <w:pStyle w:val="a3"/>
              <w:widowControl w:val="0"/>
              <w:spacing w:before="0" w:beforeAutospacing="0" w:after="0" w:afterAutospacing="0"/>
              <w:jc w:val="both"/>
              <w:textAlignment w:val="baseline"/>
              <w:rPr>
                <w:lang w:val="tr-TR"/>
              </w:rPr>
            </w:pPr>
            <w:r w:rsidRPr="00144046">
              <w:rPr>
                <w:lang w:val="tr-TR"/>
              </w:rPr>
              <w:t>Thesauri in the modern world: Research and prospects for application</w:t>
            </w:r>
          </w:p>
        </w:tc>
        <w:tc>
          <w:tcPr>
            <w:tcW w:w="1134" w:type="dxa"/>
            <w:tcBorders>
              <w:top w:val="single" w:sz="4" w:space="0" w:color="auto"/>
              <w:left w:val="single" w:sz="4" w:space="0" w:color="auto"/>
              <w:bottom w:val="single" w:sz="4" w:space="0" w:color="auto"/>
              <w:right w:val="single" w:sz="4" w:space="0" w:color="auto"/>
            </w:tcBorders>
          </w:tcPr>
          <w:p w14:paraId="0713B5D0" w14:textId="5A985A5F" w:rsidR="00144046" w:rsidRPr="00144046" w:rsidRDefault="00144046" w:rsidP="00144046">
            <w:pPr>
              <w:pStyle w:val="a3"/>
              <w:widowControl w:val="0"/>
              <w:spacing w:before="0" w:beforeAutospacing="0" w:after="0" w:afterAutospacing="0"/>
              <w:textAlignment w:val="baseline"/>
              <w:rPr>
                <w:lang w:val="kk-KZ" w:eastAsia="en-US"/>
              </w:rPr>
            </w:pPr>
            <w:r w:rsidRPr="00144046">
              <w:rPr>
                <w:lang w:val="kk-KZ"/>
              </w:rPr>
              <w:t>Статья</w:t>
            </w:r>
          </w:p>
        </w:tc>
        <w:tc>
          <w:tcPr>
            <w:tcW w:w="2458" w:type="dxa"/>
            <w:tcBorders>
              <w:top w:val="single" w:sz="4" w:space="0" w:color="auto"/>
              <w:left w:val="single" w:sz="4" w:space="0" w:color="auto"/>
              <w:bottom w:val="single" w:sz="4" w:space="0" w:color="auto"/>
              <w:right w:val="single" w:sz="4" w:space="0" w:color="auto"/>
            </w:tcBorders>
          </w:tcPr>
          <w:p w14:paraId="1A3402AF" w14:textId="40D4638F" w:rsidR="00144046" w:rsidRPr="00144046" w:rsidRDefault="00144046" w:rsidP="00144046">
            <w:pPr>
              <w:widowControl w:val="0"/>
              <w:jc w:val="both"/>
              <w:rPr>
                <w:rFonts w:ascii="Times New Roman" w:hAnsi="Times New Roman" w:cs="Times New Roman"/>
                <w:sz w:val="24"/>
                <w:szCs w:val="24"/>
                <w:lang w:val="kk-KZ"/>
              </w:rPr>
            </w:pPr>
            <w:r w:rsidRPr="00144046">
              <w:rPr>
                <w:rFonts w:ascii="Times New Roman" w:hAnsi="Times New Roman" w:cs="Times New Roman"/>
                <w:sz w:val="24"/>
                <w:szCs w:val="24"/>
                <w:lang w:val="en-US"/>
              </w:rPr>
              <w:t xml:space="preserve">Public Journal of Semiotics, 2024, 11(1), </w:t>
            </w:r>
            <w:r w:rsidRPr="00144046">
              <w:rPr>
                <w:rFonts w:ascii="Times New Roman" w:hAnsi="Times New Roman" w:cs="Times New Roman"/>
                <w:sz w:val="24"/>
                <w:szCs w:val="24"/>
                <w:lang w:val="kk-KZ"/>
              </w:rPr>
              <w:t>рр.</w:t>
            </w:r>
            <w:r w:rsidRPr="00144046">
              <w:rPr>
                <w:rFonts w:ascii="Times New Roman" w:hAnsi="Times New Roman" w:cs="Times New Roman"/>
                <w:sz w:val="24"/>
                <w:szCs w:val="24"/>
                <w:lang w:val="en-US"/>
              </w:rPr>
              <w:t xml:space="preserve"> 41–51</w:t>
            </w:r>
          </w:p>
          <w:p w14:paraId="1A32A7FC" w14:textId="5857B7D5" w:rsidR="00144046" w:rsidRPr="00144046" w:rsidRDefault="009C4D98" w:rsidP="00144046">
            <w:pPr>
              <w:widowControl w:val="0"/>
              <w:jc w:val="both"/>
              <w:rPr>
                <w:rFonts w:ascii="Times New Roman" w:hAnsi="Times New Roman" w:cs="Times New Roman"/>
                <w:sz w:val="24"/>
                <w:szCs w:val="24"/>
                <w:lang w:val="kk-KZ"/>
              </w:rPr>
            </w:pPr>
            <w:hyperlink r:id="rId9" w:history="1">
              <w:r w:rsidR="00144046" w:rsidRPr="00144046">
                <w:rPr>
                  <w:rStyle w:val="a7"/>
                  <w:rFonts w:ascii="Times New Roman" w:hAnsi="Times New Roman" w:cs="Times New Roman"/>
                  <w:sz w:val="24"/>
                  <w:szCs w:val="24"/>
                  <w:lang w:val="kk-KZ"/>
                </w:rPr>
                <w:t>https://www.scopus.com/record/display.uri?eid=2-s2.0-105000924896&amp;origin=recordpage</w:t>
              </w:r>
            </w:hyperlink>
          </w:p>
        </w:tc>
        <w:tc>
          <w:tcPr>
            <w:tcW w:w="1794" w:type="dxa"/>
            <w:tcBorders>
              <w:top w:val="single" w:sz="4" w:space="0" w:color="auto"/>
              <w:left w:val="single" w:sz="4" w:space="0" w:color="auto"/>
              <w:bottom w:val="single" w:sz="4" w:space="0" w:color="auto"/>
              <w:right w:val="single" w:sz="4" w:space="0" w:color="auto"/>
            </w:tcBorders>
          </w:tcPr>
          <w:p w14:paraId="24632399" w14:textId="3834526D" w:rsidR="00144046" w:rsidRPr="00144046" w:rsidRDefault="00144046" w:rsidP="00144046">
            <w:pPr>
              <w:pStyle w:val="a3"/>
              <w:widowControl w:val="0"/>
              <w:spacing w:before="0" w:beforeAutospacing="0" w:after="0" w:afterAutospacing="0"/>
              <w:textAlignment w:val="baseline"/>
              <w:rPr>
                <w:lang w:val="kk-KZ" w:eastAsia="en-US"/>
              </w:rPr>
            </w:pPr>
            <w:r w:rsidRPr="00144046">
              <w:rPr>
                <w:lang w:val="kk-KZ" w:eastAsia="en-US"/>
              </w:rPr>
              <w:t xml:space="preserve">Linguistics and Language </w:t>
            </w:r>
            <w:r w:rsidRPr="00144046">
              <w:rPr>
                <w:rStyle w:val="ezkurwreuab5ozgtqnkl"/>
                <w:lang w:val="kk-KZ"/>
              </w:rPr>
              <w:t xml:space="preserve">- </w:t>
            </w:r>
            <w:r w:rsidRPr="00144046">
              <w:rPr>
                <w:lang w:val="kk-KZ" w:eastAsia="en-US"/>
              </w:rPr>
              <w:t>Q2</w:t>
            </w:r>
          </w:p>
        </w:tc>
        <w:tc>
          <w:tcPr>
            <w:tcW w:w="2126" w:type="dxa"/>
            <w:tcBorders>
              <w:top w:val="single" w:sz="4" w:space="0" w:color="auto"/>
              <w:left w:val="single" w:sz="4" w:space="0" w:color="auto"/>
              <w:bottom w:val="single" w:sz="4" w:space="0" w:color="auto"/>
              <w:right w:val="single" w:sz="4" w:space="0" w:color="auto"/>
            </w:tcBorders>
          </w:tcPr>
          <w:p w14:paraId="0A596F24" w14:textId="4A4AF697" w:rsidR="00144046" w:rsidRPr="00144046" w:rsidRDefault="00144046" w:rsidP="00144046">
            <w:pPr>
              <w:pStyle w:val="a3"/>
              <w:widowControl w:val="0"/>
              <w:spacing w:before="0" w:beforeAutospacing="0" w:after="0" w:afterAutospacing="0"/>
              <w:jc w:val="center"/>
              <w:textAlignment w:val="baseline"/>
              <w:rPr>
                <w:lang w:val="kk-KZ" w:eastAsia="en-US"/>
              </w:rPr>
            </w:pPr>
            <w:r w:rsidRPr="00144046">
              <w:rPr>
                <w:lang w:val="kk-KZ" w:eastAsia="en-US"/>
              </w:rPr>
              <w:t>-</w:t>
            </w:r>
          </w:p>
        </w:tc>
        <w:tc>
          <w:tcPr>
            <w:tcW w:w="1701" w:type="dxa"/>
            <w:tcBorders>
              <w:top w:val="single" w:sz="4" w:space="0" w:color="auto"/>
              <w:left w:val="single" w:sz="4" w:space="0" w:color="auto"/>
              <w:bottom w:val="single" w:sz="4" w:space="0" w:color="auto"/>
              <w:right w:val="single" w:sz="4" w:space="0" w:color="auto"/>
            </w:tcBorders>
          </w:tcPr>
          <w:p w14:paraId="38E2D446" w14:textId="77777777" w:rsidR="00144046" w:rsidRPr="00144046" w:rsidRDefault="00144046" w:rsidP="00144046">
            <w:pPr>
              <w:pStyle w:val="a3"/>
              <w:widowControl w:val="0"/>
              <w:spacing w:before="0" w:beforeAutospacing="0" w:after="0" w:afterAutospacing="0"/>
              <w:textAlignment w:val="baseline"/>
              <w:rPr>
                <w:lang w:val="kk-KZ"/>
              </w:rPr>
            </w:pPr>
            <w:proofErr w:type="spellStart"/>
            <w:r w:rsidRPr="00144046">
              <w:rPr>
                <w:lang w:val="en-US"/>
              </w:rPr>
              <w:t>CiteScore</w:t>
            </w:r>
            <w:proofErr w:type="spellEnd"/>
            <w:r w:rsidRPr="00144046">
              <w:rPr>
                <w:lang w:val="en-US"/>
              </w:rPr>
              <w:t xml:space="preserve"> 2023 </w:t>
            </w:r>
          </w:p>
          <w:p w14:paraId="2409614A" w14:textId="70F65DF7" w:rsidR="00144046" w:rsidRPr="00144046" w:rsidRDefault="00144046" w:rsidP="00144046">
            <w:pPr>
              <w:pStyle w:val="a3"/>
              <w:widowControl w:val="0"/>
              <w:spacing w:before="0" w:beforeAutospacing="0" w:after="0" w:afterAutospacing="0"/>
              <w:textAlignment w:val="baseline"/>
              <w:rPr>
                <w:lang w:val="en-US"/>
              </w:rPr>
            </w:pPr>
            <w:r w:rsidRPr="00144046">
              <w:rPr>
                <w:lang w:val="kk-KZ"/>
              </w:rPr>
              <w:t xml:space="preserve">Social Sciences Linguistics and Language – 54 </w:t>
            </w:r>
            <w:r w:rsidRPr="00144046">
              <w:rPr>
                <w:shd w:val="clear" w:color="auto" w:fill="FFFFFF"/>
                <w:lang w:val="en-US"/>
              </w:rPr>
              <w:t>%</w:t>
            </w:r>
          </w:p>
        </w:tc>
        <w:tc>
          <w:tcPr>
            <w:tcW w:w="1985" w:type="dxa"/>
            <w:tcBorders>
              <w:top w:val="single" w:sz="4" w:space="0" w:color="auto"/>
              <w:left w:val="single" w:sz="4" w:space="0" w:color="auto"/>
              <w:bottom w:val="single" w:sz="4" w:space="0" w:color="auto"/>
              <w:right w:val="single" w:sz="4" w:space="0" w:color="auto"/>
            </w:tcBorders>
          </w:tcPr>
          <w:p w14:paraId="16E629FA" w14:textId="367FB315" w:rsidR="00144046" w:rsidRPr="00144046" w:rsidRDefault="00144046" w:rsidP="00144046">
            <w:pPr>
              <w:pStyle w:val="a3"/>
              <w:widowControl w:val="0"/>
              <w:spacing w:before="0" w:beforeAutospacing="0" w:after="0" w:afterAutospacing="0"/>
              <w:jc w:val="both"/>
              <w:textAlignment w:val="baseline"/>
              <w:rPr>
                <w:lang w:val="kk-KZ" w:eastAsia="en-US"/>
              </w:rPr>
            </w:pPr>
            <w:r w:rsidRPr="00144046">
              <w:rPr>
                <w:lang w:val="kk-KZ" w:eastAsia="en-US"/>
              </w:rPr>
              <w:t xml:space="preserve">Yespenbetov, A., </w:t>
            </w:r>
            <w:r w:rsidRPr="00144046">
              <w:rPr>
                <w:b/>
                <w:u w:val="single"/>
                <w:lang w:val="kk-KZ" w:eastAsia="en-US"/>
              </w:rPr>
              <w:t>Tulebayeva, K.,</w:t>
            </w:r>
            <w:r w:rsidRPr="00144046">
              <w:rPr>
                <w:lang w:val="kk-KZ" w:eastAsia="en-US"/>
              </w:rPr>
              <w:t xml:space="preserve"> Kassymova, A., Yerdembekov, B., Smagulova, A.</w:t>
            </w:r>
          </w:p>
        </w:tc>
        <w:tc>
          <w:tcPr>
            <w:tcW w:w="1417" w:type="dxa"/>
            <w:tcBorders>
              <w:top w:val="single" w:sz="4" w:space="0" w:color="auto"/>
              <w:left w:val="single" w:sz="4" w:space="0" w:color="auto"/>
              <w:bottom w:val="single" w:sz="4" w:space="0" w:color="auto"/>
              <w:right w:val="single" w:sz="4" w:space="0" w:color="auto"/>
            </w:tcBorders>
          </w:tcPr>
          <w:p w14:paraId="16E52A59" w14:textId="069DFC7C" w:rsidR="00144046" w:rsidRPr="00144046" w:rsidRDefault="00144046" w:rsidP="00144046">
            <w:pPr>
              <w:pStyle w:val="a3"/>
              <w:widowControl w:val="0"/>
              <w:spacing w:before="0" w:beforeAutospacing="0" w:after="0" w:afterAutospacing="0"/>
              <w:textAlignment w:val="baseline"/>
              <w:rPr>
                <w:spacing w:val="2"/>
                <w:lang w:val="kk-KZ" w:eastAsia="en-US"/>
              </w:rPr>
            </w:pPr>
            <w:r w:rsidRPr="00144046">
              <w:rPr>
                <w:spacing w:val="2"/>
                <w:lang w:val="kk-KZ" w:eastAsia="en-US"/>
              </w:rPr>
              <w:t>Автор для корреспонденции</w:t>
            </w:r>
          </w:p>
        </w:tc>
      </w:tr>
      <w:tr w:rsidR="00144046" w:rsidRPr="00144046" w14:paraId="1DA6C01E" w14:textId="77777777" w:rsidTr="009F6BAA">
        <w:tc>
          <w:tcPr>
            <w:tcW w:w="568" w:type="dxa"/>
            <w:tcBorders>
              <w:top w:val="single" w:sz="4" w:space="0" w:color="auto"/>
              <w:left w:val="single" w:sz="4" w:space="0" w:color="auto"/>
              <w:bottom w:val="single" w:sz="4" w:space="0" w:color="auto"/>
              <w:right w:val="single" w:sz="4" w:space="0" w:color="auto"/>
            </w:tcBorders>
          </w:tcPr>
          <w:p w14:paraId="2CDA7B74" w14:textId="77777777" w:rsidR="00144046" w:rsidRPr="00144046" w:rsidRDefault="00144046" w:rsidP="00144046">
            <w:pPr>
              <w:pStyle w:val="a3"/>
              <w:widowControl w:val="0"/>
              <w:spacing w:before="0" w:beforeAutospacing="0" w:after="0" w:afterAutospacing="0"/>
              <w:textAlignment w:val="baseline"/>
              <w:rPr>
                <w:spacing w:val="2"/>
                <w:lang w:val="kk-KZ" w:eastAsia="en-US"/>
              </w:rPr>
            </w:pPr>
            <w:r w:rsidRPr="00144046">
              <w:rPr>
                <w:spacing w:val="2"/>
                <w:lang w:val="kk-KZ" w:eastAsia="en-US"/>
              </w:rPr>
              <w:t>3</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4BED64C" w14:textId="77777777" w:rsidR="00144046" w:rsidRPr="00144046" w:rsidRDefault="00144046" w:rsidP="00144046">
            <w:pPr>
              <w:pStyle w:val="a3"/>
              <w:widowControl w:val="0"/>
              <w:spacing w:before="0" w:beforeAutospacing="0" w:after="0" w:afterAutospacing="0"/>
              <w:jc w:val="both"/>
              <w:textAlignment w:val="baseline"/>
              <w:rPr>
                <w:bCs/>
                <w:lang w:val="en-US"/>
              </w:rPr>
            </w:pPr>
            <w:r w:rsidRPr="00144046">
              <w:rPr>
                <w:bCs/>
                <w:lang w:val="en-US"/>
              </w:rPr>
              <w:t xml:space="preserve">The basics of determining the speech of national traditions in literature | Les bases de la </w:t>
            </w:r>
            <w:proofErr w:type="spellStart"/>
            <w:r w:rsidRPr="00144046">
              <w:rPr>
                <w:bCs/>
                <w:lang w:val="en-US"/>
              </w:rPr>
              <w:t>détermination</w:t>
            </w:r>
            <w:proofErr w:type="spellEnd"/>
            <w:r w:rsidRPr="00144046">
              <w:rPr>
                <w:bCs/>
                <w:lang w:val="en-US"/>
              </w:rPr>
              <w:t xml:space="preserve"> du </w:t>
            </w:r>
            <w:proofErr w:type="spellStart"/>
            <w:r w:rsidRPr="00144046">
              <w:rPr>
                <w:bCs/>
                <w:lang w:val="en-US"/>
              </w:rPr>
              <w:t>discours</w:t>
            </w:r>
            <w:proofErr w:type="spellEnd"/>
            <w:r w:rsidRPr="00144046">
              <w:rPr>
                <w:bCs/>
                <w:lang w:val="en-US"/>
              </w:rPr>
              <w:t xml:space="preserve"> des traditions </w:t>
            </w:r>
            <w:proofErr w:type="spellStart"/>
            <w:r w:rsidRPr="00144046">
              <w:rPr>
                <w:bCs/>
                <w:lang w:val="en-US"/>
              </w:rPr>
              <w:t>nationales</w:t>
            </w:r>
            <w:proofErr w:type="spellEnd"/>
            <w:r w:rsidRPr="00144046">
              <w:rPr>
                <w:bCs/>
                <w:lang w:val="en-US"/>
              </w:rPr>
              <w:t xml:space="preserve"> </w:t>
            </w:r>
            <w:proofErr w:type="spellStart"/>
            <w:r w:rsidRPr="00144046">
              <w:rPr>
                <w:bCs/>
                <w:lang w:val="en-US"/>
              </w:rPr>
              <w:t>dans</w:t>
            </w:r>
            <w:proofErr w:type="spellEnd"/>
            <w:r w:rsidRPr="00144046">
              <w:rPr>
                <w:bCs/>
                <w:lang w:val="en-US"/>
              </w:rPr>
              <w:t xml:space="preserve"> la </w:t>
            </w:r>
            <w:proofErr w:type="spellStart"/>
            <w:r w:rsidRPr="00144046">
              <w:rPr>
                <w:bCs/>
                <w:lang w:val="en-US"/>
              </w:rPr>
              <w:t>littérature</w:t>
            </w:r>
            <w:proofErr w:type="spellEnd"/>
          </w:p>
        </w:tc>
        <w:tc>
          <w:tcPr>
            <w:tcW w:w="1134" w:type="dxa"/>
            <w:tcBorders>
              <w:top w:val="single" w:sz="4" w:space="0" w:color="auto"/>
              <w:left w:val="single" w:sz="4" w:space="0" w:color="auto"/>
              <w:bottom w:val="single" w:sz="4" w:space="0" w:color="auto"/>
              <w:right w:val="single" w:sz="4" w:space="0" w:color="auto"/>
            </w:tcBorders>
          </w:tcPr>
          <w:p w14:paraId="3830148D" w14:textId="3D459F59" w:rsidR="00144046" w:rsidRPr="00144046" w:rsidRDefault="00144046" w:rsidP="00144046">
            <w:pPr>
              <w:pStyle w:val="a3"/>
              <w:widowControl w:val="0"/>
              <w:spacing w:before="0" w:beforeAutospacing="0" w:after="0" w:afterAutospacing="0"/>
              <w:textAlignment w:val="baseline"/>
              <w:rPr>
                <w:lang w:eastAsia="en-US"/>
              </w:rPr>
            </w:pPr>
            <w:r w:rsidRPr="00144046">
              <w:rPr>
                <w:lang w:val="kk-KZ"/>
              </w:rPr>
              <w:t>Статья</w:t>
            </w:r>
          </w:p>
        </w:tc>
        <w:tc>
          <w:tcPr>
            <w:tcW w:w="2458" w:type="dxa"/>
            <w:tcBorders>
              <w:top w:val="single" w:sz="4" w:space="0" w:color="auto"/>
              <w:left w:val="single" w:sz="4" w:space="0" w:color="auto"/>
              <w:bottom w:val="single" w:sz="4" w:space="0" w:color="auto"/>
              <w:right w:val="single" w:sz="4" w:space="0" w:color="auto"/>
            </w:tcBorders>
          </w:tcPr>
          <w:p w14:paraId="27913120" w14:textId="45574A91" w:rsidR="00144046" w:rsidRPr="00144046" w:rsidRDefault="00144046" w:rsidP="00144046">
            <w:pPr>
              <w:widowControl w:val="0"/>
              <w:jc w:val="both"/>
              <w:rPr>
                <w:rFonts w:ascii="Times New Roman" w:eastAsia="Times New Roman" w:hAnsi="Times New Roman" w:cs="Times New Roman"/>
                <w:sz w:val="24"/>
                <w:szCs w:val="24"/>
                <w:lang w:val="kk-KZ"/>
              </w:rPr>
            </w:pPr>
            <w:proofErr w:type="spellStart"/>
            <w:r w:rsidRPr="00144046">
              <w:rPr>
                <w:rFonts w:ascii="Times New Roman" w:eastAsia="Times New Roman" w:hAnsi="Times New Roman" w:cs="Times New Roman"/>
                <w:sz w:val="24"/>
                <w:szCs w:val="24"/>
                <w:lang w:val="en-US"/>
              </w:rPr>
              <w:t>XLinguae</w:t>
            </w:r>
            <w:proofErr w:type="spellEnd"/>
            <w:r w:rsidRPr="00144046">
              <w:rPr>
                <w:rFonts w:ascii="Times New Roman" w:eastAsia="Times New Roman" w:hAnsi="Times New Roman" w:cs="Times New Roman"/>
                <w:sz w:val="24"/>
                <w:szCs w:val="24"/>
                <w:lang w:val="en-US"/>
              </w:rPr>
              <w:t>, 2022, 15</w:t>
            </w:r>
            <w:r w:rsidRPr="00144046">
              <w:rPr>
                <w:rFonts w:ascii="Times New Roman" w:eastAsia="Times New Roman" w:hAnsi="Times New Roman" w:cs="Times New Roman"/>
                <w:sz w:val="24"/>
                <w:szCs w:val="24"/>
                <w:lang w:val="kk-KZ"/>
              </w:rPr>
              <w:t xml:space="preserve"> </w:t>
            </w:r>
            <w:r w:rsidRPr="00144046">
              <w:rPr>
                <w:rFonts w:ascii="Times New Roman" w:eastAsia="Times New Roman" w:hAnsi="Times New Roman" w:cs="Times New Roman"/>
                <w:sz w:val="24"/>
                <w:szCs w:val="24"/>
                <w:lang w:val="en-US"/>
              </w:rPr>
              <w:t xml:space="preserve">(4), </w:t>
            </w:r>
            <w:r w:rsidRPr="00144046">
              <w:rPr>
                <w:rFonts w:ascii="Times New Roman" w:eastAsia="Times New Roman" w:hAnsi="Times New Roman" w:cs="Times New Roman"/>
                <w:sz w:val="24"/>
                <w:szCs w:val="24"/>
                <w:lang w:val="kk-KZ"/>
              </w:rPr>
              <w:t xml:space="preserve">рр. </w:t>
            </w:r>
            <w:r w:rsidRPr="00144046">
              <w:rPr>
                <w:rFonts w:ascii="Times New Roman" w:eastAsia="Times New Roman" w:hAnsi="Times New Roman" w:cs="Times New Roman"/>
                <w:sz w:val="24"/>
                <w:szCs w:val="24"/>
                <w:lang w:val="en-US"/>
              </w:rPr>
              <w:t>28–37</w:t>
            </w:r>
            <w:r w:rsidRPr="00144046">
              <w:rPr>
                <w:rFonts w:ascii="Times New Roman" w:eastAsia="Times New Roman" w:hAnsi="Times New Roman" w:cs="Times New Roman"/>
                <w:sz w:val="24"/>
                <w:szCs w:val="24"/>
                <w:lang w:val="kk-KZ"/>
              </w:rPr>
              <w:t xml:space="preserve">. </w:t>
            </w:r>
          </w:p>
          <w:p w14:paraId="0816728B" w14:textId="77777777" w:rsidR="00144046" w:rsidRPr="00144046" w:rsidRDefault="00144046" w:rsidP="00144046">
            <w:pPr>
              <w:pStyle w:val="Default"/>
              <w:widowControl w:val="0"/>
              <w:rPr>
                <w:lang w:val="kk-KZ"/>
              </w:rPr>
            </w:pPr>
            <w:r w:rsidRPr="00144046">
              <w:rPr>
                <w:rFonts w:eastAsia="Times New Roman"/>
                <w:lang w:val="en-US"/>
              </w:rPr>
              <w:t xml:space="preserve">DOI: </w:t>
            </w:r>
            <w:r w:rsidRPr="00144046">
              <w:rPr>
                <w:lang w:val="en-US"/>
              </w:rPr>
              <w:t xml:space="preserve">10.18355/XL.2022.15.04.03 </w:t>
            </w:r>
          </w:p>
          <w:p w14:paraId="6034F0C5" w14:textId="77777777" w:rsidR="00144046" w:rsidRPr="00144046" w:rsidRDefault="00144046" w:rsidP="00144046">
            <w:pPr>
              <w:pStyle w:val="Default"/>
              <w:widowControl w:val="0"/>
              <w:rPr>
                <w:lang w:val="en-US"/>
              </w:rPr>
            </w:pPr>
            <w:r w:rsidRPr="00144046">
              <w:rPr>
                <w:spacing w:val="4"/>
                <w:lang w:val="en-US"/>
              </w:rPr>
              <w:t>URL</w:t>
            </w:r>
            <w:r w:rsidRPr="00144046">
              <w:rPr>
                <w:rFonts w:eastAsia="Times New Roman"/>
                <w:lang w:val="en-US"/>
              </w:rPr>
              <w:t xml:space="preserve"> </w:t>
            </w:r>
            <w:r w:rsidRPr="00144046">
              <w:rPr>
                <w:rFonts w:eastAsia="Times New Roman"/>
                <w:lang w:val="kk-KZ"/>
              </w:rPr>
              <w:t xml:space="preserve"> </w:t>
            </w:r>
            <w:hyperlink r:id="rId10" w:history="1">
              <w:r w:rsidRPr="00144046">
                <w:rPr>
                  <w:rStyle w:val="a7"/>
                  <w:rFonts w:eastAsia="Times New Roman"/>
                  <w:lang w:val="kk-KZ"/>
                </w:rPr>
                <w:t>https://www.researchgate.net/publication/378772468_The_basics_of_determining_the_speech_of_national_traditions_in_literature_Les_bases_de_la_determination_du_discours_des_traditions_nationales_dans_la_litterature</w:t>
              </w:r>
            </w:hyperlink>
          </w:p>
        </w:tc>
        <w:tc>
          <w:tcPr>
            <w:tcW w:w="1794" w:type="dxa"/>
            <w:tcBorders>
              <w:top w:val="single" w:sz="4" w:space="0" w:color="auto"/>
              <w:left w:val="single" w:sz="4" w:space="0" w:color="auto"/>
              <w:bottom w:val="single" w:sz="4" w:space="0" w:color="auto"/>
              <w:right w:val="single" w:sz="4" w:space="0" w:color="auto"/>
            </w:tcBorders>
          </w:tcPr>
          <w:p w14:paraId="6A05B132" w14:textId="2BAEFF3E" w:rsidR="00144046" w:rsidRPr="00144046" w:rsidRDefault="00144046" w:rsidP="00144046">
            <w:pPr>
              <w:pStyle w:val="a3"/>
              <w:widowControl w:val="0"/>
              <w:spacing w:before="0" w:beforeAutospacing="0" w:after="0" w:afterAutospacing="0"/>
              <w:textAlignment w:val="baseline"/>
              <w:rPr>
                <w:lang w:eastAsia="en-US"/>
              </w:rPr>
            </w:pPr>
            <w:proofErr w:type="spellStart"/>
            <w:r w:rsidRPr="00144046">
              <w:rPr>
                <w:lang w:eastAsia="en-US"/>
              </w:rPr>
              <w:t>Language</w:t>
            </w:r>
            <w:proofErr w:type="spellEnd"/>
            <w:r w:rsidRPr="00144046">
              <w:rPr>
                <w:lang w:eastAsia="en-US"/>
              </w:rPr>
              <w:t xml:space="preserve"> </w:t>
            </w:r>
            <w:proofErr w:type="spellStart"/>
            <w:r w:rsidRPr="00144046">
              <w:rPr>
                <w:lang w:eastAsia="en-US"/>
              </w:rPr>
              <w:t>and</w:t>
            </w:r>
            <w:proofErr w:type="spellEnd"/>
            <w:r w:rsidRPr="00144046">
              <w:rPr>
                <w:lang w:eastAsia="en-US"/>
              </w:rPr>
              <w:t xml:space="preserve"> </w:t>
            </w:r>
            <w:proofErr w:type="spellStart"/>
            <w:r w:rsidRPr="00144046">
              <w:rPr>
                <w:lang w:eastAsia="en-US"/>
              </w:rPr>
              <w:t>Linguistics</w:t>
            </w:r>
            <w:proofErr w:type="spellEnd"/>
            <w:r w:rsidRPr="00144046">
              <w:rPr>
                <w:lang w:val="kk-KZ" w:eastAsia="en-US"/>
              </w:rPr>
              <w:t xml:space="preserve"> -</w:t>
            </w:r>
            <w:r w:rsidR="009C4D98">
              <w:rPr>
                <w:lang w:val="kk-KZ" w:eastAsia="en-US"/>
              </w:rPr>
              <w:t xml:space="preserve"> </w:t>
            </w:r>
            <w:bookmarkStart w:id="0" w:name="_GoBack"/>
            <w:bookmarkEnd w:id="0"/>
            <w:r w:rsidRPr="00144046">
              <w:rPr>
                <w:lang w:eastAsia="en-US"/>
              </w:rPr>
              <w:t>Q1</w:t>
            </w:r>
          </w:p>
        </w:tc>
        <w:tc>
          <w:tcPr>
            <w:tcW w:w="2126" w:type="dxa"/>
            <w:tcBorders>
              <w:top w:val="single" w:sz="4" w:space="0" w:color="auto"/>
              <w:left w:val="single" w:sz="4" w:space="0" w:color="auto"/>
              <w:bottom w:val="single" w:sz="4" w:space="0" w:color="auto"/>
              <w:right w:val="single" w:sz="4" w:space="0" w:color="auto"/>
            </w:tcBorders>
          </w:tcPr>
          <w:p w14:paraId="776BC020" w14:textId="77777777" w:rsidR="00144046" w:rsidRPr="00144046" w:rsidRDefault="00144046" w:rsidP="00144046">
            <w:pPr>
              <w:pStyle w:val="a3"/>
              <w:widowControl w:val="0"/>
              <w:spacing w:before="0" w:beforeAutospacing="0" w:after="0" w:afterAutospacing="0"/>
              <w:jc w:val="center"/>
              <w:textAlignment w:val="baseline"/>
              <w:rPr>
                <w:lang w:eastAsia="en-US"/>
              </w:rPr>
            </w:pPr>
            <w:r w:rsidRPr="00144046">
              <w:rPr>
                <w:lang w:val="kk-KZ" w:eastAsia="en-US"/>
              </w:rPr>
              <w:t>-</w:t>
            </w:r>
          </w:p>
        </w:tc>
        <w:tc>
          <w:tcPr>
            <w:tcW w:w="1701" w:type="dxa"/>
            <w:tcBorders>
              <w:top w:val="single" w:sz="4" w:space="0" w:color="auto"/>
              <w:left w:val="single" w:sz="4" w:space="0" w:color="auto"/>
              <w:bottom w:val="single" w:sz="4" w:space="0" w:color="auto"/>
              <w:right w:val="single" w:sz="4" w:space="0" w:color="auto"/>
            </w:tcBorders>
          </w:tcPr>
          <w:p w14:paraId="7BB67A37" w14:textId="77777777" w:rsidR="00144046" w:rsidRPr="00144046" w:rsidRDefault="00144046" w:rsidP="00144046">
            <w:pPr>
              <w:pStyle w:val="a3"/>
              <w:widowControl w:val="0"/>
              <w:spacing w:before="0" w:beforeAutospacing="0" w:after="0" w:afterAutospacing="0"/>
              <w:textAlignment w:val="baseline"/>
              <w:rPr>
                <w:lang w:val="kk-KZ"/>
              </w:rPr>
            </w:pPr>
            <w:proofErr w:type="spellStart"/>
            <w:r w:rsidRPr="00144046">
              <w:rPr>
                <w:lang w:val="en-US"/>
              </w:rPr>
              <w:t>CiteScore</w:t>
            </w:r>
            <w:proofErr w:type="spellEnd"/>
            <w:r w:rsidRPr="00144046">
              <w:rPr>
                <w:lang w:val="en-US"/>
              </w:rPr>
              <w:t xml:space="preserve"> 2023 </w:t>
            </w:r>
          </w:p>
          <w:p w14:paraId="227B9415" w14:textId="77777777" w:rsidR="00144046" w:rsidRPr="00144046" w:rsidRDefault="00144046" w:rsidP="00144046">
            <w:pPr>
              <w:widowControl w:val="0"/>
              <w:jc w:val="both"/>
              <w:rPr>
                <w:rFonts w:ascii="Times New Roman" w:hAnsi="Times New Roman" w:cs="Times New Roman"/>
                <w:sz w:val="24"/>
                <w:szCs w:val="24"/>
                <w:lang w:val="en-US"/>
              </w:rPr>
            </w:pPr>
            <w:r w:rsidRPr="00144046">
              <w:rPr>
                <w:rFonts w:ascii="Times New Roman" w:hAnsi="Times New Roman" w:cs="Times New Roman"/>
                <w:sz w:val="24"/>
                <w:szCs w:val="24"/>
                <w:lang w:val="en-US"/>
              </w:rPr>
              <w:t>Arts and Humanities</w:t>
            </w:r>
          </w:p>
          <w:p w14:paraId="79ECA618" w14:textId="77777777" w:rsidR="00144046" w:rsidRPr="00144046" w:rsidRDefault="00144046" w:rsidP="00144046">
            <w:pPr>
              <w:pStyle w:val="a3"/>
              <w:widowControl w:val="0"/>
              <w:spacing w:before="0" w:beforeAutospacing="0" w:after="0" w:afterAutospacing="0"/>
              <w:jc w:val="both"/>
              <w:textAlignment w:val="baseline"/>
              <w:rPr>
                <w:shd w:val="clear" w:color="auto" w:fill="FFFFFF"/>
                <w:lang w:val="en-US"/>
              </w:rPr>
            </w:pPr>
            <w:r w:rsidRPr="00144046">
              <w:rPr>
                <w:lang w:val="en-US"/>
              </w:rPr>
              <w:t xml:space="preserve">Language and Linguistics – 77 </w:t>
            </w:r>
            <w:r w:rsidRPr="00144046">
              <w:rPr>
                <w:shd w:val="clear" w:color="auto" w:fill="FFFFFF"/>
                <w:lang w:val="en-US"/>
              </w:rPr>
              <w:t>%</w:t>
            </w:r>
          </w:p>
          <w:p w14:paraId="06ACD6F7" w14:textId="77777777" w:rsidR="00144046" w:rsidRPr="00144046" w:rsidRDefault="00144046" w:rsidP="00144046">
            <w:pPr>
              <w:widowControl w:val="0"/>
              <w:jc w:val="both"/>
              <w:rPr>
                <w:rFonts w:ascii="Times New Roman" w:hAnsi="Times New Roman" w:cs="Times New Roman"/>
                <w:color w:val="0070C0"/>
                <w:sz w:val="24"/>
                <w:szCs w:val="24"/>
                <w:lang w:val="en-US"/>
              </w:rPr>
            </w:pPr>
          </w:p>
          <w:p w14:paraId="2FBF791B" w14:textId="77777777" w:rsidR="00144046" w:rsidRPr="00144046" w:rsidRDefault="00144046" w:rsidP="00144046">
            <w:pPr>
              <w:pStyle w:val="a3"/>
              <w:widowControl w:val="0"/>
              <w:spacing w:before="0" w:beforeAutospacing="0" w:after="0" w:afterAutospacing="0"/>
              <w:textAlignment w:val="baseline"/>
              <w:rPr>
                <w:color w:val="0070C0"/>
                <w:lang w:val="en-US" w:eastAsia="en-US"/>
              </w:rPr>
            </w:pPr>
          </w:p>
        </w:tc>
        <w:tc>
          <w:tcPr>
            <w:tcW w:w="1985" w:type="dxa"/>
            <w:tcBorders>
              <w:top w:val="single" w:sz="4" w:space="0" w:color="auto"/>
              <w:left w:val="single" w:sz="4" w:space="0" w:color="auto"/>
              <w:bottom w:val="single" w:sz="4" w:space="0" w:color="auto"/>
              <w:right w:val="single" w:sz="4" w:space="0" w:color="auto"/>
            </w:tcBorders>
          </w:tcPr>
          <w:p w14:paraId="5F95BD33" w14:textId="77777777" w:rsidR="00144046" w:rsidRPr="00144046" w:rsidRDefault="00144046" w:rsidP="00144046">
            <w:pPr>
              <w:widowControl w:val="0"/>
              <w:shd w:val="clear" w:color="auto" w:fill="FFFFFF"/>
              <w:jc w:val="both"/>
              <w:rPr>
                <w:rFonts w:ascii="Times New Roman" w:eastAsia="Times New Roman" w:hAnsi="Times New Roman" w:cs="Times New Roman"/>
                <w:sz w:val="24"/>
                <w:szCs w:val="24"/>
                <w:lang w:val="kk-KZ"/>
              </w:rPr>
            </w:pPr>
            <w:r w:rsidRPr="00144046">
              <w:rPr>
                <w:rFonts w:ascii="Times New Roman" w:eastAsia="Times New Roman" w:hAnsi="Times New Roman" w:cs="Times New Roman"/>
                <w:sz w:val="24"/>
                <w:szCs w:val="24"/>
                <w:lang w:val="kk-KZ"/>
              </w:rPr>
              <w:t xml:space="preserve">Seisenbiyeva, E., </w:t>
            </w:r>
          </w:p>
          <w:p w14:paraId="0E8836CE" w14:textId="77777777" w:rsidR="00144046" w:rsidRPr="00144046" w:rsidRDefault="00144046" w:rsidP="00144046">
            <w:pPr>
              <w:widowControl w:val="0"/>
              <w:shd w:val="clear" w:color="auto" w:fill="FFFFFF"/>
              <w:jc w:val="both"/>
              <w:rPr>
                <w:rFonts w:ascii="Times New Roman" w:eastAsia="Times New Roman" w:hAnsi="Times New Roman" w:cs="Times New Roman"/>
                <w:sz w:val="24"/>
                <w:szCs w:val="24"/>
                <w:lang w:val="kk-KZ"/>
              </w:rPr>
            </w:pPr>
            <w:r w:rsidRPr="00144046">
              <w:rPr>
                <w:rFonts w:ascii="Times New Roman" w:eastAsia="Times New Roman" w:hAnsi="Times New Roman" w:cs="Times New Roman"/>
                <w:sz w:val="24"/>
                <w:szCs w:val="24"/>
                <w:lang w:val="kk-KZ"/>
              </w:rPr>
              <w:t>Begmanova, B.,</w:t>
            </w:r>
          </w:p>
          <w:p w14:paraId="1AAB382F" w14:textId="77777777" w:rsidR="00144046" w:rsidRPr="00144046" w:rsidRDefault="00144046" w:rsidP="00144046">
            <w:pPr>
              <w:widowControl w:val="0"/>
              <w:shd w:val="clear" w:color="auto" w:fill="FFFFFF"/>
              <w:jc w:val="both"/>
              <w:rPr>
                <w:rFonts w:ascii="Times New Roman" w:eastAsia="Times New Roman" w:hAnsi="Times New Roman" w:cs="Times New Roman"/>
                <w:sz w:val="24"/>
                <w:szCs w:val="24"/>
                <w:lang w:val="kk-KZ"/>
              </w:rPr>
            </w:pPr>
            <w:r w:rsidRPr="00144046">
              <w:rPr>
                <w:rFonts w:ascii="Times New Roman" w:eastAsia="Times New Roman" w:hAnsi="Times New Roman" w:cs="Times New Roman"/>
                <w:sz w:val="24"/>
                <w:szCs w:val="24"/>
                <w:lang w:val="kk-KZ"/>
              </w:rPr>
              <w:t>Aitova, Z.,</w:t>
            </w:r>
          </w:p>
          <w:p w14:paraId="35971128" w14:textId="77777777" w:rsidR="00144046" w:rsidRPr="00144046" w:rsidRDefault="00144046" w:rsidP="00144046">
            <w:pPr>
              <w:widowControl w:val="0"/>
              <w:shd w:val="clear" w:color="auto" w:fill="FFFFFF"/>
              <w:jc w:val="both"/>
              <w:rPr>
                <w:rFonts w:ascii="Times New Roman" w:eastAsia="Times New Roman" w:hAnsi="Times New Roman" w:cs="Times New Roman"/>
                <w:b/>
                <w:sz w:val="24"/>
                <w:szCs w:val="24"/>
                <w:u w:val="single"/>
                <w:lang w:val="kk-KZ"/>
              </w:rPr>
            </w:pPr>
            <w:r w:rsidRPr="00144046">
              <w:rPr>
                <w:rFonts w:ascii="Times New Roman" w:eastAsia="Times New Roman" w:hAnsi="Times New Roman" w:cs="Times New Roman"/>
                <w:b/>
                <w:sz w:val="24"/>
                <w:szCs w:val="24"/>
                <w:u w:val="single"/>
                <w:lang w:val="kk-KZ"/>
              </w:rPr>
              <w:t>Tulebayeva, K.,</w:t>
            </w:r>
          </w:p>
          <w:p w14:paraId="7F79FA34" w14:textId="77777777" w:rsidR="00144046" w:rsidRPr="00144046" w:rsidRDefault="00144046" w:rsidP="00144046">
            <w:pPr>
              <w:widowControl w:val="0"/>
              <w:shd w:val="clear" w:color="auto" w:fill="FFFFFF"/>
              <w:jc w:val="both"/>
              <w:rPr>
                <w:rFonts w:ascii="Times New Roman" w:eastAsia="Times New Roman" w:hAnsi="Times New Roman" w:cs="Times New Roman"/>
                <w:sz w:val="24"/>
                <w:szCs w:val="24"/>
                <w:lang w:val="kk-KZ"/>
              </w:rPr>
            </w:pPr>
            <w:r w:rsidRPr="00144046">
              <w:rPr>
                <w:rFonts w:ascii="Times New Roman" w:eastAsia="Times New Roman" w:hAnsi="Times New Roman" w:cs="Times New Roman"/>
                <w:sz w:val="24"/>
                <w:szCs w:val="24"/>
                <w:lang w:val="kk-KZ"/>
              </w:rPr>
              <w:t>Madibayeva, K.</w:t>
            </w:r>
          </w:p>
          <w:p w14:paraId="05809275" w14:textId="77777777" w:rsidR="00144046" w:rsidRPr="00144046" w:rsidRDefault="00144046" w:rsidP="00144046">
            <w:pPr>
              <w:widowControl w:val="0"/>
              <w:shd w:val="clear" w:color="auto" w:fill="FFFFFF"/>
              <w:jc w:val="both"/>
              <w:rPr>
                <w:rFonts w:ascii="Times New Roman" w:eastAsia="Times New Roman" w:hAnsi="Times New Roman" w:cs="Times New Roman"/>
                <w:sz w:val="24"/>
                <w:szCs w:val="24"/>
                <w:lang w:val="en-US"/>
              </w:rPr>
            </w:pPr>
          </w:p>
        </w:tc>
        <w:tc>
          <w:tcPr>
            <w:tcW w:w="1417" w:type="dxa"/>
            <w:tcBorders>
              <w:top w:val="single" w:sz="4" w:space="0" w:color="auto"/>
              <w:left w:val="single" w:sz="4" w:space="0" w:color="auto"/>
              <w:bottom w:val="single" w:sz="4" w:space="0" w:color="auto"/>
              <w:right w:val="single" w:sz="4" w:space="0" w:color="auto"/>
            </w:tcBorders>
          </w:tcPr>
          <w:p w14:paraId="307F45D5" w14:textId="1B0F7BA7" w:rsidR="00144046" w:rsidRPr="00144046" w:rsidRDefault="00144046" w:rsidP="00144046">
            <w:pPr>
              <w:pStyle w:val="a3"/>
              <w:widowControl w:val="0"/>
              <w:spacing w:before="0" w:beforeAutospacing="0" w:after="0" w:afterAutospacing="0"/>
              <w:textAlignment w:val="baseline"/>
              <w:rPr>
                <w:lang w:eastAsia="en-US"/>
              </w:rPr>
            </w:pPr>
            <w:r w:rsidRPr="00144046">
              <w:rPr>
                <w:lang w:val="kk-KZ"/>
              </w:rPr>
              <w:t>Соавтор</w:t>
            </w:r>
          </w:p>
        </w:tc>
      </w:tr>
    </w:tbl>
    <w:p w14:paraId="0D7E5522" w14:textId="77777777" w:rsidR="002E03BD" w:rsidRDefault="00002EA5" w:rsidP="00002EA5">
      <w:pPr>
        <w:pStyle w:val="a8"/>
        <w:rPr>
          <w:rFonts w:ascii="Times New Roman" w:hAnsi="Times New Roman" w:cs="Times New Roman"/>
          <w:sz w:val="24"/>
          <w:szCs w:val="24"/>
          <w:lang w:val="kk-KZ"/>
        </w:rPr>
      </w:pPr>
      <w:r>
        <w:rPr>
          <w:rFonts w:ascii="Times New Roman" w:hAnsi="Times New Roman" w:cs="Times New Roman"/>
          <w:sz w:val="24"/>
          <w:szCs w:val="24"/>
          <w:lang w:val="kk-KZ"/>
        </w:rPr>
        <w:t xml:space="preserve">                                         </w:t>
      </w:r>
    </w:p>
    <w:p w14:paraId="083B4FDD" w14:textId="32B618E0" w:rsidR="00002EA5" w:rsidRPr="00002EA5" w:rsidRDefault="002E03BD" w:rsidP="00002EA5">
      <w:pPr>
        <w:pStyle w:val="a8"/>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00002EA5" w:rsidRPr="003E2A07">
        <w:rPr>
          <w:rFonts w:ascii="Times New Roman" w:hAnsi="Times New Roman" w:cs="Times New Roman"/>
          <w:sz w:val="24"/>
          <w:szCs w:val="24"/>
        </w:rPr>
        <w:t xml:space="preserve">Соискатель </w:t>
      </w:r>
      <w:r w:rsidR="00002EA5" w:rsidRPr="003E2A07">
        <w:rPr>
          <w:rFonts w:ascii="Times New Roman" w:hAnsi="Times New Roman" w:cs="Times New Roman"/>
          <w:sz w:val="24"/>
          <w:szCs w:val="24"/>
        </w:rPr>
        <w:tab/>
        <w:t xml:space="preserve">                                                                         </w:t>
      </w:r>
      <w:r w:rsidR="00002EA5">
        <w:rPr>
          <w:rFonts w:ascii="Times New Roman" w:hAnsi="Times New Roman" w:cs="Times New Roman"/>
          <w:sz w:val="24"/>
          <w:szCs w:val="24"/>
          <w:lang w:val="kk-KZ"/>
        </w:rPr>
        <w:t>К.Т.Тулебаева</w:t>
      </w:r>
    </w:p>
    <w:p w14:paraId="6673879B" w14:textId="77777777" w:rsidR="00002EA5" w:rsidRDefault="00002EA5" w:rsidP="00002EA5">
      <w:pPr>
        <w:pStyle w:val="a8"/>
        <w:rPr>
          <w:rFonts w:ascii="Times New Roman" w:hAnsi="Times New Roman" w:cs="Times New Roman"/>
          <w:sz w:val="24"/>
          <w:szCs w:val="24"/>
        </w:rPr>
      </w:pPr>
      <w:r w:rsidRPr="003E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2A07">
        <w:rPr>
          <w:rFonts w:ascii="Times New Roman" w:hAnsi="Times New Roman" w:cs="Times New Roman"/>
          <w:sz w:val="24"/>
          <w:szCs w:val="24"/>
        </w:rPr>
        <w:t xml:space="preserve">Председатель Ученого Совета </w:t>
      </w:r>
      <w:r w:rsidRPr="003E2A07">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3E2A07">
        <w:rPr>
          <w:rFonts w:ascii="Times New Roman" w:hAnsi="Times New Roman" w:cs="Times New Roman"/>
          <w:sz w:val="24"/>
          <w:szCs w:val="24"/>
        </w:rPr>
        <w:t>А.С. Койчубаев</w:t>
      </w:r>
      <w:r w:rsidRPr="003E2A07">
        <w:rPr>
          <w:rFonts w:ascii="Times New Roman" w:hAnsi="Times New Roman" w:cs="Times New Roman"/>
          <w:sz w:val="24"/>
          <w:szCs w:val="24"/>
        </w:rPr>
        <w:tab/>
      </w:r>
    </w:p>
    <w:p w14:paraId="79263998" w14:textId="77777777" w:rsidR="00002EA5" w:rsidRDefault="00002EA5" w:rsidP="00002EA5">
      <w:pPr>
        <w:pStyle w:val="a8"/>
        <w:rPr>
          <w:rFonts w:ascii="Times New Roman" w:hAnsi="Times New Roman" w:cs="Times New Roman"/>
          <w:sz w:val="24"/>
          <w:szCs w:val="24"/>
        </w:rPr>
      </w:pPr>
      <w:r w:rsidRPr="003E2A07">
        <w:rPr>
          <w:rFonts w:ascii="Times New Roman" w:hAnsi="Times New Roman" w:cs="Times New Roman"/>
          <w:sz w:val="24"/>
          <w:szCs w:val="24"/>
        </w:rPr>
        <w:t xml:space="preserve">                                          Ученый секретарь                                                             </w:t>
      </w:r>
      <w:r>
        <w:rPr>
          <w:rFonts w:ascii="Times New Roman" w:hAnsi="Times New Roman" w:cs="Times New Roman"/>
          <w:sz w:val="24"/>
          <w:szCs w:val="24"/>
        </w:rPr>
        <w:t xml:space="preserve">  </w:t>
      </w:r>
      <w:r w:rsidRPr="003E2A07">
        <w:rPr>
          <w:rFonts w:ascii="Times New Roman" w:hAnsi="Times New Roman" w:cs="Times New Roman"/>
          <w:sz w:val="24"/>
          <w:szCs w:val="24"/>
        </w:rPr>
        <w:t>Д.Б. Разиева</w:t>
      </w:r>
    </w:p>
    <w:p w14:paraId="23D39D03" w14:textId="7631BEF8" w:rsidR="00002EA5" w:rsidRPr="00002EA5" w:rsidRDefault="00002EA5" w:rsidP="00002EA5">
      <w:pPr>
        <w:rPr>
          <w:lang w:val="kk-KZ"/>
        </w:rPr>
      </w:pPr>
      <w:r w:rsidRPr="003E2A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2A07">
        <w:rPr>
          <w:rFonts w:ascii="Times New Roman" w:hAnsi="Times New Roman" w:cs="Times New Roman"/>
          <w:sz w:val="24"/>
          <w:szCs w:val="24"/>
        </w:rPr>
        <w:t>«_______» ______________ 202</w:t>
      </w:r>
      <w:r>
        <w:rPr>
          <w:rFonts w:ascii="Times New Roman" w:hAnsi="Times New Roman" w:cs="Times New Roman"/>
          <w:sz w:val="24"/>
          <w:szCs w:val="24"/>
          <w:lang w:val="kk-KZ"/>
        </w:rPr>
        <w:t>5</w:t>
      </w:r>
      <w:r w:rsidRPr="003E2A07">
        <w:rPr>
          <w:rFonts w:ascii="Times New Roman" w:hAnsi="Times New Roman" w:cs="Times New Roman"/>
          <w:sz w:val="24"/>
          <w:szCs w:val="24"/>
        </w:rPr>
        <w:t xml:space="preserve"> г. </w:t>
      </w:r>
      <w:r w:rsidRPr="003E2A07">
        <w:rPr>
          <w:rFonts w:ascii="Times New Roman" w:hAnsi="Times New Roman" w:cs="Times New Roman"/>
          <w:sz w:val="24"/>
          <w:szCs w:val="24"/>
        </w:rPr>
        <w:tab/>
      </w:r>
    </w:p>
    <w:sectPr w:rsidR="00002EA5" w:rsidRPr="00002EA5" w:rsidSect="00D84972">
      <w:pgSz w:w="16838" w:h="11906" w:orient="landscape"/>
      <w:pgMar w:top="709"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EEF"/>
    <w:rsid w:val="00002EA5"/>
    <w:rsid w:val="00036DBC"/>
    <w:rsid w:val="0007638E"/>
    <w:rsid w:val="00116052"/>
    <w:rsid w:val="00144046"/>
    <w:rsid w:val="00166A7A"/>
    <w:rsid w:val="00193298"/>
    <w:rsid w:val="0021786A"/>
    <w:rsid w:val="00295983"/>
    <w:rsid w:val="002E03BD"/>
    <w:rsid w:val="0030358D"/>
    <w:rsid w:val="00366D24"/>
    <w:rsid w:val="00402D40"/>
    <w:rsid w:val="0042318D"/>
    <w:rsid w:val="004A601F"/>
    <w:rsid w:val="00501567"/>
    <w:rsid w:val="0054406B"/>
    <w:rsid w:val="00562AFB"/>
    <w:rsid w:val="005976A6"/>
    <w:rsid w:val="006603CF"/>
    <w:rsid w:val="006942FA"/>
    <w:rsid w:val="007158A5"/>
    <w:rsid w:val="00782643"/>
    <w:rsid w:val="00796786"/>
    <w:rsid w:val="00936BD4"/>
    <w:rsid w:val="00984447"/>
    <w:rsid w:val="009C0F11"/>
    <w:rsid w:val="009C4D98"/>
    <w:rsid w:val="009F6BAA"/>
    <w:rsid w:val="00A06AA0"/>
    <w:rsid w:val="00A57006"/>
    <w:rsid w:val="00B80263"/>
    <w:rsid w:val="00B84EF7"/>
    <w:rsid w:val="00C0048C"/>
    <w:rsid w:val="00C635C4"/>
    <w:rsid w:val="00C90FB2"/>
    <w:rsid w:val="00D84972"/>
    <w:rsid w:val="00D85A6F"/>
    <w:rsid w:val="00DB03BA"/>
    <w:rsid w:val="00DB405A"/>
    <w:rsid w:val="00E00CFB"/>
    <w:rsid w:val="00E5557A"/>
    <w:rsid w:val="00E574C2"/>
    <w:rsid w:val="00F14EEF"/>
    <w:rsid w:val="00FD1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CFB"/>
  </w:style>
  <w:style w:type="paragraph" w:styleId="1">
    <w:name w:val="heading 1"/>
    <w:basedOn w:val="a"/>
    <w:next w:val="a"/>
    <w:link w:val="10"/>
    <w:uiPriority w:val="9"/>
    <w:qFormat/>
    <w:rsid w:val="001932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4"/>
    <w:uiPriority w:val="99"/>
    <w:unhideWhenUsed/>
    <w:qFormat/>
    <w:rsid w:val="005015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501567"/>
    <w:pPr>
      <w:ind w:left="720"/>
      <w:contextualSpacing/>
    </w:pPr>
  </w:style>
  <w:style w:type="table" w:styleId="a6">
    <w:name w:val="Table Grid"/>
    <w:basedOn w:val="a1"/>
    <w:uiPriority w:val="59"/>
    <w:rsid w:val="00501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501567"/>
    <w:rPr>
      <w:color w:val="0000FF"/>
      <w:u w:val="single"/>
    </w:rPr>
  </w:style>
  <w:style w:type="character" w:customStyle="1" w:styleId="ezkurwreuab5ozgtqnkl">
    <w:name w:val="ezkurwreuab5ozgtqnkl"/>
    <w:basedOn w:val="a0"/>
    <w:rsid w:val="00501567"/>
  </w:style>
  <w:style w:type="paragraph" w:customStyle="1" w:styleId="Default">
    <w:name w:val="Default"/>
    <w:rsid w:val="00501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3"/>
    <w:uiPriority w:val="99"/>
    <w:locked/>
    <w:rsid w:val="00E5557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93298"/>
    <w:rPr>
      <w:rFonts w:asciiTheme="majorHAnsi" w:eastAsiaTheme="majorEastAsia" w:hAnsiTheme="majorHAnsi" w:cstheme="majorBidi"/>
      <w:b/>
      <w:bCs/>
      <w:color w:val="365F91" w:themeColor="accent1" w:themeShade="BF"/>
      <w:sz w:val="28"/>
      <w:szCs w:val="28"/>
    </w:rPr>
  </w:style>
  <w:style w:type="character" w:customStyle="1" w:styleId="typography-modulelvnit">
    <w:name w:val="typography-module__lvnit"/>
    <w:basedOn w:val="a0"/>
    <w:rsid w:val="00B80263"/>
  </w:style>
  <w:style w:type="paragraph" w:styleId="a8">
    <w:name w:val="footer"/>
    <w:basedOn w:val="a"/>
    <w:link w:val="a9"/>
    <w:uiPriority w:val="99"/>
    <w:unhideWhenUsed/>
    <w:rsid w:val="00002EA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2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CFB"/>
  </w:style>
  <w:style w:type="paragraph" w:styleId="1">
    <w:name w:val="heading 1"/>
    <w:basedOn w:val="a"/>
    <w:next w:val="a"/>
    <w:link w:val="10"/>
    <w:uiPriority w:val="9"/>
    <w:qFormat/>
    <w:rsid w:val="001932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4"/>
    <w:uiPriority w:val="99"/>
    <w:unhideWhenUsed/>
    <w:qFormat/>
    <w:rsid w:val="005015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501567"/>
    <w:pPr>
      <w:ind w:left="720"/>
      <w:contextualSpacing/>
    </w:pPr>
  </w:style>
  <w:style w:type="table" w:styleId="a6">
    <w:name w:val="Table Grid"/>
    <w:basedOn w:val="a1"/>
    <w:uiPriority w:val="59"/>
    <w:rsid w:val="00501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501567"/>
    <w:rPr>
      <w:color w:val="0000FF"/>
      <w:u w:val="single"/>
    </w:rPr>
  </w:style>
  <w:style w:type="character" w:customStyle="1" w:styleId="ezkurwreuab5ozgtqnkl">
    <w:name w:val="ezkurwreuab5ozgtqnkl"/>
    <w:basedOn w:val="a0"/>
    <w:rsid w:val="00501567"/>
  </w:style>
  <w:style w:type="paragraph" w:customStyle="1" w:styleId="Default">
    <w:name w:val="Default"/>
    <w:rsid w:val="00501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3"/>
    <w:uiPriority w:val="99"/>
    <w:locked/>
    <w:rsid w:val="00E5557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93298"/>
    <w:rPr>
      <w:rFonts w:asciiTheme="majorHAnsi" w:eastAsiaTheme="majorEastAsia" w:hAnsiTheme="majorHAnsi" w:cstheme="majorBidi"/>
      <w:b/>
      <w:bCs/>
      <w:color w:val="365F91" w:themeColor="accent1" w:themeShade="BF"/>
      <w:sz w:val="28"/>
      <w:szCs w:val="28"/>
    </w:rPr>
  </w:style>
  <w:style w:type="character" w:customStyle="1" w:styleId="typography-modulelvnit">
    <w:name w:val="typography-module__lvnit"/>
    <w:basedOn w:val="a0"/>
    <w:rsid w:val="00B80263"/>
  </w:style>
  <w:style w:type="paragraph" w:styleId="a8">
    <w:name w:val="footer"/>
    <w:basedOn w:val="a"/>
    <w:link w:val="a9"/>
    <w:uiPriority w:val="99"/>
    <w:unhideWhenUsed/>
    <w:rsid w:val="00002EA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2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66480">
      <w:bodyDiv w:val="1"/>
      <w:marLeft w:val="0"/>
      <w:marRight w:val="0"/>
      <w:marTop w:val="0"/>
      <w:marBottom w:val="0"/>
      <w:divBdr>
        <w:top w:val="none" w:sz="0" w:space="0" w:color="auto"/>
        <w:left w:val="none" w:sz="0" w:space="0" w:color="auto"/>
        <w:bottom w:val="none" w:sz="0" w:space="0" w:color="auto"/>
        <w:right w:val="none" w:sz="0" w:space="0" w:color="auto"/>
      </w:divBdr>
    </w:div>
    <w:div w:id="1053771989">
      <w:bodyDiv w:val="1"/>
      <w:marLeft w:val="0"/>
      <w:marRight w:val="0"/>
      <w:marTop w:val="0"/>
      <w:marBottom w:val="0"/>
      <w:divBdr>
        <w:top w:val="none" w:sz="0" w:space="0" w:color="auto"/>
        <w:left w:val="none" w:sz="0" w:space="0" w:color="auto"/>
        <w:bottom w:val="none" w:sz="0" w:space="0" w:color="auto"/>
        <w:right w:val="none" w:sz="0" w:space="0" w:color="auto"/>
      </w:divBdr>
      <w:divsChild>
        <w:div w:id="886723792">
          <w:marLeft w:val="0"/>
          <w:marRight w:val="0"/>
          <w:marTop w:val="0"/>
          <w:marBottom w:val="0"/>
          <w:divBdr>
            <w:top w:val="none" w:sz="0" w:space="0" w:color="auto"/>
            <w:left w:val="none" w:sz="0" w:space="0" w:color="auto"/>
            <w:bottom w:val="none" w:sz="0" w:space="0" w:color="auto"/>
            <w:right w:val="none" w:sz="0" w:space="0" w:color="auto"/>
          </w:divBdr>
        </w:div>
        <w:div w:id="1352296237">
          <w:marLeft w:val="0"/>
          <w:marRight w:val="0"/>
          <w:marTop w:val="0"/>
          <w:marBottom w:val="0"/>
          <w:divBdr>
            <w:top w:val="none" w:sz="0" w:space="0" w:color="auto"/>
            <w:left w:val="none" w:sz="0" w:space="0" w:color="auto"/>
            <w:bottom w:val="none" w:sz="0" w:space="0" w:color="auto"/>
            <w:right w:val="none" w:sz="0" w:space="0" w:color="auto"/>
          </w:divBdr>
        </w:div>
      </w:divsChild>
    </w:div>
    <w:div w:id="1250650504">
      <w:bodyDiv w:val="1"/>
      <w:marLeft w:val="0"/>
      <w:marRight w:val="0"/>
      <w:marTop w:val="0"/>
      <w:marBottom w:val="0"/>
      <w:divBdr>
        <w:top w:val="none" w:sz="0" w:space="0" w:color="auto"/>
        <w:left w:val="none" w:sz="0" w:space="0" w:color="auto"/>
        <w:bottom w:val="none" w:sz="0" w:space="0" w:color="auto"/>
        <w:right w:val="none" w:sz="0" w:space="0" w:color="auto"/>
      </w:divBdr>
    </w:div>
    <w:div w:id="1896428320">
      <w:bodyDiv w:val="1"/>
      <w:marLeft w:val="0"/>
      <w:marRight w:val="0"/>
      <w:marTop w:val="0"/>
      <w:marBottom w:val="0"/>
      <w:divBdr>
        <w:top w:val="none" w:sz="0" w:space="0" w:color="auto"/>
        <w:left w:val="none" w:sz="0" w:space="0" w:color="auto"/>
        <w:bottom w:val="none" w:sz="0" w:space="0" w:color="auto"/>
        <w:right w:val="none" w:sz="0" w:space="0" w:color="auto"/>
      </w:divBdr>
      <w:divsChild>
        <w:div w:id="2067221353">
          <w:marLeft w:val="0"/>
          <w:marRight w:val="0"/>
          <w:marTop w:val="0"/>
          <w:marBottom w:val="0"/>
          <w:divBdr>
            <w:top w:val="none" w:sz="0" w:space="0" w:color="auto"/>
            <w:left w:val="none" w:sz="0" w:space="0" w:color="auto"/>
            <w:bottom w:val="none" w:sz="0" w:space="0" w:color="auto"/>
            <w:right w:val="none" w:sz="0" w:space="0" w:color="auto"/>
          </w:divBdr>
        </w:div>
        <w:div w:id="556821756">
          <w:marLeft w:val="0"/>
          <w:marRight w:val="0"/>
          <w:marTop w:val="0"/>
          <w:marBottom w:val="0"/>
          <w:divBdr>
            <w:top w:val="none" w:sz="0" w:space="0" w:color="auto"/>
            <w:left w:val="none" w:sz="0" w:space="0" w:color="auto"/>
            <w:bottom w:val="none" w:sz="0" w:space="0" w:color="auto"/>
            <w:right w:val="none" w:sz="0" w:space="0" w:color="auto"/>
          </w:divBdr>
        </w:div>
        <w:div w:id="488062209">
          <w:marLeft w:val="0"/>
          <w:marRight w:val="0"/>
          <w:marTop w:val="0"/>
          <w:marBottom w:val="0"/>
          <w:divBdr>
            <w:top w:val="none" w:sz="0" w:space="0" w:color="auto"/>
            <w:left w:val="none" w:sz="0" w:space="0" w:color="auto"/>
            <w:bottom w:val="none" w:sz="0" w:space="0" w:color="auto"/>
            <w:right w:val="none" w:sz="0" w:space="0" w:color="auto"/>
          </w:divBdr>
        </w:div>
        <w:div w:id="206945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record/display.uri?eid=2-s2.0-105003469270&amp;origin=recordpage" TargetMode="External"/><Relationship Id="rId3" Type="http://schemas.microsoft.com/office/2007/relationships/stylesWithEffects" Target="stylesWithEffects.xml"/><Relationship Id="rId7" Type="http://schemas.openxmlformats.org/officeDocument/2006/relationships/hyperlink" Target="https://orcid.org/0000-0003-%201636-88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copus.com/inward/authorDetails.url?authorID=57192677404&amp;partnerID=MN8TOA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378772468_The_basics_of_determining_the_speech_of_national_traditions_in_literature_Les_bases_de_la_determination_du_discours_des_traditions_nationales_dans_la_litterature" TargetMode="External"/><Relationship Id="rId4" Type="http://schemas.openxmlformats.org/officeDocument/2006/relationships/settings" Target="settings.xml"/><Relationship Id="rId9" Type="http://schemas.openxmlformats.org/officeDocument/2006/relationships/hyperlink" Target="https://www.scopus.com/record/display.uri?eid=2-s2.0-105000924896&amp;origin=recordp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5A98C-35FE-4F6F-A19F-2C8EF6E0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Семей</dc:creator>
  <cp:lastModifiedBy>Семей</cp:lastModifiedBy>
  <cp:revision>3</cp:revision>
  <dcterms:created xsi:type="dcterms:W3CDTF">2025-05-28T01:45:00Z</dcterms:created>
  <dcterms:modified xsi:type="dcterms:W3CDTF">2025-05-28T03:13:00Z</dcterms:modified>
</cp:coreProperties>
</file>