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06C0A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kk-KZ"/>
        </w:rPr>
      </w:pPr>
      <w:r w:rsidRPr="006B7D3C">
        <w:rPr>
          <w:rFonts w:ascii="Times New Roman" w:eastAsia="Times New Roman" w:hAnsi="Times New Roman" w:cs="Times New Roman"/>
          <w:b/>
          <w:lang w:val="kk-KZ"/>
        </w:rPr>
        <w:t xml:space="preserve">СПИСОК </w:t>
      </w:r>
    </w:p>
    <w:p w14:paraId="099D8969" w14:textId="68F44E16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6B7D3C">
        <w:rPr>
          <w:rFonts w:ascii="Times New Roman" w:hAnsi="Times New Roman" w:cs="Times New Roman"/>
          <w:b/>
          <w:lang w:val="kk-KZ"/>
        </w:rPr>
        <w:t>научных и учебно-методических трудов соискателя Шустовой Елены Павловны</w:t>
      </w:r>
    </w:p>
    <w:p w14:paraId="7BAD4972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6B7D3C">
        <w:rPr>
          <w:rFonts w:ascii="Times New Roman" w:hAnsi="Times New Roman" w:cs="Times New Roman"/>
          <w:b/>
          <w:lang w:val="kk-KZ"/>
        </w:rPr>
        <w:t>на получение ученого звания ассоциированного профессора (доцента)</w:t>
      </w:r>
    </w:p>
    <w:p w14:paraId="41E7A57B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6B7D3C">
        <w:rPr>
          <w:rFonts w:ascii="Times New Roman" w:hAnsi="Times New Roman" w:cs="Times New Roman"/>
          <w:b/>
          <w:lang w:val="kk-KZ"/>
        </w:rPr>
        <w:t>по направлению «</w:t>
      </w:r>
      <w:r w:rsidRPr="006B7D3C">
        <w:rPr>
          <w:rFonts w:ascii="Times New Roman" w:eastAsia="Times New Roman" w:hAnsi="Times New Roman" w:cs="Times New Roman"/>
          <w:b/>
          <w:color w:val="000000"/>
        </w:rPr>
        <w:t>50200 Экономика и бизнес»</w:t>
      </w:r>
      <w:r w:rsidRPr="006B7D3C">
        <w:rPr>
          <w:rFonts w:ascii="Times New Roman" w:hAnsi="Times New Roman" w:cs="Times New Roman"/>
          <w:b/>
          <w:lang w:val="kk-KZ"/>
        </w:rPr>
        <w:t xml:space="preserve">, </w:t>
      </w:r>
    </w:p>
    <w:p w14:paraId="6EC43E51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B7D3C">
        <w:rPr>
          <w:rFonts w:ascii="Times New Roman" w:hAnsi="Times New Roman" w:cs="Times New Roman"/>
          <w:b/>
          <w:lang w:val="kk-KZ"/>
        </w:rPr>
        <w:t xml:space="preserve">опубликованные после получения академической степени доктора философии </w:t>
      </w:r>
      <w:r w:rsidRPr="006B7D3C">
        <w:rPr>
          <w:rFonts w:ascii="Times New Roman" w:hAnsi="Times New Roman" w:cs="Times New Roman"/>
          <w:b/>
        </w:rPr>
        <w:t>(</w:t>
      </w:r>
      <w:r w:rsidRPr="006B7D3C">
        <w:rPr>
          <w:rFonts w:ascii="Times New Roman" w:hAnsi="Times New Roman" w:cs="Times New Roman"/>
          <w:b/>
          <w:lang w:val="en-US"/>
        </w:rPr>
        <w:t>PhD</w:t>
      </w:r>
      <w:r w:rsidRPr="006B7D3C">
        <w:rPr>
          <w:rFonts w:ascii="Times New Roman" w:hAnsi="Times New Roman" w:cs="Times New Roman"/>
          <w:b/>
        </w:rPr>
        <w:t>)</w:t>
      </w:r>
    </w:p>
    <w:p w14:paraId="79979312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c"/>
        <w:tblW w:w="152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36"/>
        <w:gridCol w:w="1701"/>
        <w:gridCol w:w="6946"/>
        <w:gridCol w:w="708"/>
        <w:gridCol w:w="1559"/>
        <w:gridCol w:w="9"/>
      </w:tblGrid>
      <w:tr w:rsidR="00751DBC" w:rsidRPr="006B7D3C" w14:paraId="41821367" w14:textId="77777777" w:rsidTr="00893957">
        <w:trPr>
          <w:gridAfter w:val="1"/>
          <w:wAfter w:w="9" w:type="dxa"/>
        </w:trPr>
        <w:tc>
          <w:tcPr>
            <w:tcW w:w="546" w:type="dxa"/>
          </w:tcPr>
          <w:p w14:paraId="46F21E3D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№п/п</w:t>
            </w:r>
          </w:p>
        </w:tc>
        <w:tc>
          <w:tcPr>
            <w:tcW w:w="3736" w:type="dxa"/>
          </w:tcPr>
          <w:p w14:paraId="517ED803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Название</w:t>
            </w:r>
          </w:p>
        </w:tc>
        <w:tc>
          <w:tcPr>
            <w:tcW w:w="1701" w:type="dxa"/>
          </w:tcPr>
          <w:p w14:paraId="0A31BA5E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Тип публикации</w:t>
            </w:r>
          </w:p>
        </w:tc>
        <w:tc>
          <w:tcPr>
            <w:tcW w:w="6946" w:type="dxa"/>
          </w:tcPr>
          <w:p w14:paraId="30C7625E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Издательство, журнал (название, номер, год, год, страницы)</w:t>
            </w:r>
          </w:p>
          <w:p w14:paraId="6C158F28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1221D7A9" w14:textId="714D19DB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Кол-во п</w:t>
            </w:r>
            <w:r w:rsidRPr="006B7D3C">
              <w:rPr>
                <w:rFonts w:ascii="Times New Roman" w:eastAsia="Times New Roman" w:hAnsi="Times New Roman" w:cs="Times New Roman"/>
              </w:rPr>
              <w:t>.</w:t>
            </w:r>
            <w:r w:rsidRPr="006B7D3C">
              <w:rPr>
                <w:rFonts w:ascii="Times New Roman" w:eastAsia="Times New Roman" w:hAnsi="Times New Roman" w:cs="Times New Roman"/>
                <w:lang w:val="kk-KZ"/>
              </w:rPr>
              <w:t>л.</w:t>
            </w:r>
          </w:p>
        </w:tc>
        <w:tc>
          <w:tcPr>
            <w:tcW w:w="1559" w:type="dxa"/>
          </w:tcPr>
          <w:p w14:paraId="375B380D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Ф.И.О. соавтора</w:t>
            </w:r>
          </w:p>
        </w:tc>
      </w:tr>
      <w:tr w:rsidR="00751DBC" w:rsidRPr="006B7D3C" w14:paraId="15DFEDD5" w14:textId="77777777" w:rsidTr="00893957">
        <w:trPr>
          <w:gridAfter w:val="1"/>
          <w:wAfter w:w="9" w:type="dxa"/>
        </w:trPr>
        <w:tc>
          <w:tcPr>
            <w:tcW w:w="546" w:type="dxa"/>
          </w:tcPr>
          <w:p w14:paraId="362F379A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</w:tcPr>
          <w:p w14:paraId="4C74D8F9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701" w:type="dxa"/>
          </w:tcPr>
          <w:p w14:paraId="39B4B3FB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6946" w:type="dxa"/>
          </w:tcPr>
          <w:p w14:paraId="646970C2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708" w:type="dxa"/>
          </w:tcPr>
          <w:p w14:paraId="3C17B4BE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559" w:type="dxa"/>
          </w:tcPr>
          <w:p w14:paraId="747DB6EF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751DBC" w:rsidRPr="006B7D3C" w14:paraId="6AF4A5FD" w14:textId="77777777" w:rsidTr="002402B4">
        <w:tc>
          <w:tcPr>
            <w:tcW w:w="15205" w:type="dxa"/>
            <w:gridSpan w:val="7"/>
          </w:tcPr>
          <w:p w14:paraId="4AB3B35C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b/>
                <w:lang w:val="kk-KZ"/>
              </w:rPr>
              <w:t>Статьи в научных изданиях, рекомендованных ККСНВО МНВО РК</w:t>
            </w:r>
          </w:p>
        </w:tc>
      </w:tr>
      <w:tr w:rsidR="00751DBC" w:rsidRPr="006B7D3C" w14:paraId="0EF59432" w14:textId="77777777" w:rsidTr="00893957">
        <w:trPr>
          <w:gridAfter w:val="1"/>
          <w:wAfter w:w="9" w:type="dxa"/>
        </w:trPr>
        <w:tc>
          <w:tcPr>
            <w:tcW w:w="546" w:type="dxa"/>
          </w:tcPr>
          <w:p w14:paraId="4690C562" w14:textId="77777777" w:rsidR="00751DBC" w:rsidRPr="006B7D3C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</w:tcPr>
          <w:p w14:paraId="3AF11EC9" w14:textId="3A283657" w:rsidR="00751DBC" w:rsidRPr="006B7D3C" w:rsidRDefault="0043675A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Fonts w:ascii="Times New Roman" w:hAnsi="Times New Roman" w:cs="Times New Roman"/>
                <w:lang w:val="en-US"/>
              </w:rPr>
              <w:t xml:space="preserve">Perception of using service robots in  </w:t>
            </w:r>
            <w:r w:rsidRPr="006B7D3C">
              <w:rPr>
                <w:rFonts w:ascii="Times New Roman" w:hAnsi="Times New Roman" w:cs="Times New Roman"/>
                <w:lang w:val="en-US"/>
              </w:rPr>
              <w:br/>
              <w:t>Kazakhstan and Russia</w:t>
            </w:r>
          </w:p>
        </w:tc>
        <w:tc>
          <w:tcPr>
            <w:tcW w:w="1701" w:type="dxa"/>
          </w:tcPr>
          <w:p w14:paraId="4F36EB39" w14:textId="767828EC" w:rsidR="00751DBC" w:rsidRPr="006B7D3C" w:rsidRDefault="0043675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Статья </w:t>
            </w:r>
          </w:p>
        </w:tc>
        <w:tc>
          <w:tcPr>
            <w:tcW w:w="6946" w:type="dxa"/>
          </w:tcPr>
          <w:p w14:paraId="72AECDBF" w14:textId="67E00C9D" w:rsidR="00D343E9" w:rsidRPr="006B7D3C" w:rsidRDefault="00F43B68" w:rsidP="002402B4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Journal of Economic Research &amp;Amp; Business Administration</w:t>
            </w:r>
            <w:r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>, </w:t>
            </w:r>
            <w:r w:rsidR="009F427F"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>2024</w:t>
            </w:r>
            <w:r w:rsidR="003F4016"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, </w:t>
            </w:r>
            <w:r w:rsidRPr="006B7D3C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</w:t>
            </w:r>
            <w:r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(148), </w:t>
            </w:r>
            <w:r w:rsidR="00AE0456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p. </w:t>
            </w:r>
            <w:r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>5–18.</w:t>
            </w:r>
            <w:r w:rsidR="002402B4" w:rsidRPr="002402B4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    </w:t>
            </w:r>
            <w:r w:rsidR="00A507E6" w:rsidRPr="006B7D3C">
              <w:rPr>
                <w:rFonts w:ascii="Times New Roman" w:hAnsi="Times New Roman" w:cs="Times New Roman"/>
                <w:iCs/>
                <w:shd w:val="clear" w:color="auto" w:fill="FFFFFF"/>
              </w:rPr>
              <w:t xml:space="preserve">Вестник </w:t>
            </w:r>
            <w:proofErr w:type="spellStart"/>
            <w:r w:rsidR="00D343E9" w:rsidRPr="006B7D3C">
              <w:rPr>
                <w:rFonts w:ascii="Times New Roman" w:hAnsi="Times New Roman" w:cs="Times New Roman"/>
                <w:shd w:val="clear" w:color="auto" w:fill="FFFFFF"/>
              </w:rPr>
              <w:t>КазНУ</w:t>
            </w:r>
            <w:proofErr w:type="spellEnd"/>
            <w:r w:rsidR="00D343E9" w:rsidRPr="006B7D3C">
              <w:rPr>
                <w:rFonts w:ascii="Times New Roman" w:hAnsi="Times New Roman" w:cs="Times New Roman"/>
                <w:shd w:val="clear" w:color="auto" w:fill="FFFFFF"/>
              </w:rPr>
              <w:t xml:space="preserve"> им. Аль-Фараби. Серия экономическая.</w:t>
            </w:r>
          </w:p>
          <w:p w14:paraId="08EABA42" w14:textId="0D681A14" w:rsidR="00767D4E" w:rsidRPr="006B7D3C" w:rsidRDefault="00B60652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" w:history="1"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en-US"/>
                </w:rPr>
                <w:t>https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</w:rPr>
                <w:t>://</w:t>
              </w:r>
              <w:proofErr w:type="spellStart"/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en-US"/>
                </w:rPr>
                <w:t>doi</w:t>
              </w:r>
              <w:proofErr w:type="spellEnd"/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</w:rPr>
                <w:t>.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en-US"/>
                </w:rPr>
                <w:t>org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</w:rPr>
                <w:t>/10.26577/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en-US"/>
                </w:rPr>
                <w:t>be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</w:rPr>
                <w:t>.2024-148-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en-US"/>
                </w:rPr>
                <w:t>b</w:t>
              </w:r>
              <w:r w:rsidR="00767D4E" w:rsidRPr="006B7D3C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</w:rPr>
                <w:t>2-01</w:t>
              </w:r>
            </w:hyperlink>
          </w:p>
        </w:tc>
        <w:tc>
          <w:tcPr>
            <w:tcW w:w="708" w:type="dxa"/>
          </w:tcPr>
          <w:p w14:paraId="2FF83392" w14:textId="0493C953" w:rsidR="00751DBC" w:rsidRPr="006B7D3C" w:rsidRDefault="006E4DB2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</w:rPr>
              <w:t>0,88</w:t>
            </w:r>
          </w:p>
        </w:tc>
        <w:tc>
          <w:tcPr>
            <w:tcW w:w="1559" w:type="dxa"/>
          </w:tcPr>
          <w:p w14:paraId="36AD0E7F" w14:textId="77777777" w:rsidR="00CA2D8C" w:rsidRPr="006B7D3C" w:rsidRDefault="003900D4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B7D3C">
              <w:rPr>
                <w:rFonts w:ascii="Times New Roman" w:eastAsia="Times New Roman" w:hAnsi="Times New Roman" w:cs="Times New Roman"/>
                <w:lang w:val="en-US"/>
              </w:rPr>
              <w:t>Blagoev</w:t>
            </w:r>
            <w:proofErr w:type="spellEnd"/>
            <w:r w:rsidRPr="006B7D3C">
              <w:rPr>
                <w:rFonts w:ascii="Times New Roman" w:eastAsia="Times New Roman" w:hAnsi="Times New Roman" w:cs="Times New Roman"/>
                <w:lang w:val="en-US"/>
              </w:rPr>
              <w:t xml:space="preserve">, V., </w:t>
            </w:r>
          </w:p>
          <w:p w14:paraId="0BAF9FDA" w14:textId="18314EE9" w:rsidR="003900D4" w:rsidRPr="006B7D3C" w:rsidRDefault="003900D4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B7D3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B7D3C">
              <w:rPr>
                <w:rFonts w:ascii="Times New Roman" w:eastAsia="Times New Roman" w:hAnsi="Times New Roman" w:cs="Times New Roman"/>
                <w:lang w:val="en-US"/>
              </w:rPr>
              <w:t>Zhuk</w:t>
            </w:r>
            <w:proofErr w:type="spellEnd"/>
            <w:r w:rsidRPr="006B7D3C">
              <w:rPr>
                <w:rFonts w:ascii="Times New Roman" w:eastAsia="Times New Roman" w:hAnsi="Times New Roman" w:cs="Times New Roman"/>
                <w:lang w:val="en-US"/>
              </w:rPr>
              <w:t>, A.</w:t>
            </w:r>
          </w:p>
          <w:p w14:paraId="5FDF275A" w14:textId="7510017E" w:rsidR="00751DBC" w:rsidRPr="006B7D3C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751DBC" w:rsidRPr="00776AA0" w14:paraId="5E85DD0E" w14:textId="77777777" w:rsidTr="00893957">
        <w:trPr>
          <w:gridAfter w:val="1"/>
          <w:wAfter w:w="9" w:type="dxa"/>
        </w:trPr>
        <w:tc>
          <w:tcPr>
            <w:tcW w:w="546" w:type="dxa"/>
          </w:tcPr>
          <w:p w14:paraId="7E42F63C" w14:textId="77777777" w:rsidR="00751DBC" w:rsidRPr="006B7D3C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3736" w:type="dxa"/>
          </w:tcPr>
          <w:p w14:paraId="69ED6537" w14:textId="00BC2CC1" w:rsidR="00751DBC" w:rsidRPr="006B7D3C" w:rsidRDefault="00EB480E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Global Trends in the Bank Development</w:t>
            </w:r>
          </w:p>
        </w:tc>
        <w:tc>
          <w:tcPr>
            <w:tcW w:w="1701" w:type="dxa"/>
          </w:tcPr>
          <w:p w14:paraId="5350CDEA" w14:textId="3AC33B47" w:rsidR="00751DBC" w:rsidRPr="006B7D3C" w:rsidRDefault="0043675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18AD6EBE" w14:textId="6A5D7EC0" w:rsidR="00EB480E" w:rsidRPr="006B7D3C" w:rsidRDefault="00EB480E" w:rsidP="002402B4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Journal of Economic Research &amp;Amp; Business Administration</w:t>
            </w:r>
            <w:r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>, </w:t>
            </w:r>
            <w:r w:rsidR="003F4016"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2023, </w:t>
            </w:r>
            <w:r w:rsidR="00112201"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3 (145), </w:t>
            </w:r>
            <w:r w:rsidR="00AC0F47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p. </w:t>
            </w:r>
            <w:r w:rsidR="00C671DE" w:rsidRPr="006B7D3C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>3-14.</w:t>
            </w:r>
            <w:r w:rsidR="002402B4" w:rsidRPr="002402B4">
              <w:rPr>
                <w:rFonts w:ascii="Times New Roman" w:hAnsi="Times New Roman" w:cs="Times New Roman"/>
                <w:iCs/>
                <w:shd w:val="clear" w:color="auto" w:fill="FFFFFF"/>
                <w:lang w:val="en-US"/>
              </w:rPr>
              <w:t xml:space="preserve">      </w:t>
            </w:r>
            <w:r w:rsidRPr="006B7D3C">
              <w:rPr>
                <w:rFonts w:ascii="Times New Roman" w:hAnsi="Times New Roman" w:cs="Times New Roman"/>
                <w:iCs/>
                <w:shd w:val="clear" w:color="auto" w:fill="FFFFFF"/>
              </w:rPr>
              <w:t xml:space="preserve">Вестник </w:t>
            </w:r>
            <w:proofErr w:type="spellStart"/>
            <w:r w:rsidRPr="006B7D3C">
              <w:rPr>
                <w:rFonts w:ascii="Times New Roman" w:hAnsi="Times New Roman" w:cs="Times New Roman"/>
                <w:shd w:val="clear" w:color="auto" w:fill="FFFFFF"/>
              </w:rPr>
              <w:t>КазНУ</w:t>
            </w:r>
            <w:proofErr w:type="spellEnd"/>
            <w:r w:rsidRPr="006B7D3C">
              <w:rPr>
                <w:rFonts w:ascii="Times New Roman" w:hAnsi="Times New Roman" w:cs="Times New Roman"/>
                <w:shd w:val="clear" w:color="auto" w:fill="FFFFFF"/>
              </w:rPr>
              <w:t xml:space="preserve"> им. Аль-Фараби. Серия экономическая.</w:t>
            </w:r>
          </w:p>
          <w:p w14:paraId="5DF8692A" w14:textId="0C633FF4" w:rsidR="00767D4E" w:rsidRPr="006B7D3C" w:rsidRDefault="00B60652" w:rsidP="006B7D3C">
            <w:pPr>
              <w:tabs>
                <w:tab w:val="left" w:pos="662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hyperlink r:id="rId5" w:history="1">
              <w:r w:rsidR="00767D4E" w:rsidRPr="006B7D3C">
                <w:rPr>
                  <w:rStyle w:val="af"/>
                  <w:rFonts w:ascii="Times New Roman" w:hAnsi="Times New Roman" w:cs="Times New Roman"/>
                </w:rPr>
                <w:t>https://doi.org/10.26577/be.2023.v145.i3.01</w:t>
              </w:r>
            </w:hyperlink>
          </w:p>
        </w:tc>
        <w:tc>
          <w:tcPr>
            <w:tcW w:w="708" w:type="dxa"/>
          </w:tcPr>
          <w:p w14:paraId="1DE76453" w14:textId="53EFC3E5" w:rsidR="00751DBC" w:rsidRPr="006B7D3C" w:rsidRDefault="00C671DE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B7D3C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8D255A" w:rsidRPr="006B7D3C">
              <w:rPr>
                <w:rFonts w:ascii="Times New Roman" w:eastAsia="Times New Roman" w:hAnsi="Times New Roman" w:cs="Times New Roman"/>
                <w:lang w:val="en-US"/>
              </w:rPr>
              <w:t>,75</w:t>
            </w:r>
          </w:p>
        </w:tc>
        <w:tc>
          <w:tcPr>
            <w:tcW w:w="1559" w:type="dxa"/>
          </w:tcPr>
          <w:p w14:paraId="6C7DE02A" w14:textId="77777777" w:rsidR="00751DBC" w:rsidRPr="006B7D3C" w:rsidRDefault="00585378" w:rsidP="006B7D3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B7D3C">
              <w:rPr>
                <w:rFonts w:ascii="Times New Roman" w:hAnsi="Times New Roman" w:cs="Times New Roman"/>
                <w:lang w:val="en-US"/>
              </w:rPr>
              <w:t>Blagoev</w:t>
            </w:r>
            <w:proofErr w:type="spellEnd"/>
            <w:r w:rsidRPr="006B7D3C">
              <w:rPr>
                <w:rFonts w:ascii="Times New Roman" w:hAnsi="Times New Roman" w:cs="Times New Roman"/>
                <w:lang w:val="en-US"/>
              </w:rPr>
              <w:t>, V</w:t>
            </w:r>
            <w:r w:rsidR="00AB352C" w:rsidRPr="006B7D3C">
              <w:rPr>
                <w:rFonts w:ascii="Times New Roman" w:hAnsi="Times New Roman" w:cs="Times New Roman"/>
                <w:lang w:val="en-US"/>
              </w:rPr>
              <w:t>.,</w:t>
            </w:r>
          </w:p>
          <w:p w14:paraId="1C0DF53D" w14:textId="5A71654A" w:rsidR="00AB352C" w:rsidRPr="006B7D3C" w:rsidRDefault="00AB352C" w:rsidP="006B7D3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B7D3C">
              <w:rPr>
                <w:rFonts w:ascii="Times New Roman" w:hAnsi="Times New Roman" w:cs="Times New Roman"/>
                <w:lang w:val="en-US"/>
              </w:rPr>
              <w:t>Protas</w:t>
            </w:r>
            <w:proofErr w:type="spellEnd"/>
            <w:r w:rsidRPr="006B7D3C">
              <w:rPr>
                <w:rFonts w:ascii="Times New Roman" w:hAnsi="Times New Roman" w:cs="Times New Roman"/>
                <w:lang w:val="en-US"/>
              </w:rPr>
              <w:t>, N.G.</w:t>
            </w:r>
          </w:p>
        </w:tc>
      </w:tr>
      <w:tr w:rsidR="00751DBC" w:rsidRPr="006B7D3C" w14:paraId="7A158114" w14:textId="77777777" w:rsidTr="00893957">
        <w:trPr>
          <w:gridAfter w:val="1"/>
          <w:wAfter w:w="9" w:type="dxa"/>
        </w:trPr>
        <w:tc>
          <w:tcPr>
            <w:tcW w:w="546" w:type="dxa"/>
          </w:tcPr>
          <w:p w14:paraId="507E4F41" w14:textId="77777777" w:rsidR="00751DBC" w:rsidRPr="006B7D3C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3736" w:type="dxa"/>
          </w:tcPr>
          <w:p w14:paraId="18B36368" w14:textId="6036F23D" w:rsidR="00751DBC" w:rsidRPr="006B7D3C" w:rsidRDefault="003548FD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</w:rPr>
              <w:t>Рациональная организация поточного производства на предприятиях материальной базы стройиндустрии.</w:t>
            </w:r>
          </w:p>
        </w:tc>
        <w:tc>
          <w:tcPr>
            <w:tcW w:w="1701" w:type="dxa"/>
          </w:tcPr>
          <w:p w14:paraId="34F94ABF" w14:textId="6EC5E5D0" w:rsidR="00751DBC" w:rsidRPr="006B7D3C" w:rsidRDefault="0043675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33F4444D" w14:textId="77777777" w:rsidR="00751DBC" w:rsidRPr="006B7D3C" w:rsidRDefault="00C27286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Вестник Торайгыров университета. Серия экономическая. </w:t>
            </w:r>
            <w:r w:rsidRPr="006B7D3C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2023.</w:t>
            </w:r>
            <w:r w:rsidRPr="006B7D3C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- №3, с. 126-136.  </w:t>
            </w:r>
          </w:p>
          <w:p w14:paraId="5AB5638B" w14:textId="6A12640D" w:rsidR="002D4C9A" w:rsidRPr="006B7D3C" w:rsidRDefault="00B60652" w:rsidP="006B7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hyperlink r:id="rId6" w:history="1">
              <w:r w:rsidR="002D4C9A" w:rsidRPr="006B7D3C">
                <w:rPr>
                  <w:rStyle w:val="af"/>
                  <w:rFonts w:ascii="Times New Roman" w:eastAsia="Times New Roman" w:hAnsi="Times New Roman" w:cs="Times New Roman"/>
                  <w:lang w:val="kk-KZ"/>
                </w:rPr>
                <w:t>https://doi.org/10.48081/EHBU2702</w:t>
              </w:r>
            </w:hyperlink>
          </w:p>
        </w:tc>
        <w:tc>
          <w:tcPr>
            <w:tcW w:w="708" w:type="dxa"/>
          </w:tcPr>
          <w:p w14:paraId="7BB8A362" w14:textId="1A0223CF" w:rsidR="00751DBC" w:rsidRPr="006B7D3C" w:rsidRDefault="00BF6458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B7D3C">
              <w:rPr>
                <w:rFonts w:ascii="Times New Roman" w:eastAsia="Times New Roman" w:hAnsi="Times New Roman" w:cs="Times New Roman"/>
                <w:lang w:val="en-US"/>
              </w:rPr>
              <w:t>0,7</w:t>
            </w:r>
          </w:p>
        </w:tc>
        <w:tc>
          <w:tcPr>
            <w:tcW w:w="1559" w:type="dxa"/>
          </w:tcPr>
          <w:p w14:paraId="21E21A3E" w14:textId="180C864D" w:rsidR="00751DBC" w:rsidRPr="006B7D3C" w:rsidRDefault="00C27286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B7D3C">
              <w:rPr>
                <w:rFonts w:ascii="Times New Roman" w:eastAsia="Times New Roman" w:hAnsi="Times New Roman" w:cs="Times New Roman"/>
                <w:lang w:val="en-US"/>
              </w:rPr>
              <w:t>_</w:t>
            </w:r>
          </w:p>
        </w:tc>
      </w:tr>
      <w:tr w:rsidR="00A268CC" w:rsidRPr="006B7D3C" w14:paraId="5AF77AEA" w14:textId="77777777" w:rsidTr="002402B4">
        <w:trPr>
          <w:gridAfter w:val="1"/>
          <w:wAfter w:w="9" w:type="dxa"/>
        </w:trPr>
        <w:tc>
          <w:tcPr>
            <w:tcW w:w="15196" w:type="dxa"/>
            <w:gridSpan w:val="6"/>
          </w:tcPr>
          <w:p w14:paraId="64EC5EA3" w14:textId="47E6A865" w:rsidR="00A268CC" w:rsidRPr="005D064D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5D064D">
              <w:rPr>
                <w:rFonts w:ascii="Times New Roman" w:hAnsi="Times New Roman" w:cs="Times New Roman"/>
                <w:b/>
                <w:bCs/>
                <w:lang w:val="kk-KZ"/>
              </w:rPr>
              <w:t xml:space="preserve">Статьи, опубликованные в </w:t>
            </w:r>
            <w:r w:rsidR="001772EB" w:rsidRPr="005D064D">
              <w:rPr>
                <w:rFonts w:ascii="Times New Roman" w:hAnsi="Times New Roman" w:cs="Times New Roman"/>
                <w:b/>
                <w:bCs/>
                <w:lang w:val="kk-KZ"/>
              </w:rPr>
              <w:t xml:space="preserve">научных </w:t>
            </w:r>
            <w:r w:rsidRPr="005D064D">
              <w:rPr>
                <w:rFonts w:ascii="Times New Roman" w:hAnsi="Times New Roman" w:cs="Times New Roman"/>
                <w:b/>
                <w:bCs/>
                <w:lang w:val="kk-KZ"/>
              </w:rPr>
              <w:t>журналах ВАК РФ</w:t>
            </w:r>
            <w:r w:rsidR="001772EB" w:rsidRPr="005D064D">
              <w:rPr>
                <w:rFonts w:ascii="Times New Roman" w:hAnsi="Times New Roman" w:cs="Times New Roman"/>
                <w:b/>
                <w:bCs/>
                <w:lang w:val="kk-KZ"/>
              </w:rPr>
              <w:t xml:space="preserve"> до 1.01.2021 г.</w:t>
            </w:r>
          </w:p>
        </w:tc>
      </w:tr>
      <w:tr w:rsidR="00A268CC" w:rsidRPr="006B7D3C" w14:paraId="039FA877" w14:textId="77777777" w:rsidTr="00893957">
        <w:trPr>
          <w:gridAfter w:val="1"/>
          <w:wAfter w:w="9" w:type="dxa"/>
          <w:trHeight w:val="1334"/>
        </w:trPr>
        <w:tc>
          <w:tcPr>
            <w:tcW w:w="546" w:type="dxa"/>
          </w:tcPr>
          <w:p w14:paraId="63334BD5" w14:textId="52EED6E2" w:rsidR="00A268CC" w:rsidRPr="006B7D3C" w:rsidRDefault="00A268CC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3736" w:type="dxa"/>
          </w:tcPr>
          <w:p w14:paraId="41F108A4" w14:textId="2AFEA0EF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</w:rPr>
              <w:t xml:space="preserve">Сравнительный анализ влияния </w:t>
            </w:r>
            <w:r w:rsidR="00CA08DB" w:rsidRPr="00403EF1">
              <w:rPr>
                <w:rFonts w:ascii="Times New Roman" w:hAnsi="Times New Roman" w:cs="Times New Roman"/>
              </w:rPr>
              <w:t>ключевых</w:t>
            </w:r>
            <w:r w:rsidR="00CA08DB">
              <w:rPr>
                <w:rFonts w:ascii="Times New Roman" w:hAnsi="Times New Roman" w:cs="Times New Roman"/>
              </w:rPr>
              <w:t xml:space="preserve"> </w:t>
            </w:r>
            <w:r w:rsidRPr="006B7D3C">
              <w:rPr>
                <w:rFonts w:ascii="Times New Roman" w:hAnsi="Times New Roman" w:cs="Times New Roman"/>
              </w:rPr>
              <w:t>факторов на потребительское поведение населения в отношении «</w:t>
            </w:r>
            <w:proofErr w:type="spellStart"/>
            <w:r w:rsidRPr="006B7D3C">
              <w:rPr>
                <w:rFonts w:ascii="Times New Roman" w:hAnsi="Times New Roman" w:cs="Times New Roman"/>
              </w:rPr>
              <w:t>био</w:t>
            </w:r>
            <w:proofErr w:type="spellEnd"/>
            <w:r w:rsidRPr="006B7D3C">
              <w:rPr>
                <w:rFonts w:ascii="Times New Roman" w:hAnsi="Times New Roman" w:cs="Times New Roman"/>
              </w:rPr>
              <w:t>» продукции на региональных рынках</w:t>
            </w:r>
          </w:p>
        </w:tc>
        <w:tc>
          <w:tcPr>
            <w:tcW w:w="1701" w:type="dxa"/>
          </w:tcPr>
          <w:p w14:paraId="56E54262" w14:textId="06BA8602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3CB3C176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Экономика.Профессия. Бизнес. 2020. - №2, с. 14-24.</w:t>
            </w:r>
          </w:p>
          <w:p w14:paraId="57119153" w14:textId="77777777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7" w:history="1">
              <w:r w:rsidR="00A268CC" w:rsidRPr="006B7D3C">
                <w:rPr>
                  <w:rStyle w:val="af"/>
                  <w:rFonts w:ascii="Times New Roman" w:hAnsi="Times New Roman" w:cs="Times New Roman"/>
                  <w:lang w:val="kk-KZ"/>
                </w:rPr>
                <w:t>https://doi.org/10.14258/epb201967</w:t>
              </w:r>
            </w:hyperlink>
          </w:p>
          <w:p w14:paraId="3A40C6BA" w14:textId="661C36E3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47EC8CA8" w14:textId="514C94EC" w:rsidR="00776AA0" w:rsidRPr="00776AA0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8" w:history="1">
              <w:r w:rsidR="00776AA0" w:rsidRPr="000C7FB1">
                <w:rPr>
                  <w:rStyle w:val="af"/>
                  <w:rFonts w:ascii="Times New Roman" w:hAnsi="Times New Roman" w:cs="Times New Roman"/>
                  <w:lang w:val="kk-KZ"/>
                </w:rPr>
                <w:t>https://journal.asu.ru/e</w:t>
              </w:r>
              <w:r w:rsidR="00776AA0" w:rsidRPr="000C7FB1">
                <w:rPr>
                  <w:rStyle w:val="af"/>
                  <w:rFonts w:ascii="Times New Roman" w:hAnsi="Times New Roman" w:cs="Times New Roman"/>
                  <w:lang w:val="en-US"/>
                </w:rPr>
                <w:t>c</w:t>
              </w:r>
            </w:hyperlink>
            <w:r w:rsidR="00776AA0" w:rsidRPr="00776AA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</w:tcPr>
          <w:p w14:paraId="58DCEB30" w14:textId="4DA3961A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0,7</w:t>
            </w:r>
          </w:p>
        </w:tc>
        <w:tc>
          <w:tcPr>
            <w:tcW w:w="1559" w:type="dxa"/>
          </w:tcPr>
          <w:p w14:paraId="17C23306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В.И.Благоев,</w:t>
            </w:r>
          </w:p>
          <w:p w14:paraId="1EAA3AD4" w14:textId="102C1CEA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И.В.Мищенко</w:t>
            </w:r>
          </w:p>
        </w:tc>
      </w:tr>
    </w:tbl>
    <w:p w14:paraId="41D3AC33" w14:textId="77777777" w:rsidR="00893957" w:rsidRDefault="00893957"/>
    <w:tbl>
      <w:tblPr>
        <w:tblStyle w:val="ac"/>
        <w:tblW w:w="116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462"/>
        <w:gridCol w:w="4226"/>
      </w:tblGrid>
      <w:tr w:rsidR="00893957" w:rsidRPr="006B7D3C" w14:paraId="56DCAD32" w14:textId="77777777" w:rsidTr="00893957">
        <w:trPr>
          <w:trHeight w:val="257"/>
          <w:jc w:val="center"/>
        </w:trPr>
        <w:tc>
          <w:tcPr>
            <w:tcW w:w="3969" w:type="dxa"/>
          </w:tcPr>
          <w:p w14:paraId="4A14B1CA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Соискатель</w:t>
            </w:r>
          </w:p>
        </w:tc>
        <w:tc>
          <w:tcPr>
            <w:tcW w:w="3462" w:type="dxa"/>
          </w:tcPr>
          <w:p w14:paraId="16F57AE9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6" w:type="dxa"/>
          </w:tcPr>
          <w:p w14:paraId="6278FF07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Шустова Е.П.</w:t>
            </w:r>
          </w:p>
        </w:tc>
      </w:tr>
      <w:tr w:rsidR="00893957" w:rsidRPr="006B7D3C" w14:paraId="333BE7F5" w14:textId="77777777" w:rsidTr="00893957">
        <w:trPr>
          <w:trHeight w:val="257"/>
          <w:jc w:val="center"/>
        </w:trPr>
        <w:tc>
          <w:tcPr>
            <w:tcW w:w="3969" w:type="dxa"/>
          </w:tcPr>
          <w:p w14:paraId="6AED4874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Председатель ученого совета</w:t>
            </w:r>
          </w:p>
        </w:tc>
        <w:tc>
          <w:tcPr>
            <w:tcW w:w="3462" w:type="dxa"/>
          </w:tcPr>
          <w:p w14:paraId="2C017C8F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6" w:type="dxa"/>
          </w:tcPr>
          <w:p w14:paraId="50143B83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Койчубаев А.С.</w:t>
            </w:r>
          </w:p>
        </w:tc>
      </w:tr>
      <w:tr w:rsidR="00893957" w:rsidRPr="006B7D3C" w14:paraId="09953154" w14:textId="77777777" w:rsidTr="00893957">
        <w:trPr>
          <w:trHeight w:val="257"/>
          <w:jc w:val="center"/>
        </w:trPr>
        <w:tc>
          <w:tcPr>
            <w:tcW w:w="3969" w:type="dxa"/>
          </w:tcPr>
          <w:p w14:paraId="1C3E73E7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Ученый секретарь</w:t>
            </w:r>
          </w:p>
        </w:tc>
        <w:tc>
          <w:tcPr>
            <w:tcW w:w="3462" w:type="dxa"/>
          </w:tcPr>
          <w:p w14:paraId="22F12CDA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6" w:type="dxa"/>
          </w:tcPr>
          <w:p w14:paraId="1952690F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Разиева Д.Б.</w:t>
            </w:r>
          </w:p>
        </w:tc>
      </w:tr>
    </w:tbl>
    <w:p w14:paraId="3B9224EE" w14:textId="77777777" w:rsidR="00893957" w:rsidRPr="006B7D3C" w:rsidRDefault="00893957" w:rsidP="0089395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B7D3C">
        <w:rPr>
          <w:rFonts w:ascii="Times New Roman" w:hAnsi="Times New Roman" w:cs="Times New Roman"/>
        </w:rPr>
        <w:t>«_____</w:t>
      </w:r>
      <w:proofErr w:type="gramStart"/>
      <w:r w:rsidRPr="006B7D3C">
        <w:rPr>
          <w:rFonts w:ascii="Times New Roman" w:hAnsi="Times New Roman" w:cs="Times New Roman"/>
        </w:rPr>
        <w:t>_»_</w:t>
      </w:r>
      <w:proofErr w:type="gramEnd"/>
      <w:r w:rsidRPr="006B7D3C">
        <w:rPr>
          <w:rFonts w:ascii="Times New Roman" w:hAnsi="Times New Roman" w:cs="Times New Roman"/>
        </w:rPr>
        <w:t>_____________2025 г.</w:t>
      </w:r>
      <w:r w:rsidRPr="006B7D3C">
        <w:rPr>
          <w:rFonts w:ascii="Times New Roman" w:hAnsi="Times New Roman" w:cs="Times New Roman"/>
        </w:rPr>
        <w:br w:type="page"/>
      </w:r>
    </w:p>
    <w:tbl>
      <w:tblPr>
        <w:tblStyle w:val="ac"/>
        <w:tblW w:w="1519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36"/>
        <w:gridCol w:w="1701"/>
        <w:gridCol w:w="6946"/>
        <w:gridCol w:w="708"/>
        <w:gridCol w:w="1559"/>
      </w:tblGrid>
      <w:tr w:rsidR="00893957" w:rsidRPr="006B7D3C" w14:paraId="295D80BD" w14:textId="77777777" w:rsidTr="00893957">
        <w:trPr>
          <w:trHeight w:val="416"/>
        </w:trPr>
        <w:tc>
          <w:tcPr>
            <w:tcW w:w="546" w:type="dxa"/>
          </w:tcPr>
          <w:p w14:paraId="48F85A55" w14:textId="16C0CA85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</w:tcPr>
          <w:p w14:paraId="7AAE3BC1" w14:textId="7D26019E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701" w:type="dxa"/>
          </w:tcPr>
          <w:p w14:paraId="093742E5" w14:textId="3618F82B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6946" w:type="dxa"/>
          </w:tcPr>
          <w:p w14:paraId="280DEE56" w14:textId="76F56781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708" w:type="dxa"/>
          </w:tcPr>
          <w:p w14:paraId="397D13FD" w14:textId="3F90B08E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559" w:type="dxa"/>
          </w:tcPr>
          <w:p w14:paraId="0E7493F9" w14:textId="2CD2189F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A268CC" w:rsidRPr="00A268CC" w14:paraId="0541267E" w14:textId="77777777" w:rsidTr="00893957">
        <w:tc>
          <w:tcPr>
            <w:tcW w:w="546" w:type="dxa"/>
          </w:tcPr>
          <w:p w14:paraId="34A17032" w14:textId="075DE52C" w:rsidR="00A268CC" w:rsidRPr="006B7D3C" w:rsidRDefault="00A268CC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3736" w:type="dxa"/>
          </w:tcPr>
          <w:p w14:paraId="3059EDEE" w14:textId="382D8A3F" w:rsidR="00A268CC" w:rsidRPr="00A268C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Эффективная реклама и влияние маркетинга на потребительское поведение населения (на примере регионов Казахстана, России, Болгарии).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05098D0B" w14:textId="461D74BE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73147F67" w14:textId="77777777" w:rsidR="00A268CC" w:rsidRPr="00A268C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Наука о человеке: гуманитарные исследования. – </w:t>
            </w:r>
            <w:r w:rsidRPr="006B7D3C">
              <w:rPr>
                <w:rFonts w:ascii="Times New Roman" w:hAnsi="Times New Roman" w:cs="Times New Roman"/>
                <w:bCs/>
              </w:rPr>
              <w:t>2020.</w:t>
            </w:r>
            <w:r w:rsidRPr="006B7D3C">
              <w:rPr>
                <w:rFonts w:ascii="Times New Roman" w:hAnsi="Times New Roman" w:cs="Times New Roman"/>
              </w:rPr>
              <w:t xml:space="preserve"> - №2, с. 134-141.</w:t>
            </w:r>
            <w:r w:rsidRPr="00772A99">
              <w:rPr>
                <w:rFonts w:ascii="Times New Roman" w:hAnsi="Times New Roman" w:cs="Times New Roman"/>
              </w:rPr>
              <w:t xml:space="preserve"> </w:t>
            </w:r>
            <w:r w:rsidRPr="00A268C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Раздел 3. Экономические науки</w:t>
            </w:r>
            <w:r w:rsidRPr="00A268CC">
              <w:rPr>
                <w:rFonts w:ascii="Times New Roman" w:hAnsi="Times New Roman" w:cs="Times New Roman"/>
              </w:rPr>
              <w:t>)</w:t>
            </w:r>
          </w:p>
          <w:p w14:paraId="74687F36" w14:textId="77777777" w:rsidR="00A268CC" w:rsidRPr="00A268C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en-US"/>
              </w:rPr>
              <w:t>DOI</w:t>
            </w:r>
            <w:r w:rsidRPr="00A268CC">
              <w:rPr>
                <w:rFonts w:ascii="Times New Roman" w:hAnsi="Times New Roman" w:cs="Times New Roman"/>
              </w:rPr>
              <w:t>: 10.17238/</w:t>
            </w:r>
            <w:proofErr w:type="spellStart"/>
            <w:r w:rsidRPr="006B7D3C">
              <w:rPr>
                <w:rFonts w:ascii="Times New Roman" w:hAnsi="Times New Roman" w:cs="Times New Roman"/>
                <w:lang w:val="en-US"/>
              </w:rPr>
              <w:t>issn</w:t>
            </w:r>
            <w:proofErr w:type="spellEnd"/>
            <w:r w:rsidRPr="00A268CC">
              <w:rPr>
                <w:rFonts w:ascii="Times New Roman" w:hAnsi="Times New Roman" w:cs="Times New Roman"/>
              </w:rPr>
              <w:t>1998-5320.2020.14.2.23</w:t>
            </w:r>
          </w:p>
          <w:p w14:paraId="67E530ED" w14:textId="77777777" w:rsidR="00A268CC" w:rsidRPr="00A268C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A268C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: </w:t>
            </w:r>
            <w:hyperlink r:id="rId9" w:history="1"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https</w:t>
              </w:r>
              <w:r w:rsidRPr="00A268CC">
                <w:rPr>
                  <w:rStyle w:val="af"/>
                  <w:rFonts w:ascii="Times New Roman" w:hAnsi="Times New Roman" w:cs="Times New Roman"/>
                </w:rPr>
                <w:t>://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journal</w:t>
              </w:r>
              <w:r w:rsidRPr="00A268CC">
                <w:rPr>
                  <w:rStyle w:val="af"/>
                  <w:rFonts w:ascii="Times New Roman" w:hAnsi="Times New Roman" w:cs="Times New Roman"/>
                </w:rPr>
                <w:t>.</w:t>
              </w:r>
              <w:proofErr w:type="spellStart"/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omga</w:t>
              </w:r>
              <w:proofErr w:type="spellEnd"/>
              <w:r w:rsidRPr="00A268CC">
                <w:rPr>
                  <w:rStyle w:val="af"/>
                  <w:rFonts w:ascii="Times New Roman" w:hAnsi="Times New Roman" w:cs="Times New Roman"/>
                </w:rPr>
                <w:t>.</w:t>
              </w:r>
              <w:proofErr w:type="spellStart"/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su</w:t>
              </w:r>
              <w:proofErr w:type="spellEnd"/>
              <w:r w:rsidRPr="00A268CC">
                <w:rPr>
                  <w:rStyle w:val="af"/>
                  <w:rFonts w:ascii="Times New Roman" w:hAnsi="Times New Roman" w:cs="Times New Roman"/>
                </w:rPr>
                <w:t>/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wp</w:t>
              </w:r>
              <w:r w:rsidRPr="00A268CC">
                <w:rPr>
                  <w:rStyle w:val="af"/>
                  <w:rFonts w:ascii="Times New Roman" w:hAnsi="Times New Roman" w:cs="Times New Roman"/>
                </w:rPr>
                <w:t>-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content</w:t>
              </w:r>
              <w:r w:rsidRPr="00A268CC">
                <w:rPr>
                  <w:rStyle w:val="af"/>
                  <w:rFonts w:ascii="Times New Roman" w:hAnsi="Times New Roman" w:cs="Times New Roman"/>
                </w:rPr>
                <w:t>/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files</w:t>
              </w:r>
              <w:r w:rsidRPr="00A268CC">
                <w:rPr>
                  <w:rStyle w:val="af"/>
                  <w:rFonts w:ascii="Times New Roman" w:hAnsi="Times New Roman" w:cs="Times New Roman"/>
                </w:rPr>
                <w:t>/14.2/23.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pdf</w:t>
              </w:r>
            </w:hyperlink>
          </w:p>
          <w:p w14:paraId="459F0C0F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5A74A0B5" w14:textId="56597C96" w:rsidR="00A268CC" w:rsidRPr="00F26256" w:rsidRDefault="00B60652" w:rsidP="00F26256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0" w:history="1">
              <w:r w:rsidR="00311BB9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311BB9">
              <w:rPr>
                <w:rFonts w:ascii="Times New Roman" w:hAnsi="Times New Roman" w:cs="Times New Roman"/>
              </w:rPr>
              <w:t xml:space="preserve"> </w:t>
            </w:r>
            <w:r w:rsidR="00A268CC" w:rsidRPr="00F26256">
              <w:rPr>
                <w:rFonts w:ascii="Times New Roman" w:hAnsi="Times New Roman" w:cs="Times New Roman"/>
              </w:rPr>
              <w:t>(</w:t>
            </w:r>
            <w:r w:rsidR="00A268CC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A268CC" w:rsidRPr="00F26256">
              <w:rPr>
                <w:rFonts w:ascii="Times New Roman" w:hAnsi="Times New Roman" w:cs="Times New Roman"/>
              </w:rPr>
              <w:t xml:space="preserve"> 18</w:t>
            </w:r>
            <w:r w:rsidR="00311BB9">
              <w:rPr>
                <w:rFonts w:ascii="Times New Roman" w:hAnsi="Times New Roman" w:cs="Times New Roman"/>
              </w:rPr>
              <w:t>64</w:t>
            </w:r>
            <w:r w:rsidR="00A268CC" w:rsidRPr="00F2625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4746250F" w14:textId="6267F923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59" w:type="dxa"/>
          </w:tcPr>
          <w:p w14:paraId="49CDA0BC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В.И.Благоев,</w:t>
            </w:r>
          </w:p>
          <w:p w14:paraId="709C3126" w14:textId="7E7AE76C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И.В. Мищенко</w:t>
            </w:r>
          </w:p>
          <w:p w14:paraId="69087A1A" w14:textId="0EEEEB55" w:rsidR="00A268CC" w:rsidRPr="00A268C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268CC" w:rsidRPr="006B7D3C" w14:paraId="794A1F1F" w14:textId="77777777" w:rsidTr="00893957">
        <w:tc>
          <w:tcPr>
            <w:tcW w:w="546" w:type="dxa"/>
          </w:tcPr>
          <w:p w14:paraId="6199FC08" w14:textId="42881E79" w:rsidR="00A268CC" w:rsidRPr="006B7D3C" w:rsidRDefault="00BD70A9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  <w:tc>
          <w:tcPr>
            <w:tcW w:w="3736" w:type="dxa"/>
          </w:tcPr>
          <w:p w14:paraId="6B669E70" w14:textId="2CFEC5EF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Интернет-банкинг: анализ влияния факторов на примере Республики Болгария и Республики Казахстан</w:t>
            </w:r>
          </w:p>
        </w:tc>
        <w:tc>
          <w:tcPr>
            <w:tcW w:w="1701" w:type="dxa"/>
          </w:tcPr>
          <w:p w14:paraId="5AD91F3A" w14:textId="1CB94038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77175A38" w14:textId="529F82F2" w:rsidR="00A268CC" w:rsidRPr="00CA08DB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Наука о человеке: гуманитарные исследования. </w:t>
            </w:r>
            <w:r w:rsidRPr="00CA08DB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2019, №3, </w:t>
            </w: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с</w:t>
            </w:r>
            <w:r w:rsidRPr="00CA08DB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.178-193.</w:t>
            </w:r>
            <w:r w:rsidR="00BD70A9" w:rsidRPr="00A268CC">
              <w:rPr>
                <w:rFonts w:ascii="Times New Roman" w:hAnsi="Times New Roman" w:cs="Times New Roman"/>
              </w:rPr>
              <w:t xml:space="preserve"> (</w:t>
            </w:r>
            <w:r w:rsidR="00BD70A9">
              <w:rPr>
                <w:rFonts w:ascii="Times New Roman" w:hAnsi="Times New Roman" w:cs="Times New Roman"/>
              </w:rPr>
              <w:t>Раздел 3. Экономические науки</w:t>
            </w:r>
            <w:r w:rsidR="00BD70A9" w:rsidRPr="00A268CC">
              <w:rPr>
                <w:rFonts w:ascii="Times New Roman" w:hAnsi="Times New Roman" w:cs="Times New Roman"/>
              </w:rPr>
              <w:t>)</w:t>
            </w:r>
          </w:p>
          <w:p w14:paraId="34813679" w14:textId="0EE8028B" w:rsidR="00A268CC" w:rsidRPr="00CA08DB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en-US"/>
              </w:rPr>
              <w:t>DOI</w:t>
            </w:r>
            <w:r w:rsidRPr="00CA08DB">
              <w:rPr>
                <w:rFonts w:ascii="Times New Roman" w:hAnsi="Times New Roman" w:cs="Times New Roman"/>
              </w:rPr>
              <w:t xml:space="preserve"> 10.17238/</w:t>
            </w:r>
            <w:proofErr w:type="spellStart"/>
            <w:r w:rsidRPr="006B7D3C">
              <w:rPr>
                <w:rFonts w:ascii="Times New Roman" w:hAnsi="Times New Roman" w:cs="Times New Roman"/>
                <w:lang w:val="en-US"/>
              </w:rPr>
              <w:t>issn</w:t>
            </w:r>
            <w:proofErr w:type="spellEnd"/>
            <w:r w:rsidRPr="00CA08DB">
              <w:rPr>
                <w:rFonts w:ascii="Times New Roman" w:hAnsi="Times New Roman" w:cs="Times New Roman"/>
              </w:rPr>
              <w:t>1998-5320.2019.37.178</w:t>
            </w:r>
          </w:p>
          <w:p w14:paraId="33245031" w14:textId="1947F0F5" w:rsidR="00A268CC" w:rsidRPr="006B7D3C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URL: </w:t>
            </w:r>
            <w:hyperlink r:id="rId11" w:history="1"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https://journal.omga.su/wp-content/files/37/23.pdf</w:t>
              </w:r>
            </w:hyperlink>
          </w:p>
          <w:p w14:paraId="6C16B7DB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568FEDAE" w14:textId="67EC42AD" w:rsidR="00A268CC" w:rsidRPr="006B7D3C" w:rsidRDefault="00B60652" w:rsidP="00033C8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2" w:history="1">
              <w:r w:rsidR="005A460E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5A46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311BB9" w:rsidRPr="00311BB9">
              <w:rPr>
                <w:rFonts w:ascii="Times New Roman" w:hAnsi="Times New Roman" w:cs="Times New Roman"/>
              </w:rPr>
              <w:t xml:space="preserve"> </w:t>
            </w:r>
            <w:r w:rsidR="00311BB9">
              <w:rPr>
                <w:rFonts w:ascii="Times New Roman" w:hAnsi="Times New Roman" w:cs="Times New Roman"/>
              </w:rPr>
              <w:t xml:space="preserve">  </w:t>
            </w:r>
            <w:r w:rsidR="00A268CC" w:rsidRPr="00033C88">
              <w:rPr>
                <w:rFonts w:ascii="Times New Roman" w:hAnsi="Times New Roman" w:cs="Times New Roman"/>
              </w:rPr>
              <w:t>(</w:t>
            </w:r>
            <w:proofErr w:type="gramEnd"/>
            <w:r w:rsidR="00A268CC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A268CC" w:rsidRPr="00033C88">
              <w:rPr>
                <w:rFonts w:ascii="Times New Roman" w:hAnsi="Times New Roman" w:cs="Times New Roman"/>
              </w:rPr>
              <w:t xml:space="preserve"> 18</w:t>
            </w:r>
            <w:r w:rsidR="005A460E">
              <w:rPr>
                <w:rFonts w:ascii="Times New Roman" w:hAnsi="Times New Roman" w:cs="Times New Roman"/>
              </w:rPr>
              <w:t>64</w:t>
            </w:r>
            <w:r w:rsidR="00A268CC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6A9DFE7B" w14:textId="6DB82045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A389F75" w14:textId="4D390DDB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В.И. </w:t>
            </w:r>
            <w:proofErr w:type="spellStart"/>
            <w:r w:rsidRPr="006B7D3C">
              <w:rPr>
                <w:rFonts w:ascii="Times New Roman" w:hAnsi="Times New Roman" w:cs="Times New Roman"/>
              </w:rPr>
              <w:t>Благоев</w:t>
            </w:r>
            <w:proofErr w:type="spellEnd"/>
            <w:r w:rsidRPr="006B7D3C">
              <w:rPr>
                <w:rFonts w:ascii="Times New Roman" w:hAnsi="Times New Roman" w:cs="Times New Roman"/>
              </w:rPr>
              <w:t xml:space="preserve">, П.И. </w:t>
            </w:r>
            <w:proofErr w:type="spellStart"/>
            <w:r w:rsidRPr="006B7D3C">
              <w:rPr>
                <w:rFonts w:ascii="Times New Roman" w:hAnsi="Times New Roman" w:cs="Times New Roman"/>
              </w:rPr>
              <w:t>Желев</w:t>
            </w:r>
            <w:proofErr w:type="spellEnd"/>
            <w:r w:rsidRPr="006B7D3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68CC" w:rsidRPr="006B7D3C" w14:paraId="0411C576" w14:textId="77777777" w:rsidTr="00893957">
        <w:tc>
          <w:tcPr>
            <w:tcW w:w="546" w:type="dxa"/>
          </w:tcPr>
          <w:p w14:paraId="6D7C00B7" w14:textId="719CBD63" w:rsidR="00A268CC" w:rsidRPr="006B7D3C" w:rsidRDefault="002D37E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7</w:t>
            </w:r>
          </w:p>
        </w:tc>
        <w:tc>
          <w:tcPr>
            <w:tcW w:w="3736" w:type="dxa"/>
          </w:tcPr>
          <w:p w14:paraId="49346377" w14:textId="627A04D2" w:rsidR="00A268CC" w:rsidRPr="006B7D3C" w:rsidRDefault="00A268CC" w:rsidP="00A268CC">
            <w:pPr>
              <w:spacing w:after="0" w:line="240" w:lineRule="auto"/>
              <w:jc w:val="both"/>
              <w:rPr>
                <w:rStyle w:val="af"/>
                <w:rFonts w:ascii="Times New Roman" w:hAnsi="Times New Roman" w:cs="Times New Roman"/>
                <w:color w:val="auto"/>
                <w:u w:val="none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Оценка качества услуг интернет-банкинга на примере банков Казахстана</w:t>
            </w:r>
          </w:p>
        </w:tc>
        <w:tc>
          <w:tcPr>
            <w:tcW w:w="1701" w:type="dxa"/>
          </w:tcPr>
          <w:p w14:paraId="79D8B726" w14:textId="6C2D30E2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38D0E27C" w14:textId="689740FD" w:rsidR="00A268CC" w:rsidRPr="00CA08DB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Наука о человеке: гуманитарные исследования. </w:t>
            </w:r>
            <w:r w:rsidRPr="00CA08DB">
              <w:rPr>
                <w:rStyle w:val="af"/>
                <w:rFonts w:ascii="Times New Roman" w:hAnsi="Times New Roman" w:cs="Times New Roman"/>
                <w:bCs/>
                <w:color w:val="auto"/>
                <w:u w:val="none"/>
              </w:rPr>
              <w:t>2019,</w:t>
            </w:r>
            <w:r w:rsidRPr="00CA08DB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 №2, </w:t>
            </w: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с</w:t>
            </w:r>
            <w:r w:rsidRPr="00CA08DB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>. 139-151.</w:t>
            </w:r>
            <w:r w:rsidR="00BD70A9" w:rsidRPr="00A268CC">
              <w:rPr>
                <w:rFonts w:ascii="Times New Roman" w:hAnsi="Times New Roman" w:cs="Times New Roman"/>
              </w:rPr>
              <w:t xml:space="preserve"> (</w:t>
            </w:r>
            <w:r w:rsidR="00BD70A9">
              <w:rPr>
                <w:rFonts w:ascii="Times New Roman" w:hAnsi="Times New Roman" w:cs="Times New Roman"/>
              </w:rPr>
              <w:t>Раздел 3. Экономические науки</w:t>
            </w:r>
            <w:r w:rsidR="00BD70A9" w:rsidRPr="00A268CC">
              <w:rPr>
                <w:rFonts w:ascii="Times New Roman" w:hAnsi="Times New Roman" w:cs="Times New Roman"/>
              </w:rPr>
              <w:t>)</w:t>
            </w:r>
          </w:p>
          <w:p w14:paraId="37C4C6C2" w14:textId="2C03A321" w:rsidR="00A268CC" w:rsidRPr="00CA08DB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en-US"/>
              </w:rPr>
              <w:t>DOI</w:t>
            </w:r>
            <w:r w:rsidRPr="00CA08DB">
              <w:rPr>
                <w:rFonts w:ascii="Times New Roman" w:hAnsi="Times New Roman" w:cs="Times New Roman"/>
              </w:rPr>
              <w:t xml:space="preserve"> 10.17238/</w:t>
            </w:r>
            <w:proofErr w:type="spellStart"/>
            <w:r w:rsidRPr="006B7D3C">
              <w:rPr>
                <w:rFonts w:ascii="Times New Roman" w:hAnsi="Times New Roman" w:cs="Times New Roman"/>
                <w:lang w:val="en-US"/>
              </w:rPr>
              <w:t>issn</w:t>
            </w:r>
            <w:proofErr w:type="spellEnd"/>
            <w:r w:rsidRPr="00CA08DB">
              <w:rPr>
                <w:rFonts w:ascii="Times New Roman" w:hAnsi="Times New Roman" w:cs="Times New Roman"/>
              </w:rPr>
              <w:t>1998-5320.2019.36.139</w:t>
            </w:r>
          </w:p>
          <w:p w14:paraId="55CBDEF1" w14:textId="017F1293" w:rsidR="00A268CC" w:rsidRPr="006B7D3C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URL: </w:t>
            </w:r>
            <w:hyperlink r:id="rId13" w:history="1"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https://journal.omga.su/wp-content/files/36/22.pdf</w:t>
              </w:r>
            </w:hyperlink>
          </w:p>
          <w:p w14:paraId="6CF6702C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09F734BA" w14:textId="2EB2FC55" w:rsidR="00A268CC" w:rsidRPr="005A460E" w:rsidRDefault="00B60652" w:rsidP="00033C88">
            <w:pPr>
              <w:spacing w:after="0" w:line="240" w:lineRule="auto"/>
              <w:rPr>
                <w:rStyle w:val="af"/>
                <w:color w:val="auto"/>
                <w:u w:val="none"/>
              </w:rPr>
            </w:pPr>
            <w:hyperlink r:id="rId14" w:history="1">
              <w:r w:rsidR="005A460E" w:rsidRPr="000C7FB1">
                <w:rPr>
                  <w:rStyle w:val="af"/>
                </w:rPr>
                <w:t>https://vak.minobrnauki.gov.ru/uploader/loader?type=19&amp;name=91107547002&amp;f=3734</w:t>
              </w:r>
            </w:hyperlink>
            <w:proofErr w:type="gramStart"/>
            <w:r w:rsidR="005A460E">
              <w:t xml:space="preserve"> </w:t>
            </w:r>
            <w:r w:rsidR="00033C88">
              <w:t xml:space="preserve">  </w:t>
            </w:r>
            <w:r w:rsidR="00A268CC" w:rsidRPr="00033C88">
              <w:rPr>
                <w:rFonts w:ascii="Times New Roman" w:hAnsi="Times New Roman" w:cs="Times New Roman"/>
              </w:rPr>
              <w:t>(</w:t>
            </w:r>
            <w:proofErr w:type="gramEnd"/>
            <w:r w:rsidR="00A268CC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A268CC" w:rsidRPr="00033C88">
              <w:rPr>
                <w:rFonts w:ascii="Times New Roman" w:hAnsi="Times New Roman" w:cs="Times New Roman"/>
              </w:rPr>
              <w:t xml:space="preserve"> 18</w:t>
            </w:r>
            <w:r w:rsidR="005A460E">
              <w:rPr>
                <w:rFonts w:ascii="Times New Roman" w:hAnsi="Times New Roman" w:cs="Times New Roman"/>
              </w:rPr>
              <w:t>64</w:t>
            </w:r>
            <w:r w:rsidR="00A268CC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6BAE8A3A" w14:textId="1954832A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559" w:type="dxa"/>
          </w:tcPr>
          <w:p w14:paraId="21F9B7ED" w14:textId="6C813B8F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В.И. </w:t>
            </w:r>
            <w:proofErr w:type="spellStart"/>
            <w:r w:rsidRPr="006B7D3C">
              <w:rPr>
                <w:rFonts w:ascii="Times New Roman" w:hAnsi="Times New Roman" w:cs="Times New Roman"/>
              </w:rPr>
              <w:t>Благоев</w:t>
            </w:r>
            <w:proofErr w:type="spellEnd"/>
          </w:p>
        </w:tc>
      </w:tr>
      <w:tr w:rsidR="00A268CC" w:rsidRPr="006B7D3C" w14:paraId="1A66FBE5" w14:textId="77777777" w:rsidTr="00893957">
        <w:trPr>
          <w:trHeight w:val="1102"/>
        </w:trPr>
        <w:tc>
          <w:tcPr>
            <w:tcW w:w="546" w:type="dxa"/>
          </w:tcPr>
          <w:p w14:paraId="11DD8C2F" w14:textId="06C19729" w:rsidR="00A268CC" w:rsidRPr="006B7D3C" w:rsidRDefault="002D37E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736" w:type="dxa"/>
          </w:tcPr>
          <w:p w14:paraId="7B57990C" w14:textId="230608B0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</w:rPr>
              <w:t>Некоторые аспекты финансовой поддержки малого бизнеса в сфере жилищного хозяйства</w:t>
            </w:r>
          </w:p>
        </w:tc>
        <w:tc>
          <w:tcPr>
            <w:tcW w:w="1701" w:type="dxa"/>
          </w:tcPr>
          <w:p w14:paraId="6A97677B" w14:textId="62A42708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</w:tcPr>
          <w:p w14:paraId="3161DB7F" w14:textId="7D771292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</w:rPr>
              <w:t xml:space="preserve">Транспортное дело России, </w:t>
            </w:r>
            <w:r w:rsidRPr="006B7D3C">
              <w:rPr>
                <w:rFonts w:ascii="Times New Roman" w:hAnsi="Times New Roman" w:cs="Times New Roman"/>
                <w:bCs/>
                <w:shd w:val="clear" w:color="auto" w:fill="FFFFFF"/>
              </w:rPr>
              <w:t>2020,</w:t>
            </w:r>
            <w:r w:rsidRPr="006B7D3C">
              <w:rPr>
                <w:rFonts w:ascii="Times New Roman" w:hAnsi="Times New Roman" w:cs="Times New Roman"/>
                <w:shd w:val="clear" w:color="auto" w:fill="FFFFFF"/>
              </w:rPr>
              <w:t xml:space="preserve"> №6, с. 21-22.</w:t>
            </w:r>
            <w:r w:rsidR="00081A20">
              <w:rPr>
                <w:rFonts w:ascii="Times New Roman" w:hAnsi="Times New Roman" w:cs="Times New Roman"/>
                <w:shd w:val="clear" w:color="auto" w:fill="FFFFFF"/>
              </w:rPr>
              <w:t xml:space="preserve"> (Раздел: </w:t>
            </w:r>
            <w:r w:rsidR="000E7347">
              <w:rPr>
                <w:rFonts w:ascii="Times New Roman" w:hAnsi="Times New Roman" w:cs="Times New Roman"/>
                <w:shd w:val="clear" w:color="auto" w:fill="FFFFFF"/>
              </w:rPr>
              <w:t>Экономика</w:t>
            </w:r>
            <w:r w:rsidR="00081A20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  <w:p w14:paraId="122E57A7" w14:textId="41C6A2FE" w:rsidR="00A268CC" w:rsidRPr="00CA08DB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CA08DB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: </w:t>
            </w:r>
            <w:hyperlink r:id="rId15" w:history="1"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https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://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elibrary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.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ru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/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item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.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asp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?</w:t>
              </w:r>
              <w:r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id</w:t>
              </w:r>
              <w:r w:rsidRPr="00CA08DB">
                <w:rPr>
                  <w:rStyle w:val="af"/>
                  <w:rFonts w:ascii="Times New Roman" w:hAnsi="Times New Roman" w:cs="Times New Roman"/>
                  <w:lang w:val="en-US"/>
                </w:rPr>
                <w:t>=44836634</w:t>
              </w:r>
            </w:hyperlink>
          </w:p>
          <w:p w14:paraId="7942041E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4D69B8EB" w14:textId="37D0B4EF" w:rsidR="00A268CC" w:rsidRPr="006B7D3C" w:rsidRDefault="00B60652" w:rsidP="002D37EA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6" w:history="1">
              <w:r w:rsidR="009B3349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9B3349">
              <w:rPr>
                <w:rFonts w:ascii="Times New Roman" w:hAnsi="Times New Roman" w:cs="Times New Roman"/>
              </w:rPr>
              <w:t xml:space="preserve"> </w:t>
            </w:r>
            <w:r w:rsidR="009B3349" w:rsidRPr="00033C88">
              <w:rPr>
                <w:rFonts w:ascii="Times New Roman" w:hAnsi="Times New Roman" w:cs="Times New Roman"/>
              </w:rPr>
              <w:t>(</w:t>
            </w:r>
            <w:r w:rsidR="009B3349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9B3349" w:rsidRPr="00033C88">
              <w:rPr>
                <w:rFonts w:ascii="Times New Roman" w:hAnsi="Times New Roman" w:cs="Times New Roman"/>
              </w:rPr>
              <w:t xml:space="preserve"> </w:t>
            </w:r>
            <w:r w:rsidR="009B3349">
              <w:rPr>
                <w:rFonts w:ascii="Times New Roman" w:hAnsi="Times New Roman" w:cs="Times New Roman"/>
              </w:rPr>
              <w:t>2784</w:t>
            </w:r>
            <w:r w:rsidR="009B3349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6BE7E40A" w14:textId="087E918E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559" w:type="dxa"/>
          </w:tcPr>
          <w:p w14:paraId="3A243737" w14:textId="0600CCC3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7D3C">
              <w:rPr>
                <w:rFonts w:ascii="Times New Roman" w:hAnsi="Times New Roman" w:cs="Times New Roman"/>
              </w:rPr>
              <w:t>Шеховцова</w:t>
            </w:r>
            <w:proofErr w:type="spellEnd"/>
            <w:r w:rsidRPr="006B7D3C">
              <w:rPr>
                <w:rFonts w:ascii="Times New Roman" w:hAnsi="Times New Roman" w:cs="Times New Roman"/>
              </w:rPr>
              <w:t xml:space="preserve"> Л.В.</w:t>
            </w:r>
          </w:p>
        </w:tc>
      </w:tr>
    </w:tbl>
    <w:p w14:paraId="55FCAB9A" w14:textId="77777777" w:rsidR="00893957" w:rsidRDefault="00893957"/>
    <w:tbl>
      <w:tblPr>
        <w:tblStyle w:val="ac"/>
        <w:tblW w:w="8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852"/>
        <w:gridCol w:w="1975"/>
      </w:tblGrid>
      <w:tr w:rsidR="00893957" w:rsidRPr="006B7D3C" w14:paraId="01853F5B" w14:textId="77777777" w:rsidTr="00893957">
        <w:trPr>
          <w:trHeight w:val="257"/>
          <w:jc w:val="center"/>
        </w:trPr>
        <w:tc>
          <w:tcPr>
            <w:tcW w:w="4248" w:type="dxa"/>
          </w:tcPr>
          <w:p w14:paraId="1311588A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Соискатель</w:t>
            </w:r>
          </w:p>
        </w:tc>
        <w:tc>
          <w:tcPr>
            <w:tcW w:w="1852" w:type="dxa"/>
          </w:tcPr>
          <w:p w14:paraId="1B7E6C1E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</w:tcPr>
          <w:p w14:paraId="5C068766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Шустова Е.П.</w:t>
            </w:r>
          </w:p>
        </w:tc>
      </w:tr>
      <w:tr w:rsidR="00893957" w:rsidRPr="006B7D3C" w14:paraId="24C49ACB" w14:textId="77777777" w:rsidTr="00893957">
        <w:trPr>
          <w:trHeight w:val="257"/>
          <w:jc w:val="center"/>
        </w:trPr>
        <w:tc>
          <w:tcPr>
            <w:tcW w:w="4248" w:type="dxa"/>
          </w:tcPr>
          <w:p w14:paraId="6FDC3DBA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Председатель ученого совета</w:t>
            </w:r>
          </w:p>
        </w:tc>
        <w:tc>
          <w:tcPr>
            <w:tcW w:w="1852" w:type="dxa"/>
          </w:tcPr>
          <w:p w14:paraId="6F390733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</w:tcPr>
          <w:p w14:paraId="79D613DA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Койчубаев А.С.</w:t>
            </w:r>
          </w:p>
        </w:tc>
      </w:tr>
      <w:tr w:rsidR="00893957" w:rsidRPr="006B7D3C" w14:paraId="35216781" w14:textId="77777777" w:rsidTr="00893957">
        <w:trPr>
          <w:trHeight w:val="257"/>
          <w:jc w:val="center"/>
        </w:trPr>
        <w:tc>
          <w:tcPr>
            <w:tcW w:w="4248" w:type="dxa"/>
          </w:tcPr>
          <w:p w14:paraId="25731652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Ученый секретарь</w:t>
            </w:r>
          </w:p>
        </w:tc>
        <w:tc>
          <w:tcPr>
            <w:tcW w:w="1852" w:type="dxa"/>
          </w:tcPr>
          <w:p w14:paraId="4B2C0096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</w:tcPr>
          <w:p w14:paraId="721F4831" w14:textId="77777777" w:rsidR="00893957" w:rsidRPr="006B7D3C" w:rsidRDefault="00893957" w:rsidP="0006785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Разиева Д.Б.</w:t>
            </w:r>
          </w:p>
        </w:tc>
      </w:tr>
    </w:tbl>
    <w:p w14:paraId="5D8C8253" w14:textId="77777777" w:rsidR="00893957" w:rsidRPr="006B7D3C" w:rsidRDefault="00893957" w:rsidP="00893957">
      <w:pPr>
        <w:spacing w:after="0" w:line="240" w:lineRule="auto"/>
        <w:ind w:firstLine="3261"/>
        <w:rPr>
          <w:rFonts w:ascii="Times New Roman" w:hAnsi="Times New Roman" w:cs="Times New Roman"/>
        </w:rPr>
      </w:pPr>
      <w:r w:rsidRPr="006B7D3C">
        <w:rPr>
          <w:rFonts w:ascii="Times New Roman" w:hAnsi="Times New Roman" w:cs="Times New Roman"/>
        </w:rPr>
        <w:t>«_____</w:t>
      </w:r>
      <w:proofErr w:type="gramStart"/>
      <w:r w:rsidRPr="006B7D3C">
        <w:rPr>
          <w:rFonts w:ascii="Times New Roman" w:hAnsi="Times New Roman" w:cs="Times New Roman"/>
        </w:rPr>
        <w:t>_»_</w:t>
      </w:r>
      <w:proofErr w:type="gramEnd"/>
      <w:r w:rsidRPr="006B7D3C">
        <w:rPr>
          <w:rFonts w:ascii="Times New Roman" w:hAnsi="Times New Roman" w:cs="Times New Roman"/>
        </w:rPr>
        <w:t>_____________2025 г.</w:t>
      </w:r>
      <w:r w:rsidRPr="006B7D3C">
        <w:rPr>
          <w:rFonts w:ascii="Times New Roman" w:hAnsi="Times New Roman" w:cs="Times New Roman"/>
        </w:rPr>
        <w:br w:type="page"/>
      </w:r>
    </w:p>
    <w:tbl>
      <w:tblPr>
        <w:tblStyle w:val="ac"/>
        <w:tblW w:w="1519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027"/>
        <w:gridCol w:w="709"/>
        <w:gridCol w:w="1701"/>
        <w:gridCol w:w="850"/>
        <w:gridCol w:w="2552"/>
        <w:gridCol w:w="2693"/>
        <w:gridCol w:w="851"/>
        <w:gridCol w:w="708"/>
        <w:gridCol w:w="1559"/>
      </w:tblGrid>
      <w:tr w:rsidR="00893957" w:rsidRPr="006B7D3C" w14:paraId="0CC679AD" w14:textId="77777777" w:rsidTr="00893957">
        <w:trPr>
          <w:trHeight w:val="415"/>
        </w:trPr>
        <w:tc>
          <w:tcPr>
            <w:tcW w:w="546" w:type="dxa"/>
          </w:tcPr>
          <w:p w14:paraId="2ADE2AA5" w14:textId="1B436C14" w:rsidR="00893957" w:rsidRDefault="00893957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  <w:gridSpan w:val="2"/>
          </w:tcPr>
          <w:p w14:paraId="2816C526" w14:textId="0495EA66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701" w:type="dxa"/>
          </w:tcPr>
          <w:p w14:paraId="0C96080B" w14:textId="064E0833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6946" w:type="dxa"/>
            <w:gridSpan w:val="4"/>
          </w:tcPr>
          <w:p w14:paraId="72BF3B2D" w14:textId="7A9D4864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708" w:type="dxa"/>
          </w:tcPr>
          <w:p w14:paraId="2D4E1B7E" w14:textId="7EEF298C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559" w:type="dxa"/>
          </w:tcPr>
          <w:p w14:paraId="28818B37" w14:textId="3819DE90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A268CC" w:rsidRPr="006B7D3C" w14:paraId="11C66706" w14:textId="77777777" w:rsidTr="00893957">
        <w:tc>
          <w:tcPr>
            <w:tcW w:w="546" w:type="dxa"/>
          </w:tcPr>
          <w:p w14:paraId="389AFA9E" w14:textId="3538AA3A" w:rsidR="00A268CC" w:rsidRPr="006B7D3C" w:rsidRDefault="00387F60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36" w:type="dxa"/>
            <w:gridSpan w:val="2"/>
          </w:tcPr>
          <w:p w14:paraId="2C8D5E69" w14:textId="028FB6F3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Стратегические векторы рисков в банковском секторе Казахстана.</w:t>
            </w:r>
          </w:p>
        </w:tc>
        <w:tc>
          <w:tcPr>
            <w:tcW w:w="1701" w:type="dxa"/>
          </w:tcPr>
          <w:p w14:paraId="466BA1E9" w14:textId="5A005B46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  <w:gridSpan w:val="4"/>
          </w:tcPr>
          <w:p w14:paraId="16414183" w14:textId="77777777" w:rsidR="000E7347" w:rsidRPr="006B7D3C" w:rsidRDefault="00A268CC" w:rsidP="00F26256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</w:rPr>
              <w:t xml:space="preserve">Транспортное дело России. – </w:t>
            </w:r>
            <w:r w:rsidRPr="006B7D3C">
              <w:rPr>
                <w:rFonts w:ascii="Times New Roman" w:hAnsi="Times New Roman" w:cs="Times New Roman"/>
                <w:bCs/>
              </w:rPr>
              <w:t>2018</w:t>
            </w:r>
            <w:r w:rsidRPr="006B7D3C">
              <w:rPr>
                <w:rFonts w:ascii="Times New Roman" w:hAnsi="Times New Roman" w:cs="Times New Roman"/>
              </w:rPr>
              <w:t>, №3, С. 73-75.</w:t>
            </w:r>
            <w:r w:rsidR="000E7347">
              <w:rPr>
                <w:rFonts w:ascii="Times New Roman" w:hAnsi="Times New Roman" w:cs="Times New Roman"/>
              </w:rPr>
              <w:t xml:space="preserve"> </w:t>
            </w:r>
            <w:r w:rsidR="000E7347">
              <w:rPr>
                <w:rFonts w:ascii="Times New Roman" w:hAnsi="Times New Roman" w:cs="Times New Roman"/>
                <w:shd w:val="clear" w:color="auto" w:fill="FFFFFF"/>
              </w:rPr>
              <w:t>(Раздел: Экономика)</w:t>
            </w:r>
          </w:p>
          <w:p w14:paraId="72C1BDD6" w14:textId="40DAE87A" w:rsidR="00A268CC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D22E79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: </w:t>
            </w:r>
            <w:hyperlink r:id="rId17" w:history="1">
              <w:r w:rsidR="00D22E79" w:rsidRPr="00352C22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https://morvesti.ru/izdaniya/tdr/archive/2018/03.php</w:t>
              </w:r>
            </w:hyperlink>
          </w:p>
          <w:p w14:paraId="7FFF58E8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2A2F313A" w14:textId="754E4067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8" w:history="1">
              <w:r w:rsidR="00ED1CE5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hyperlink r:id="rId19" w:history="1"/>
            <w:r w:rsidR="009B3349">
              <w:t xml:space="preserve"> </w:t>
            </w:r>
            <w:r w:rsidR="009B3349" w:rsidRPr="00033C88">
              <w:rPr>
                <w:rFonts w:ascii="Times New Roman" w:hAnsi="Times New Roman" w:cs="Times New Roman"/>
              </w:rPr>
              <w:t>(</w:t>
            </w:r>
            <w:r w:rsidR="009B3349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9B3349" w:rsidRPr="00033C88">
              <w:rPr>
                <w:rFonts w:ascii="Times New Roman" w:hAnsi="Times New Roman" w:cs="Times New Roman"/>
              </w:rPr>
              <w:t xml:space="preserve"> </w:t>
            </w:r>
            <w:r w:rsidR="009B3349">
              <w:rPr>
                <w:rFonts w:ascii="Times New Roman" w:hAnsi="Times New Roman" w:cs="Times New Roman"/>
              </w:rPr>
              <w:t>2784</w:t>
            </w:r>
            <w:r w:rsidR="009B3349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6F803FC8" w14:textId="1616EC93" w:rsidR="00A268CC" w:rsidRPr="006B7D3C" w:rsidRDefault="00A6033B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559" w:type="dxa"/>
          </w:tcPr>
          <w:p w14:paraId="261BC0F6" w14:textId="6D19383F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_</w:t>
            </w:r>
          </w:p>
        </w:tc>
      </w:tr>
      <w:tr w:rsidR="00A268CC" w:rsidRPr="006B7D3C" w14:paraId="457C417B" w14:textId="77777777" w:rsidTr="00893957">
        <w:tc>
          <w:tcPr>
            <w:tcW w:w="546" w:type="dxa"/>
          </w:tcPr>
          <w:p w14:paraId="41F26576" w14:textId="1914141B" w:rsidR="00A268CC" w:rsidRPr="006B7D3C" w:rsidRDefault="00A268CC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</w:rPr>
              <w:t>1</w:t>
            </w:r>
            <w:r w:rsidR="00387F6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736" w:type="dxa"/>
            <w:gridSpan w:val="2"/>
          </w:tcPr>
          <w:p w14:paraId="0B2B4699" w14:textId="2D7D718C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Тенденции и перспективы банковского сектора Казахстана.</w:t>
            </w:r>
          </w:p>
        </w:tc>
        <w:tc>
          <w:tcPr>
            <w:tcW w:w="1701" w:type="dxa"/>
          </w:tcPr>
          <w:p w14:paraId="1640102F" w14:textId="5ABA6811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  <w:gridSpan w:val="4"/>
          </w:tcPr>
          <w:p w14:paraId="710152FE" w14:textId="40D140CB" w:rsidR="000E7347" w:rsidRPr="006B7D3C" w:rsidRDefault="00A268CC" w:rsidP="00F26256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</w:rPr>
              <w:t>Транспортное дело России. – 2018, №3, С. 76-78.</w:t>
            </w:r>
            <w:r w:rsidR="000E7347">
              <w:rPr>
                <w:rFonts w:ascii="Times New Roman" w:hAnsi="Times New Roman" w:cs="Times New Roman"/>
              </w:rPr>
              <w:t xml:space="preserve"> </w:t>
            </w:r>
            <w:r w:rsidR="000E7347">
              <w:rPr>
                <w:rFonts w:ascii="Times New Roman" w:hAnsi="Times New Roman" w:cs="Times New Roman"/>
                <w:shd w:val="clear" w:color="auto" w:fill="FFFFFF"/>
              </w:rPr>
              <w:t xml:space="preserve">(Раздел: </w:t>
            </w:r>
            <w:r w:rsidR="00F26256">
              <w:rPr>
                <w:rFonts w:ascii="Times New Roman" w:hAnsi="Times New Roman" w:cs="Times New Roman"/>
                <w:shd w:val="clear" w:color="auto" w:fill="FFFFFF"/>
              </w:rPr>
              <w:t>Э</w:t>
            </w:r>
            <w:r w:rsidR="000E7347">
              <w:rPr>
                <w:rFonts w:ascii="Times New Roman" w:hAnsi="Times New Roman" w:cs="Times New Roman"/>
                <w:shd w:val="clear" w:color="auto" w:fill="FFFFFF"/>
              </w:rPr>
              <w:t>кономика)</w:t>
            </w:r>
          </w:p>
          <w:p w14:paraId="6D29723D" w14:textId="77777777" w:rsidR="00BF05B7" w:rsidRDefault="00A268CC" w:rsidP="00BF05B7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0E7347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: </w:t>
            </w:r>
            <w:hyperlink r:id="rId20" w:history="1">
              <w:r w:rsidR="00BF05B7" w:rsidRPr="00352C22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https://morvesti.ru/izdaniya/tdr/archive/2018/03.php</w:t>
              </w:r>
            </w:hyperlink>
          </w:p>
          <w:p w14:paraId="05C20761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32B9A22F" w14:textId="7B42CD68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1" w:history="1">
              <w:r w:rsidR="00ED1CE5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ED1CE5" w:rsidRPr="00033C88">
              <w:rPr>
                <w:rFonts w:ascii="Times New Roman" w:hAnsi="Times New Roman" w:cs="Times New Roman"/>
              </w:rPr>
              <w:t xml:space="preserve"> </w:t>
            </w:r>
            <w:r w:rsidR="009B3349" w:rsidRPr="00033C88">
              <w:rPr>
                <w:rFonts w:ascii="Times New Roman" w:hAnsi="Times New Roman" w:cs="Times New Roman"/>
              </w:rPr>
              <w:t>(</w:t>
            </w:r>
            <w:r w:rsidR="009B3349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9B3349" w:rsidRPr="00033C88">
              <w:rPr>
                <w:rFonts w:ascii="Times New Roman" w:hAnsi="Times New Roman" w:cs="Times New Roman"/>
              </w:rPr>
              <w:t xml:space="preserve"> </w:t>
            </w:r>
            <w:r w:rsidR="009B3349">
              <w:rPr>
                <w:rFonts w:ascii="Times New Roman" w:hAnsi="Times New Roman" w:cs="Times New Roman"/>
              </w:rPr>
              <w:t>2784</w:t>
            </w:r>
            <w:r w:rsidR="009B3349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168FA704" w14:textId="209EF1E3" w:rsidR="00A268CC" w:rsidRPr="006B7D3C" w:rsidRDefault="00267BCF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559" w:type="dxa"/>
          </w:tcPr>
          <w:p w14:paraId="2006F1F0" w14:textId="7B8FCD35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_</w:t>
            </w:r>
          </w:p>
        </w:tc>
      </w:tr>
      <w:tr w:rsidR="00A268CC" w:rsidRPr="006B7D3C" w14:paraId="08B5D42A" w14:textId="77777777" w:rsidTr="00893957">
        <w:tc>
          <w:tcPr>
            <w:tcW w:w="546" w:type="dxa"/>
          </w:tcPr>
          <w:p w14:paraId="28C0D1B9" w14:textId="603C2915" w:rsidR="00A268CC" w:rsidRPr="006B7D3C" w:rsidRDefault="00A268CC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</w:rPr>
              <w:t>1</w:t>
            </w:r>
            <w:r w:rsidR="00387F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736" w:type="dxa"/>
            <w:gridSpan w:val="2"/>
          </w:tcPr>
          <w:p w14:paraId="083A641A" w14:textId="35BB4887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Банковская система России: современные тенденции развития</w:t>
            </w:r>
          </w:p>
        </w:tc>
        <w:tc>
          <w:tcPr>
            <w:tcW w:w="1701" w:type="dxa"/>
          </w:tcPr>
          <w:p w14:paraId="431EEE45" w14:textId="254AB5D1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  <w:gridSpan w:val="4"/>
          </w:tcPr>
          <w:p w14:paraId="43617261" w14:textId="77777777" w:rsidR="000E7347" w:rsidRPr="006B7D3C" w:rsidRDefault="00A268CC" w:rsidP="000E7347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6B7D3C">
              <w:rPr>
                <w:rFonts w:ascii="Times New Roman" w:hAnsi="Times New Roman" w:cs="Times New Roman"/>
              </w:rPr>
              <w:t>Транспортное дело России. – 2018, №4, С. 8-12.</w:t>
            </w:r>
            <w:r w:rsidR="000E7347">
              <w:rPr>
                <w:rFonts w:ascii="Times New Roman" w:hAnsi="Times New Roman" w:cs="Times New Roman"/>
              </w:rPr>
              <w:t xml:space="preserve"> </w:t>
            </w:r>
            <w:r w:rsidR="000E7347">
              <w:rPr>
                <w:rFonts w:ascii="Times New Roman" w:hAnsi="Times New Roman" w:cs="Times New Roman"/>
                <w:shd w:val="clear" w:color="auto" w:fill="FFFFFF"/>
              </w:rPr>
              <w:t>(Раздел: Экономика)</w:t>
            </w:r>
          </w:p>
          <w:p w14:paraId="7196CDB3" w14:textId="31CA8F9B" w:rsidR="00A268CC" w:rsidRPr="00784F5B" w:rsidRDefault="00A268CC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784F5B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: </w:t>
            </w:r>
            <w:hyperlink r:id="rId22" w:history="1">
              <w:r w:rsidR="00784F5B" w:rsidRPr="00352C22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https://morvesti.ru/izdaniya/tdr/archive/2018/04.php</w:t>
              </w:r>
            </w:hyperlink>
          </w:p>
          <w:p w14:paraId="415E3CA5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14A7A915" w14:textId="538F0320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3" w:history="1">
              <w:r w:rsidR="00ED1CE5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ED1CE5" w:rsidRPr="00033C88">
              <w:rPr>
                <w:rFonts w:ascii="Times New Roman" w:hAnsi="Times New Roman" w:cs="Times New Roman"/>
              </w:rPr>
              <w:t xml:space="preserve"> </w:t>
            </w:r>
            <w:r w:rsidR="009B3349" w:rsidRPr="00033C88">
              <w:rPr>
                <w:rFonts w:ascii="Times New Roman" w:hAnsi="Times New Roman" w:cs="Times New Roman"/>
              </w:rPr>
              <w:t>(</w:t>
            </w:r>
            <w:r w:rsidR="009B3349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9B3349" w:rsidRPr="00033C88">
              <w:rPr>
                <w:rFonts w:ascii="Times New Roman" w:hAnsi="Times New Roman" w:cs="Times New Roman"/>
              </w:rPr>
              <w:t xml:space="preserve"> </w:t>
            </w:r>
            <w:r w:rsidR="009B3349">
              <w:rPr>
                <w:rFonts w:ascii="Times New Roman" w:hAnsi="Times New Roman" w:cs="Times New Roman"/>
              </w:rPr>
              <w:t>2784</w:t>
            </w:r>
            <w:r w:rsidR="009B3349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7F0E4033" w14:textId="1CD86D66" w:rsidR="00A268CC" w:rsidRPr="006B7D3C" w:rsidRDefault="00267BCF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559" w:type="dxa"/>
          </w:tcPr>
          <w:p w14:paraId="60C1DFDC" w14:textId="3FAD0EAF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Привалов В.И.</w:t>
            </w:r>
          </w:p>
        </w:tc>
      </w:tr>
      <w:tr w:rsidR="00A268CC" w:rsidRPr="006B7D3C" w14:paraId="24B8C164" w14:textId="77777777" w:rsidTr="00893957">
        <w:tc>
          <w:tcPr>
            <w:tcW w:w="546" w:type="dxa"/>
          </w:tcPr>
          <w:p w14:paraId="679C4816" w14:textId="1CD73323" w:rsidR="00A268CC" w:rsidRPr="006B7D3C" w:rsidRDefault="00C6501E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736" w:type="dxa"/>
            <w:gridSpan w:val="2"/>
          </w:tcPr>
          <w:p w14:paraId="718669ED" w14:textId="6CB7A499" w:rsidR="00A268CC" w:rsidRPr="006B7D3C" w:rsidRDefault="00A268CC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Развитие трансграничных территорий как индикатор эффективности интеграционных процессов</w:t>
            </w:r>
          </w:p>
        </w:tc>
        <w:tc>
          <w:tcPr>
            <w:tcW w:w="1701" w:type="dxa"/>
          </w:tcPr>
          <w:p w14:paraId="4C9AA58E" w14:textId="5C326B4E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Статья</w:t>
            </w:r>
          </w:p>
        </w:tc>
        <w:tc>
          <w:tcPr>
            <w:tcW w:w="6946" w:type="dxa"/>
            <w:gridSpan w:val="4"/>
          </w:tcPr>
          <w:p w14:paraId="154B7491" w14:textId="3C99492F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Управление. </w:t>
            </w:r>
            <w:r w:rsidRPr="00C6501E">
              <w:rPr>
                <w:rFonts w:ascii="Times New Roman" w:hAnsi="Times New Roman" w:cs="Times New Roman"/>
                <w:bCs/>
              </w:rPr>
              <w:t>2019</w:t>
            </w:r>
            <w:r w:rsidRPr="006B7D3C">
              <w:rPr>
                <w:rFonts w:ascii="Times New Roman" w:hAnsi="Times New Roman" w:cs="Times New Roman"/>
              </w:rPr>
              <w:t>, Т. 7, №4, c. 113-122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AC3A15E" w14:textId="77777777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4" w:history="1">
              <w:r w:rsidR="00A268CC" w:rsidRPr="006B7D3C">
                <w:rPr>
                  <w:rStyle w:val="af"/>
                  <w:rFonts w:ascii="Times New Roman" w:hAnsi="Times New Roman" w:cs="Times New Roman"/>
                </w:rPr>
                <w:t>https://upravlenie.guu.ru/jour/article/view/257/208</w:t>
              </w:r>
            </w:hyperlink>
          </w:p>
          <w:p w14:paraId="0E123997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DOI: 10.26425/2309-3633-2019-4-113-122</w:t>
            </w:r>
          </w:p>
          <w:p w14:paraId="3DD62786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63CE072F" w14:textId="5E1E1264" w:rsidR="00A268CC" w:rsidRPr="006B7D3C" w:rsidRDefault="00B60652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5" w:history="1">
              <w:r w:rsidR="00C34093" w:rsidRPr="000C7FB1">
                <w:rPr>
                  <w:rStyle w:val="af"/>
                  <w:rFonts w:ascii="Times New Roman" w:hAnsi="Times New Roman" w:cs="Times New Roman"/>
                </w:rPr>
                <w:t>https://vak.minobrnauki.gov.ru/uploader/loader?type=19&amp;name=91107547002&amp;f=3734</w:t>
              </w:r>
            </w:hyperlink>
            <w:r w:rsidR="00C34093" w:rsidRPr="00033C88">
              <w:rPr>
                <w:rFonts w:ascii="Times New Roman" w:hAnsi="Times New Roman" w:cs="Times New Roman"/>
              </w:rPr>
              <w:t xml:space="preserve"> (</w:t>
            </w:r>
            <w:r w:rsidR="00C34093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C34093" w:rsidRPr="00033C88">
              <w:rPr>
                <w:rFonts w:ascii="Times New Roman" w:hAnsi="Times New Roman" w:cs="Times New Roman"/>
              </w:rPr>
              <w:t xml:space="preserve"> </w:t>
            </w:r>
            <w:r w:rsidR="00C34093">
              <w:rPr>
                <w:rFonts w:ascii="Times New Roman" w:hAnsi="Times New Roman" w:cs="Times New Roman"/>
              </w:rPr>
              <w:t>2854</w:t>
            </w:r>
            <w:r w:rsidR="00C34093" w:rsidRPr="00033C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</w:tcPr>
          <w:p w14:paraId="71F684AA" w14:textId="1A5AD4FE" w:rsidR="00A268CC" w:rsidRPr="006B7D3C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1559" w:type="dxa"/>
          </w:tcPr>
          <w:p w14:paraId="29A9C74D" w14:textId="77777777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И.В. Мищенко,</w:t>
            </w:r>
          </w:p>
          <w:p w14:paraId="194C71DC" w14:textId="714FA332" w:rsidR="00A268CC" w:rsidRPr="006B7D3C" w:rsidRDefault="00A268CC" w:rsidP="00A26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И.В. </w:t>
            </w:r>
            <w:proofErr w:type="spellStart"/>
            <w:r w:rsidRPr="006B7D3C">
              <w:rPr>
                <w:rFonts w:ascii="Times New Roman" w:hAnsi="Times New Roman" w:cs="Times New Roman"/>
              </w:rPr>
              <w:t>Милькина</w:t>
            </w:r>
            <w:proofErr w:type="spellEnd"/>
          </w:p>
        </w:tc>
      </w:tr>
      <w:tr w:rsidR="00893957" w:rsidRPr="006B7D3C" w14:paraId="6A5EFC6B" w14:textId="77777777" w:rsidTr="00893957">
        <w:tc>
          <w:tcPr>
            <w:tcW w:w="15196" w:type="dxa"/>
            <w:gridSpan w:val="10"/>
          </w:tcPr>
          <w:p w14:paraId="1DA5529C" w14:textId="6CABEE8E" w:rsidR="00893957" w:rsidRPr="006B7D3C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b/>
                <w:lang w:val="kk-KZ"/>
              </w:rPr>
              <w:t>Статьи в научных изданиях зарубежных стран</w:t>
            </w:r>
          </w:p>
        </w:tc>
      </w:tr>
      <w:tr w:rsidR="00893957" w:rsidRPr="006B7D3C" w14:paraId="1EE96C59" w14:textId="77777777" w:rsidTr="00893957">
        <w:tc>
          <w:tcPr>
            <w:tcW w:w="546" w:type="dxa"/>
          </w:tcPr>
          <w:p w14:paraId="780310EB" w14:textId="3F641090" w:rsidR="00893957" w:rsidRPr="00893957" w:rsidRDefault="00893957" w:rsidP="008939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93957">
              <w:rPr>
                <w:rFonts w:ascii="Times New Roman" w:eastAsia="Times New Roman" w:hAnsi="Times New Roman" w:cs="Times New Roman"/>
                <w:lang w:val="kk-KZ"/>
              </w:rPr>
              <w:t>13</w:t>
            </w:r>
          </w:p>
        </w:tc>
        <w:tc>
          <w:tcPr>
            <w:tcW w:w="3736" w:type="dxa"/>
            <w:gridSpan w:val="2"/>
          </w:tcPr>
          <w:p w14:paraId="28ACFCDC" w14:textId="7CDC4C3C" w:rsidR="00893957" w:rsidRPr="00893957" w:rsidRDefault="00893957" w:rsidP="008939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hAnsi="Times New Roman" w:cs="Times New Roman"/>
              </w:rPr>
              <w:t>Государственная поддержка ответственных инвестиций в мировой практике, проблемы рынка ответственных инвестиций</w:t>
            </w:r>
          </w:p>
        </w:tc>
        <w:tc>
          <w:tcPr>
            <w:tcW w:w="1701" w:type="dxa"/>
          </w:tcPr>
          <w:p w14:paraId="0F6D5692" w14:textId="2A659787" w:rsidR="00893957" w:rsidRPr="00893957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3957">
              <w:rPr>
                <w:rStyle w:val="TimesNewRoman"/>
                <w:rFonts w:eastAsia="Consolas"/>
                <w:sz w:val="22"/>
                <w:szCs w:val="22"/>
                <w:lang w:val="kk-KZ"/>
              </w:rPr>
              <w:t>Статья</w:t>
            </w:r>
          </w:p>
        </w:tc>
        <w:tc>
          <w:tcPr>
            <w:tcW w:w="6946" w:type="dxa"/>
            <w:gridSpan w:val="4"/>
          </w:tcPr>
          <w:p w14:paraId="1672E818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893957">
              <w:rPr>
                <w:rFonts w:ascii="Times New Roman" w:hAnsi="Times New Roman" w:cs="Times New Roman"/>
                <w:lang w:val="kk-KZ"/>
              </w:rPr>
              <w:t>Экономика сторительства. – 2024, №12, с.176-181.</w:t>
            </w:r>
          </w:p>
          <w:p w14:paraId="513E9039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893957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893957">
              <w:rPr>
                <w:rStyle w:val="af"/>
                <w:rFonts w:ascii="Times New Roman" w:hAnsi="Times New Roman" w:cs="Times New Roman"/>
                <w:color w:val="auto"/>
                <w:u w:val="none"/>
              </w:rPr>
              <w:t xml:space="preserve">: </w:t>
            </w:r>
            <w:hyperlink r:id="rId26" w:history="1">
              <w:r w:rsidRPr="00893957">
                <w:rPr>
                  <w:rStyle w:val="af"/>
                  <w:rFonts w:ascii="Times New Roman" w:hAnsi="Times New Roman" w:cs="Times New Roman"/>
                  <w:lang w:val="kk-KZ"/>
                </w:rPr>
                <w:t>https://www.econom-journal.ru/upload/iblock/3b8/3f034s2zittc55ffwa2fdq9p4038zire/%E2%84%9612%202024%20%D0%AD%D0%A1.pdf</w:t>
              </w:r>
            </w:hyperlink>
          </w:p>
          <w:p w14:paraId="682FBAB0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893957">
              <w:rPr>
                <w:rFonts w:ascii="Times New Roman" w:hAnsi="Times New Roman" w:cs="Times New Roman"/>
                <w:lang w:val="kk-KZ"/>
              </w:rPr>
              <w:t>Журнал входит в перечень изданий рекомендованных ВАК РФ</w:t>
            </w:r>
          </w:p>
          <w:p w14:paraId="709EDFED" w14:textId="0A19E5EE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7" w:history="1">
              <w:r w:rsidRPr="00893957">
                <w:rPr>
                  <w:rStyle w:val="af"/>
                  <w:rFonts w:ascii="Times New Roman" w:hAnsi="Times New Roman" w:cs="Times New Roman"/>
                  <w:lang w:val="kk-KZ"/>
                </w:rPr>
                <w:t>https://www.econom-journal.ru</w:t>
              </w:r>
            </w:hyperlink>
          </w:p>
        </w:tc>
        <w:tc>
          <w:tcPr>
            <w:tcW w:w="708" w:type="dxa"/>
          </w:tcPr>
          <w:p w14:paraId="1A016C7A" w14:textId="1E9695D5" w:rsidR="00893957" w:rsidRPr="00893957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eastAsia="Times New Roman" w:hAnsi="Times New Roman" w:cs="Times New Roman"/>
              </w:rPr>
              <w:t>0,4</w:t>
            </w:r>
          </w:p>
        </w:tc>
        <w:tc>
          <w:tcPr>
            <w:tcW w:w="1559" w:type="dxa"/>
          </w:tcPr>
          <w:p w14:paraId="43AB5505" w14:textId="11FED2F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hAnsi="Times New Roman" w:cs="Times New Roman"/>
              </w:rPr>
              <w:t xml:space="preserve">Н.Г. </w:t>
            </w:r>
            <w:proofErr w:type="gramStart"/>
            <w:r w:rsidRPr="00893957">
              <w:rPr>
                <w:rFonts w:ascii="Times New Roman" w:hAnsi="Times New Roman" w:cs="Times New Roman"/>
              </w:rPr>
              <w:t>Протас,  Е.А.</w:t>
            </w:r>
            <w:proofErr w:type="gramEnd"/>
            <w:r w:rsidRPr="00893957">
              <w:rPr>
                <w:rFonts w:ascii="Times New Roman" w:hAnsi="Times New Roman" w:cs="Times New Roman"/>
              </w:rPr>
              <w:t xml:space="preserve"> Иванов</w:t>
            </w:r>
          </w:p>
        </w:tc>
      </w:tr>
      <w:tr w:rsidR="00893957" w:rsidRPr="006B7D3C" w14:paraId="121DEC8E" w14:textId="77777777" w:rsidTr="00893957">
        <w:tc>
          <w:tcPr>
            <w:tcW w:w="546" w:type="dxa"/>
          </w:tcPr>
          <w:p w14:paraId="3BCD0FD1" w14:textId="77F00540" w:rsidR="00893957" w:rsidRPr="00893957" w:rsidRDefault="00893957" w:rsidP="0089395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93957">
              <w:rPr>
                <w:rFonts w:ascii="Times New Roman" w:eastAsia="Times New Roman" w:hAnsi="Times New Roman" w:cs="Times New Roman"/>
                <w:lang w:val="kk-KZ"/>
              </w:rPr>
              <w:t>14</w:t>
            </w:r>
          </w:p>
        </w:tc>
        <w:tc>
          <w:tcPr>
            <w:tcW w:w="3736" w:type="dxa"/>
            <w:gridSpan w:val="2"/>
          </w:tcPr>
          <w:p w14:paraId="44E491E1" w14:textId="4E0658F1" w:rsidR="00893957" w:rsidRPr="00893957" w:rsidRDefault="00893957" w:rsidP="008939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hAnsi="Times New Roman" w:cs="Times New Roman"/>
              </w:rPr>
              <w:t>Функционирование российского рынка банковских услуг в 2022 году. Ритейл: тренды и перспективы.</w:t>
            </w:r>
          </w:p>
        </w:tc>
        <w:tc>
          <w:tcPr>
            <w:tcW w:w="1701" w:type="dxa"/>
          </w:tcPr>
          <w:p w14:paraId="0FBD2D1F" w14:textId="648EF695" w:rsidR="00893957" w:rsidRPr="00893957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3957">
              <w:rPr>
                <w:rStyle w:val="TimesNewRoman"/>
                <w:rFonts w:eastAsia="Consolas"/>
                <w:sz w:val="22"/>
                <w:szCs w:val="22"/>
                <w:lang w:val="kk-KZ"/>
              </w:rPr>
              <w:t>Статья</w:t>
            </w:r>
          </w:p>
        </w:tc>
        <w:tc>
          <w:tcPr>
            <w:tcW w:w="6946" w:type="dxa"/>
            <w:gridSpan w:val="4"/>
          </w:tcPr>
          <w:p w14:paraId="5B969495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hAnsi="Times New Roman" w:cs="Times New Roman"/>
              </w:rPr>
              <w:t xml:space="preserve">Сибирская финансовая школа. – </w:t>
            </w:r>
            <w:r w:rsidRPr="00893957">
              <w:rPr>
                <w:rFonts w:ascii="Times New Roman" w:hAnsi="Times New Roman" w:cs="Times New Roman"/>
                <w:b/>
              </w:rPr>
              <w:t>2023</w:t>
            </w:r>
            <w:r w:rsidRPr="00893957">
              <w:rPr>
                <w:rFonts w:ascii="Times New Roman" w:hAnsi="Times New Roman" w:cs="Times New Roman"/>
              </w:rPr>
              <w:t>, № 1 (149), с. 50-56.</w:t>
            </w:r>
          </w:p>
          <w:p w14:paraId="3ACF0BE5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8" w:tgtFrame="_blank" w:history="1">
              <w:r w:rsidRPr="00893957">
                <w:rPr>
                  <w:rStyle w:val="af"/>
                  <w:rFonts w:ascii="Times New Roman" w:hAnsi="Times New Roman" w:cs="Times New Roman"/>
                </w:rPr>
                <w:t>https://doi.org/10.34020/1993-4386-2023-1-50-56</w:t>
              </w:r>
            </w:hyperlink>
          </w:p>
          <w:p w14:paraId="34081C05" w14:textId="7777777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893957">
              <w:rPr>
                <w:rFonts w:ascii="Times New Roman" w:hAnsi="Times New Roman" w:cs="Times New Roman"/>
                <w:lang w:val="kk-KZ"/>
              </w:rPr>
              <w:t>Журнал входит в перечень изданий рекомендованных ВАК РФ</w:t>
            </w:r>
          </w:p>
          <w:p w14:paraId="6778C391" w14:textId="3627BEC3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29" w:history="1">
              <w:r w:rsidRPr="00893957">
                <w:rPr>
                  <w:rStyle w:val="af"/>
                  <w:rFonts w:ascii="Times New Roman" w:hAnsi="Times New Roman" w:cs="Times New Roman"/>
                  <w:lang w:val="kk-KZ"/>
                </w:rPr>
                <w:t>https://sfs.elpub.ru/jour/index?locale=ru_ru</w:t>
              </w:r>
            </w:hyperlink>
          </w:p>
        </w:tc>
        <w:tc>
          <w:tcPr>
            <w:tcW w:w="708" w:type="dxa"/>
          </w:tcPr>
          <w:p w14:paraId="1EF3928E" w14:textId="2DCE1B9A" w:rsidR="00893957" w:rsidRPr="00893957" w:rsidRDefault="00893957" w:rsidP="008939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893957">
              <w:rPr>
                <w:rFonts w:ascii="Times New Roman" w:eastAsia="Times New Roman" w:hAnsi="Times New Roman" w:cs="Times New Roman"/>
              </w:rPr>
              <w:t>,6</w:t>
            </w:r>
          </w:p>
        </w:tc>
        <w:tc>
          <w:tcPr>
            <w:tcW w:w="1559" w:type="dxa"/>
          </w:tcPr>
          <w:p w14:paraId="014A1540" w14:textId="5705B7D7" w:rsidR="00893957" w:rsidRPr="00893957" w:rsidRDefault="00893957" w:rsidP="008939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93957">
              <w:rPr>
                <w:rFonts w:ascii="Times New Roman" w:hAnsi="Times New Roman" w:cs="Times New Roman"/>
              </w:rPr>
              <w:t xml:space="preserve">Н.Г. Протас, Д.Ю. Иордан, А.Р. </w:t>
            </w:r>
            <w:proofErr w:type="spellStart"/>
            <w:r w:rsidRPr="00893957">
              <w:rPr>
                <w:rFonts w:ascii="Times New Roman" w:hAnsi="Times New Roman" w:cs="Times New Roman"/>
              </w:rPr>
              <w:t>Шаптала</w:t>
            </w:r>
            <w:proofErr w:type="spellEnd"/>
          </w:p>
        </w:tc>
      </w:tr>
      <w:tr w:rsidR="00751DBC" w:rsidRPr="006B7D3C" w14:paraId="21303E3B" w14:textId="77777777" w:rsidTr="00893957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3"/>
          <w:wBefore w:w="3573" w:type="dxa"/>
          <w:wAfter w:w="3118" w:type="dxa"/>
          <w:trHeight w:val="257"/>
          <w:jc w:val="center"/>
        </w:trPr>
        <w:tc>
          <w:tcPr>
            <w:tcW w:w="3260" w:type="dxa"/>
            <w:gridSpan w:val="3"/>
          </w:tcPr>
          <w:p w14:paraId="0F5EC412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Соискатель</w:t>
            </w:r>
          </w:p>
        </w:tc>
        <w:tc>
          <w:tcPr>
            <w:tcW w:w="2552" w:type="dxa"/>
          </w:tcPr>
          <w:p w14:paraId="4194B12B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05D952B" w14:textId="5D290B65" w:rsidR="00751DBC" w:rsidRPr="006B7D3C" w:rsidRDefault="00E47C6E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Шустова Е.П.</w:t>
            </w:r>
          </w:p>
        </w:tc>
      </w:tr>
      <w:tr w:rsidR="00751DBC" w:rsidRPr="006B7D3C" w14:paraId="4968AD5F" w14:textId="77777777" w:rsidTr="00893957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3"/>
          <w:wBefore w:w="3573" w:type="dxa"/>
          <w:wAfter w:w="3118" w:type="dxa"/>
          <w:trHeight w:val="257"/>
          <w:jc w:val="center"/>
        </w:trPr>
        <w:tc>
          <w:tcPr>
            <w:tcW w:w="3260" w:type="dxa"/>
            <w:gridSpan w:val="3"/>
          </w:tcPr>
          <w:p w14:paraId="52D02C55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Председатель ученого совета</w:t>
            </w:r>
          </w:p>
        </w:tc>
        <w:tc>
          <w:tcPr>
            <w:tcW w:w="2552" w:type="dxa"/>
          </w:tcPr>
          <w:p w14:paraId="1741AB5F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4D5823F8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Койчубаев А.С.</w:t>
            </w:r>
          </w:p>
        </w:tc>
      </w:tr>
      <w:tr w:rsidR="00751DBC" w:rsidRPr="006B7D3C" w14:paraId="3FB2CF1B" w14:textId="77777777" w:rsidTr="00893957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3"/>
          <w:wBefore w:w="3573" w:type="dxa"/>
          <w:wAfter w:w="3118" w:type="dxa"/>
          <w:trHeight w:val="257"/>
          <w:jc w:val="center"/>
        </w:trPr>
        <w:tc>
          <w:tcPr>
            <w:tcW w:w="3260" w:type="dxa"/>
            <w:gridSpan w:val="3"/>
          </w:tcPr>
          <w:p w14:paraId="4FCFEBE7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Ученый секретарь</w:t>
            </w:r>
          </w:p>
        </w:tc>
        <w:tc>
          <w:tcPr>
            <w:tcW w:w="2552" w:type="dxa"/>
          </w:tcPr>
          <w:p w14:paraId="7699E750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94BE592" w14:textId="77777777" w:rsidR="00751DBC" w:rsidRPr="006B7D3C" w:rsidRDefault="00751DBC" w:rsidP="006B7D3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Разиева Д.Б.</w:t>
            </w:r>
          </w:p>
        </w:tc>
      </w:tr>
    </w:tbl>
    <w:p w14:paraId="01486DA7" w14:textId="01D503FC" w:rsidR="00751DBC" w:rsidRPr="006B7D3C" w:rsidRDefault="00751DBC" w:rsidP="00893957">
      <w:pPr>
        <w:spacing w:after="0" w:line="240" w:lineRule="auto"/>
        <w:ind w:firstLine="3686"/>
        <w:rPr>
          <w:rFonts w:ascii="Times New Roman" w:hAnsi="Times New Roman" w:cs="Times New Roman"/>
        </w:rPr>
      </w:pPr>
      <w:r w:rsidRPr="006B7D3C">
        <w:rPr>
          <w:rFonts w:ascii="Times New Roman" w:hAnsi="Times New Roman" w:cs="Times New Roman"/>
        </w:rPr>
        <w:t>«_____</w:t>
      </w:r>
      <w:proofErr w:type="gramStart"/>
      <w:r w:rsidRPr="006B7D3C">
        <w:rPr>
          <w:rFonts w:ascii="Times New Roman" w:hAnsi="Times New Roman" w:cs="Times New Roman"/>
        </w:rPr>
        <w:t>_»_</w:t>
      </w:r>
      <w:proofErr w:type="gramEnd"/>
      <w:r w:rsidRPr="006B7D3C">
        <w:rPr>
          <w:rFonts w:ascii="Times New Roman" w:hAnsi="Times New Roman" w:cs="Times New Roman"/>
        </w:rPr>
        <w:t>_____________2025 г.</w:t>
      </w:r>
      <w:r w:rsidRPr="006B7D3C">
        <w:rPr>
          <w:rFonts w:ascii="Times New Roman" w:hAnsi="Times New Roman" w:cs="Times New Roman"/>
        </w:rPr>
        <w:br w:type="page"/>
      </w:r>
    </w:p>
    <w:tbl>
      <w:tblPr>
        <w:tblStyle w:val="ac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878"/>
        <w:gridCol w:w="1559"/>
        <w:gridCol w:w="6520"/>
        <w:gridCol w:w="30"/>
        <w:gridCol w:w="537"/>
        <w:gridCol w:w="29"/>
        <w:gridCol w:w="2239"/>
      </w:tblGrid>
      <w:tr w:rsidR="00751DBC" w:rsidRPr="006B7D3C" w14:paraId="2AB4959E" w14:textId="77777777" w:rsidTr="00893957">
        <w:tc>
          <w:tcPr>
            <w:tcW w:w="546" w:type="dxa"/>
          </w:tcPr>
          <w:p w14:paraId="391CEDDD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lastRenderedPageBreak/>
              <w:t>1</w:t>
            </w:r>
          </w:p>
        </w:tc>
        <w:tc>
          <w:tcPr>
            <w:tcW w:w="3878" w:type="dxa"/>
          </w:tcPr>
          <w:p w14:paraId="25DE0C55" w14:textId="77777777" w:rsidR="00751DBC" w:rsidRPr="006B7D3C" w:rsidRDefault="00751DBC" w:rsidP="006B7D3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559" w:type="dxa"/>
          </w:tcPr>
          <w:p w14:paraId="528BD293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6550" w:type="dxa"/>
            <w:gridSpan w:val="2"/>
          </w:tcPr>
          <w:p w14:paraId="591A25FF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537" w:type="dxa"/>
          </w:tcPr>
          <w:p w14:paraId="5B30843F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2268" w:type="dxa"/>
            <w:gridSpan w:val="2"/>
          </w:tcPr>
          <w:p w14:paraId="6F4E5234" w14:textId="77777777" w:rsidR="00751DBC" w:rsidRPr="006B7D3C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BB4858" w:rsidRPr="00776AA0" w14:paraId="35620E21" w14:textId="77777777" w:rsidTr="00893957">
        <w:tc>
          <w:tcPr>
            <w:tcW w:w="546" w:type="dxa"/>
          </w:tcPr>
          <w:p w14:paraId="4CDED9E0" w14:textId="7D066166" w:rsidR="00BB4858" w:rsidRPr="006B7D3C" w:rsidRDefault="00837DF1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15</w:t>
            </w:r>
          </w:p>
        </w:tc>
        <w:tc>
          <w:tcPr>
            <w:tcW w:w="3878" w:type="dxa"/>
          </w:tcPr>
          <w:p w14:paraId="1C595413" w14:textId="3FA125AA" w:rsidR="00BB4858" w:rsidRPr="00BB4858" w:rsidRDefault="00BB4858" w:rsidP="00BB4858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6B7D3C">
              <w:rPr>
                <w:shd w:val="clear" w:color="auto" w:fill="FFFFFF"/>
                <w:lang w:val="en-US"/>
              </w:rPr>
              <w:t>The Influence of marketing instruments on the Bayer behavior in case of organic products</w:t>
            </w:r>
          </w:p>
        </w:tc>
        <w:tc>
          <w:tcPr>
            <w:tcW w:w="1559" w:type="dxa"/>
          </w:tcPr>
          <w:p w14:paraId="29FB0D62" w14:textId="7269542D" w:rsidR="00BB4858" w:rsidRPr="006B7D3C" w:rsidRDefault="00BB4858" w:rsidP="00BB4858">
            <w:pPr>
              <w:spacing w:after="0" w:line="240" w:lineRule="auto"/>
              <w:rPr>
                <w:rStyle w:val="TimesNewRoman"/>
                <w:rFonts w:eastAsia="Consolas"/>
                <w:sz w:val="22"/>
                <w:szCs w:val="22"/>
                <w:lang w:val="kk-KZ"/>
              </w:rPr>
            </w:pPr>
            <w:r w:rsidRPr="006B7D3C">
              <w:rPr>
                <w:rStyle w:val="TimesNewRoman"/>
                <w:rFonts w:eastAsia="Consolas"/>
                <w:sz w:val="22"/>
                <w:szCs w:val="22"/>
                <w:lang w:val="kk-KZ"/>
              </w:rPr>
              <w:t>Статья</w:t>
            </w:r>
          </w:p>
        </w:tc>
        <w:tc>
          <w:tcPr>
            <w:tcW w:w="6550" w:type="dxa"/>
            <w:gridSpan w:val="2"/>
          </w:tcPr>
          <w:p w14:paraId="48D55AF6" w14:textId="7E58CB1A" w:rsidR="00BB4858" w:rsidRPr="00CA08DB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</w:rPr>
              <w:t xml:space="preserve">Наука о человеке: гуманитарные исследования. </w:t>
            </w:r>
            <w:r w:rsidRPr="00C366AF">
              <w:rPr>
                <w:rFonts w:ascii="Times New Roman" w:hAnsi="Times New Roman" w:cs="Times New Roman"/>
              </w:rPr>
              <w:t xml:space="preserve">– 2021, №1, </w:t>
            </w:r>
            <w:r w:rsidR="005E3216">
              <w:rPr>
                <w:rFonts w:ascii="Times New Roman" w:hAnsi="Times New Roman" w:cs="Times New Roman"/>
              </w:rPr>
              <w:t>с</w:t>
            </w:r>
            <w:r w:rsidRPr="00C366AF">
              <w:rPr>
                <w:rFonts w:ascii="Times New Roman" w:hAnsi="Times New Roman" w:cs="Times New Roman"/>
              </w:rPr>
              <w:t xml:space="preserve">. 165-171. </w:t>
            </w:r>
            <w:r w:rsidRPr="00CA08D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Раздел</w:t>
            </w:r>
            <w:r w:rsidRPr="00CA08DB">
              <w:rPr>
                <w:rFonts w:ascii="Times New Roman" w:hAnsi="Times New Roman" w:cs="Times New Roman"/>
                <w:lang w:val="en-US"/>
              </w:rPr>
              <w:t xml:space="preserve"> 3. </w:t>
            </w:r>
            <w:r>
              <w:rPr>
                <w:rFonts w:ascii="Times New Roman" w:hAnsi="Times New Roman" w:cs="Times New Roman"/>
              </w:rPr>
              <w:t>Экономические</w:t>
            </w:r>
            <w:r w:rsidRPr="00CA08D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науки</w:t>
            </w:r>
            <w:r w:rsidRPr="00CA08DB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B814D67" w14:textId="77777777" w:rsidR="00BB4858" w:rsidRPr="005E3216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>URL</w:t>
            </w:r>
            <w:r w:rsidRPr="00DF09B8">
              <w:rPr>
                <w:rStyle w:val="af"/>
                <w:rFonts w:ascii="Times New Roman" w:hAnsi="Times New Roman" w:cs="Times New Roman"/>
                <w:color w:val="auto"/>
                <w:u w:val="none"/>
                <w:lang w:val="en-US"/>
              </w:rPr>
              <w:t xml:space="preserve">: </w:t>
            </w:r>
            <w:hyperlink r:id="rId30" w:history="1">
              <w:r w:rsidRPr="00BB02AF">
                <w:rPr>
                  <w:rStyle w:val="af"/>
                  <w:rFonts w:ascii="Times New Roman" w:hAnsi="Times New Roman" w:cs="Times New Roman"/>
                  <w:lang w:val="en-US"/>
                </w:rPr>
                <w:t>the-influence-of-marketing-instruments-on-the-bayer-behavior-in-case-of-organic-products (2).pdf</w:t>
              </w:r>
            </w:hyperlink>
          </w:p>
          <w:p w14:paraId="4BD911F0" w14:textId="77777777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Журнал входит в перечень рекомендуемых ВАК РФ</w:t>
            </w:r>
          </w:p>
          <w:p w14:paraId="1F3D3016" w14:textId="1B64677E" w:rsidR="00BB4858" w:rsidRPr="00033C88" w:rsidRDefault="00B60652" w:rsidP="00033C8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31" w:history="1"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https</w:t>
              </w:r>
              <w:r w:rsidR="00BB4858" w:rsidRPr="006B7D3C">
                <w:rPr>
                  <w:rStyle w:val="af"/>
                  <w:rFonts w:ascii="Times New Roman" w:hAnsi="Times New Roman" w:cs="Times New Roman"/>
                </w:rPr>
                <w:t>://</w:t>
              </w:r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journal</w:t>
              </w:r>
              <w:r w:rsidR="00BB4858" w:rsidRPr="006B7D3C">
                <w:rPr>
                  <w:rStyle w:val="af"/>
                  <w:rFonts w:ascii="Times New Roman" w:hAnsi="Times New Roman" w:cs="Times New Roman"/>
                </w:rPr>
                <w:t>.</w:t>
              </w:r>
              <w:proofErr w:type="spellStart"/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omga</w:t>
              </w:r>
              <w:proofErr w:type="spellEnd"/>
              <w:r w:rsidR="00BB4858" w:rsidRPr="006B7D3C">
                <w:rPr>
                  <w:rStyle w:val="af"/>
                  <w:rFonts w:ascii="Times New Roman" w:hAnsi="Times New Roman" w:cs="Times New Roman"/>
                </w:rPr>
                <w:t>.</w:t>
              </w:r>
              <w:proofErr w:type="spellStart"/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su</w:t>
              </w:r>
              <w:proofErr w:type="spellEnd"/>
              <w:r w:rsidR="00BB4858" w:rsidRPr="006B7D3C">
                <w:rPr>
                  <w:rStyle w:val="af"/>
                  <w:rFonts w:ascii="Times New Roman" w:hAnsi="Times New Roman" w:cs="Times New Roman"/>
                </w:rPr>
                <w:t>/</w:t>
              </w:r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files</w:t>
              </w:r>
              <w:r w:rsidR="00BB4858" w:rsidRPr="006B7D3C">
                <w:rPr>
                  <w:rStyle w:val="af"/>
                  <w:rFonts w:ascii="Times New Roman" w:hAnsi="Times New Roman" w:cs="Times New Roman"/>
                </w:rPr>
                <w:t>/</w:t>
              </w:r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VAK</w:t>
              </w:r>
              <w:r w:rsidR="00BB4858" w:rsidRPr="006B7D3C">
                <w:rPr>
                  <w:rStyle w:val="af"/>
                  <w:rFonts w:ascii="Times New Roman" w:hAnsi="Times New Roman" w:cs="Times New Roman"/>
                </w:rPr>
                <w:t>.</w:t>
              </w:r>
              <w:r w:rsidR="00BB4858" w:rsidRPr="006B7D3C">
                <w:rPr>
                  <w:rStyle w:val="af"/>
                  <w:rFonts w:ascii="Times New Roman" w:hAnsi="Times New Roman" w:cs="Times New Roman"/>
                  <w:lang w:val="en-US"/>
                </w:rPr>
                <w:t>pdf</w:t>
              </w:r>
            </w:hyperlink>
            <w:r w:rsidR="00033C88">
              <w:t xml:space="preserve">  </w:t>
            </w:r>
            <w:r w:rsidR="00BB4858" w:rsidRPr="00033C88">
              <w:rPr>
                <w:rFonts w:ascii="Times New Roman" w:hAnsi="Times New Roman" w:cs="Times New Roman"/>
              </w:rPr>
              <w:t>(</w:t>
            </w:r>
            <w:r w:rsidR="00BB4858" w:rsidRPr="006B7D3C">
              <w:rPr>
                <w:rFonts w:ascii="Times New Roman" w:hAnsi="Times New Roman" w:cs="Times New Roman"/>
              </w:rPr>
              <w:t>номер журнала в списке -</w:t>
            </w:r>
            <w:r w:rsidR="00BB4858" w:rsidRPr="00033C88">
              <w:rPr>
                <w:rFonts w:ascii="Times New Roman" w:hAnsi="Times New Roman" w:cs="Times New Roman"/>
              </w:rPr>
              <w:t xml:space="preserve"> 18</w:t>
            </w:r>
            <w:r w:rsidR="00BB4858" w:rsidRPr="006B7D3C">
              <w:rPr>
                <w:rFonts w:ascii="Times New Roman" w:hAnsi="Times New Roman" w:cs="Times New Roman"/>
              </w:rPr>
              <w:t>3</w:t>
            </w:r>
            <w:r w:rsidR="00BB4858" w:rsidRPr="00033C88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537" w:type="dxa"/>
          </w:tcPr>
          <w:p w14:paraId="096A7A69" w14:textId="5312CE52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2268" w:type="dxa"/>
            <w:gridSpan w:val="2"/>
          </w:tcPr>
          <w:p w14:paraId="138214D5" w14:textId="77777777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6B7D3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V.I. </w:t>
            </w:r>
            <w:proofErr w:type="spellStart"/>
            <w:r w:rsidRPr="006B7D3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Blagoev</w:t>
            </w:r>
            <w:proofErr w:type="spellEnd"/>
            <w:r w:rsidRPr="006B7D3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</w:p>
          <w:p w14:paraId="54E6CD62" w14:textId="0065D838" w:rsidR="00BB4858" w:rsidRPr="006B7D3C" w:rsidRDefault="00BB4858" w:rsidP="00BB4858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6B7D3C">
              <w:rPr>
                <w:shd w:val="clear" w:color="auto" w:fill="FFFFFF"/>
                <w:lang w:val="en-US"/>
              </w:rPr>
              <w:t xml:space="preserve">I.V. </w:t>
            </w:r>
            <w:proofErr w:type="spellStart"/>
            <w:r w:rsidRPr="006B7D3C">
              <w:rPr>
                <w:shd w:val="clear" w:color="auto" w:fill="FFFFFF"/>
                <w:lang w:val="en-US"/>
              </w:rPr>
              <w:t>Mishchenko</w:t>
            </w:r>
            <w:proofErr w:type="spellEnd"/>
            <w:r w:rsidRPr="006B7D3C">
              <w:rPr>
                <w:shd w:val="clear" w:color="auto" w:fill="FFFFFF"/>
                <w:lang w:val="en-US"/>
              </w:rPr>
              <w:t xml:space="preserve"> </w:t>
            </w:r>
          </w:p>
        </w:tc>
      </w:tr>
      <w:tr w:rsidR="00D11A92" w:rsidRPr="006B7D3C" w14:paraId="7D91C555" w14:textId="77777777" w:rsidTr="00CE03C2">
        <w:trPr>
          <w:trHeight w:val="227"/>
        </w:trPr>
        <w:tc>
          <w:tcPr>
            <w:tcW w:w="15338" w:type="dxa"/>
            <w:gridSpan w:val="8"/>
          </w:tcPr>
          <w:p w14:paraId="017B9863" w14:textId="3572838B" w:rsidR="00D11A92" w:rsidRPr="006B7D3C" w:rsidRDefault="00D11A92" w:rsidP="00BB4858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6B7D3C">
              <w:rPr>
                <w:rFonts w:ascii="Times New Roman" w:hAnsi="Times New Roman" w:cs="Times New Roman"/>
                <w:b/>
              </w:rPr>
              <w:t>Монографии</w:t>
            </w:r>
          </w:p>
        </w:tc>
      </w:tr>
      <w:tr w:rsidR="00BB4858" w:rsidRPr="006B7D3C" w14:paraId="71B80116" w14:textId="77777777" w:rsidTr="00893957">
        <w:tc>
          <w:tcPr>
            <w:tcW w:w="546" w:type="dxa"/>
          </w:tcPr>
          <w:p w14:paraId="6D289DDB" w14:textId="7E201BF7" w:rsidR="00BB4858" w:rsidRPr="00893957" w:rsidRDefault="00893957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878" w:type="dxa"/>
          </w:tcPr>
          <w:p w14:paraId="4A3CDA9C" w14:textId="5339E7D3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6B7D3C">
              <w:rPr>
                <w:rFonts w:ascii="Times New Roman" w:hAnsi="Times New Roman" w:cs="Times New Roman"/>
                <w:bCs/>
                <w:lang w:val="en-US"/>
              </w:rPr>
              <w:t>People and Organization, part 1</w:t>
            </w:r>
          </w:p>
        </w:tc>
        <w:tc>
          <w:tcPr>
            <w:tcW w:w="1559" w:type="dxa"/>
          </w:tcPr>
          <w:p w14:paraId="1B9B7CD9" w14:textId="77777777" w:rsidR="00BB4858" w:rsidRPr="006B7D3C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 xml:space="preserve">Монография </w:t>
            </w:r>
          </w:p>
        </w:tc>
        <w:tc>
          <w:tcPr>
            <w:tcW w:w="6520" w:type="dxa"/>
          </w:tcPr>
          <w:p w14:paraId="10DEEEC5" w14:textId="77777777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 xml:space="preserve">Semey ImPRESS, </w:t>
            </w:r>
            <w:r w:rsidRPr="006F6C44">
              <w:rPr>
                <w:rFonts w:ascii="Times New Roman" w:hAnsi="Times New Roman" w:cs="Times New Roman"/>
                <w:bCs/>
                <w:lang w:val="kk-KZ"/>
              </w:rPr>
              <w:t>2024.</w:t>
            </w:r>
            <w:r w:rsidRPr="006B7D3C">
              <w:rPr>
                <w:rFonts w:ascii="Times New Roman" w:hAnsi="Times New Roman" w:cs="Times New Roman"/>
                <w:lang w:val="kk-KZ"/>
              </w:rPr>
              <w:t xml:space="preserve"> – </w:t>
            </w:r>
            <w:r w:rsidRPr="006B7D3C">
              <w:rPr>
                <w:rFonts w:ascii="Times New Roman" w:hAnsi="Times New Roman" w:cs="Times New Roman"/>
              </w:rPr>
              <w:t>125 p.</w:t>
            </w:r>
          </w:p>
          <w:p w14:paraId="37115312" w14:textId="21E2EB35" w:rsidR="00BB4858" w:rsidRPr="006B7D3C" w:rsidRDefault="00BB4858" w:rsidP="005C663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6B7D3C">
              <w:rPr>
                <w:rFonts w:ascii="Times New Roman" w:hAnsi="Times New Roman" w:cs="Times New Roman"/>
              </w:rPr>
              <w:t>ISBN 978-601-08-4780-4</w:t>
            </w:r>
          </w:p>
        </w:tc>
        <w:tc>
          <w:tcPr>
            <w:tcW w:w="596" w:type="dxa"/>
            <w:gridSpan w:val="3"/>
          </w:tcPr>
          <w:p w14:paraId="2EACA2E5" w14:textId="403229EA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2239" w:type="dxa"/>
          </w:tcPr>
          <w:p w14:paraId="2FF1FE5D" w14:textId="5CA8C15A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_</w:t>
            </w:r>
          </w:p>
        </w:tc>
      </w:tr>
      <w:tr w:rsidR="00D11A92" w:rsidRPr="006B7D3C" w14:paraId="661E6066" w14:textId="77777777" w:rsidTr="00CE03C2">
        <w:trPr>
          <w:trHeight w:val="328"/>
        </w:trPr>
        <w:tc>
          <w:tcPr>
            <w:tcW w:w="15338" w:type="dxa"/>
            <w:gridSpan w:val="8"/>
          </w:tcPr>
          <w:p w14:paraId="7093833B" w14:textId="2C902F79" w:rsidR="00D11A92" w:rsidRPr="006B7D3C" w:rsidRDefault="00D11A92" w:rsidP="00BB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b/>
              </w:rPr>
              <w:t>Патенты, свидетельства об авторском праве</w:t>
            </w:r>
          </w:p>
        </w:tc>
      </w:tr>
      <w:tr w:rsidR="00BB4858" w:rsidRPr="006B7D3C" w14:paraId="55940192" w14:textId="77777777" w:rsidTr="00893957">
        <w:tc>
          <w:tcPr>
            <w:tcW w:w="546" w:type="dxa"/>
          </w:tcPr>
          <w:p w14:paraId="3C05C264" w14:textId="2B4E71BF" w:rsidR="00BB4858" w:rsidRPr="006B7D3C" w:rsidRDefault="00893957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17</w:t>
            </w:r>
          </w:p>
        </w:tc>
        <w:tc>
          <w:tcPr>
            <w:tcW w:w="3878" w:type="dxa"/>
          </w:tcPr>
          <w:p w14:paraId="43FF3ABD" w14:textId="3A7111A1" w:rsidR="00BB4858" w:rsidRPr="006B7D3C" w:rsidRDefault="00BB4858" w:rsidP="00BB48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6B7D3C">
              <w:rPr>
                <w:rFonts w:ascii="Times New Roman" w:eastAsia="Times New Roman" w:hAnsi="Times New Roman" w:cs="Times New Roman"/>
                <w:lang w:val="en-US"/>
              </w:rPr>
              <w:t>Global Trends in the Bank Development</w:t>
            </w:r>
          </w:p>
        </w:tc>
        <w:tc>
          <w:tcPr>
            <w:tcW w:w="1559" w:type="dxa"/>
          </w:tcPr>
          <w:p w14:paraId="317D3848" w14:textId="77777777" w:rsidR="00BB4858" w:rsidRPr="006B7D3C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ИС РК</w:t>
            </w:r>
          </w:p>
        </w:tc>
        <w:tc>
          <w:tcPr>
            <w:tcW w:w="6520" w:type="dxa"/>
          </w:tcPr>
          <w:p w14:paraId="2BE4F0E8" w14:textId="347D6491" w:rsidR="00BB4858" w:rsidRPr="006B7D3C" w:rsidRDefault="00BB4858" w:rsidP="00BB4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№40460 от 14 ноября 2023</w:t>
            </w:r>
          </w:p>
        </w:tc>
        <w:tc>
          <w:tcPr>
            <w:tcW w:w="596" w:type="dxa"/>
            <w:gridSpan w:val="3"/>
          </w:tcPr>
          <w:p w14:paraId="08FACA74" w14:textId="77777777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39" w:type="dxa"/>
          </w:tcPr>
          <w:p w14:paraId="18357346" w14:textId="19A6843F" w:rsidR="00BB4858" w:rsidRPr="006B7D3C" w:rsidRDefault="00BB4858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  <w:tr w:rsidR="00BB4858" w:rsidRPr="006B7D3C" w14:paraId="27BD3954" w14:textId="77777777" w:rsidTr="00893957">
        <w:tc>
          <w:tcPr>
            <w:tcW w:w="546" w:type="dxa"/>
          </w:tcPr>
          <w:p w14:paraId="2A0D2046" w14:textId="61A8E33C" w:rsidR="00BB4858" w:rsidRPr="006B7D3C" w:rsidRDefault="00893957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18</w:t>
            </w:r>
          </w:p>
        </w:tc>
        <w:tc>
          <w:tcPr>
            <w:tcW w:w="3878" w:type="dxa"/>
          </w:tcPr>
          <w:p w14:paraId="549BD5ED" w14:textId="57726485" w:rsidR="00BB4858" w:rsidRPr="006B7D3C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kk-KZ"/>
              </w:rPr>
            </w:pPr>
            <w:r w:rsidRPr="006B7D3C">
              <w:rPr>
                <w:rFonts w:ascii="Times New Roman" w:hAnsi="Times New Roman" w:cs="Times New Roman"/>
                <w:bCs/>
                <w:lang w:val="en-US"/>
              </w:rPr>
              <w:t>Financial Literacy and Financial Instruments: Guidebook for Beginners</w:t>
            </w:r>
          </w:p>
        </w:tc>
        <w:tc>
          <w:tcPr>
            <w:tcW w:w="1559" w:type="dxa"/>
          </w:tcPr>
          <w:p w14:paraId="796ABD49" w14:textId="77777777" w:rsidR="00BB4858" w:rsidRPr="006B7D3C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ИС РК</w:t>
            </w:r>
          </w:p>
        </w:tc>
        <w:tc>
          <w:tcPr>
            <w:tcW w:w="6520" w:type="dxa"/>
          </w:tcPr>
          <w:p w14:paraId="0EEC91B5" w14:textId="544628DB" w:rsidR="00BB4858" w:rsidRPr="00AE0456" w:rsidRDefault="00BB4858" w:rsidP="00BB4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</w:t>
            </w:r>
            <w:r w:rsidRPr="00AE0456">
              <w:rPr>
                <w:rFonts w:ascii="Times New Roman" w:hAnsi="Times New Roman" w:cs="Times New Roman"/>
              </w:rPr>
              <w:t>41324</w:t>
            </w:r>
            <w:r w:rsidRPr="006B7D3C">
              <w:rPr>
                <w:rFonts w:ascii="Times New Roman" w:hAnsi="Times New Roman" w:cs="Times New Roman"/>
              </w:rPr>
              <w:t xml:space="preserve"> от </w:t>
            </w:r>
            <w:r w:rsidRPr="00AE0456">
              <w:rPr>
                <w:rFonts w:ascii="Times New Roman" w:hAnsi="Times New Roman" w:cs="Times New Roman"/>
              </w:rPr>
              <w:t>15</w:t>
            </w:r>
            <w:r w:rsidRPr="006B7D3C">
              <w:rPr>
                <w:rFonts w:ascii="Times New Roman" w:hAnsi="Times New Roman" w:cs="Times New Roman"/>
              </w:rPr>
              <w:t xml:space="preserve"> декабря 202</w:t>
            </w:r>
            <w:r w:rsidRPr="00AE0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6" w:type="dxa"/>
            <w:gridSpan w:val="3"/>
          </w:tcPr>
          <w:p w14:paraId="249E8DB8" w14:textId="77777777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39" w:type="dxa"/>
          </w:tcPr>
          <w:p w14:paraId="777A3E84" w14:textId="423EEECB" w:rsidR="00BB4858" w:rsidRPr="006B7D3C" w:rsidRDefault="00BB4858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red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  <w:tr w:rsidR="00BB4858" w:rsidRPr="006B7D3C" w14:paraId="69153A28" w14:textId="77777777" w:rsidTr="00893957">
        <w:tc>
          <w:tcPr>
            <w:tcW w:w="546" w:type="dxa"/>
          </w:tcPr>
          <w:p w14:paraId="43DA4CD0" w14:textId="14AC37EA" w:rsidR="00BB4858" w:rsidRPr="00893957" w:rsidRDefault="00893957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878" w:type="dxa"/>
          </w:tcPr>
          <w:p w14:paraId="28C19172" w14:textId="6AB16D9C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6B7D3C">
              <w:rPr>
                <w:rFonts w:ascii="Times New Roman" w:hAnsi="Times New Roman" w:cs="Times New Roman"/>
                <w:bCs/>
                <w:lang w:val="en-US"/>
              </w:rPr>
              <w:t>People and Organization, part 1</w:t>
            </w:r>
          </w:p>
        </w:tc>
        <w:tc>
          <w:tcPr>
            <w:tcW w:w="1559" w:type="dxa"/>
          </w:tcPr>
          <w:p w14:paraId="24F579A3" w14:textId="4381D0F7" w:rsidR="00BB4858" w:rsidRPr="006B7D3C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6B7D3C">
              <w:rPr>
                <w:rFonts w:ascii="Times New Roman" w:hAnsi="Times New Roman" w:cs="Times New Roman"/>
                <w:lang w:val="kk-KZ"/>
              </w:rPr>
              <w:t>ИС РК</w:t>
            </w:r>
          </w:p>
        </w:tc>
        <w:tc>
          <w:tcPr>
            <w:tcW w:w="6520" w:type="dxa"/>
          </w:tcPr>
          <w:p w14:paraId="78483708" w14:textId="0BD4407B" w:rsidR="00BB4858" w:rsidRPr="00AE0456" w:rsidRDefault="00BB4858" w:rsidP="00BB485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</w:t>
            </w:r>
            <w:r w:rsidRPr="00AE0456">
              <w:rPr>
                <w:rFonts w:ascii="Times New Roman" w:hAnsi="Times New Roman" w:cs="Times New Roman"/>
              </w:rPr>
              <w:t xml:space="preserve"> 52751</w:t>
            </w:r>
            <w:r w:rsidRPr="006B7D3C">
              <w:rPr>
                <w:rFonts w:ascii="Times New Roman" w:hAnsi="Times New Roman" w:cs="Times New Roman"/>
              </w:rPr>
              <w:t xml:space="preserve"> от 1</w:t>
            </w:r>
            <w:r w:rsidRPr="00AE0456">
              <w:rPr>
                <w:rFonts w:ascii="Times New Roman" w:hAnsi="Times New Roman" w:cs="Times New Roman"/>
              </w:rPr>
              <w:t>8</w:t>
            </w:r>
            <w:r w:rsidRPr="006B7D3C">
              <w:rPr>
                <w:rFonts w:ascii="Times New Roman" w:hAnsi="Times New Roman" w:cs="Times New Roman"/>
              </w:rPr>
              <w:t xml:space="preserve"> декабря 202</w:t>
            </w:r>
            <w:r w:rsidRPr="00AE04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6" w:type="dxa"/>
            <w:gridSpan w:val="3"/>
          </w:tcPr>
          <w:p w14:paraId="05741F6D" w14:textId="71401D07" w:rsidR="00BB4858" w:rsidRPr="006B7D3C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7D3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39" w:type="dxa"/>
          </w:tcPr>
          <w:p w14:paraId="52E65344" w14:textId="43A69718" w:rsidR="00BB4858" w:rsidRPr="006B7D3C" w:rsidRDefault="00BB4858" w:rsidP="0089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6B7D3C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</w:tbl>
    <w:p w14:paraId="214D0A3C" w14:textId="77777777" w:rsidR="00751DBC" w:rsidRPr="006B7D3C" w:rsidRDefault="00751DBC" w:rsidP="006B7D3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B7D3C">
        <w:rPr>
          <w:rFonts w:ascii="Times New Roman" w:hAnsi="Times New Roman" w:cs="Times New Roman"/>
        </w:rPr>
        <w:t xml:space="preserve">                            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378"/>
        <w:gridCol w:w="2725"/>
      </w:tblGrid>
      <w:tr w:rsidR="00751DBC" w:rsidRPr="00893957" w14:paraId="5BC6DF6A" w14:textId="77777777" w:rsidTr="00FD739F">
        <w:trPr>
          <w:jc w:val="center"/>
        </w:trPr>
        <w:tc>
          <w:tcPr>
            <w:tcW w:w="3402" w:type="dxa"/>
          </w:tcPr>
          <w:p w14:paraId="238E548C" w14:textId="77777777" w:rsidR="00751DBC" w:rsidRPr="00893957" w:rsidRDefault="00751DBC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378" w:type="dxa"/>
          </w:tcPr>
          <w:p w14:paraId="264E53E8" w14:textId="77777777" w:rsidR="00751DBC" w:rsidRPr="00893957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25F5A4FA" w14:textId="634F6B9B" w:rsidR="00751DBC" w:rsidRPr="00893957" w:rsidRDefault="00571073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</w:rPr>
              <w:t>Шустова Е.П</w:t>
            </w:r>
            <w:r w:rsidR="00751DBC" w:rsidRPr="008939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751DBC" w:rsidRPr="00893957" w14:paraId="055CF7CA" w14:textId="77777777" w:rsidTr="00FD739F">
        <w:trPr>
          <w:jc w:val="center"/>
        </w:trPr>
        <w:tc>
          <w:tcPr>
            <w:tcW w:w="3402" w:type="dxa"/>
          </w:tcPr>
          <w:p w14:paraId="7775C21E" w14:textId="77777777" w:rsidR="00751DBC" w:rsidRPr="00893957" w:rsidRDefault="00751DBC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378" w:type="dxa"/>
          </w:tcPr>
          <w:p w14:paraId="7BA4E637" w14:textId="77777777" w:rsidR="00751DBC" w:rsidRPr="00893957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0020CCC9" w14:textId="77777777" w:rsidR="00751DBC" w:rsidRPr="00893957" w:rsidRDefault="00751DBC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 А.С.</w:t>
            </w:r>
          </w:p>
        </w:tc>
      </w:tr>
      <w:tr w:rsidR="00751DBC" w:rsidRPr="00893957" w14:paraId="3293E84F" w14:textId="77777777" w:rsidTr="00FD739F">
        <w:trPr>
          <w:jc w:val="center"/>
        </w:trPr>
        <w:tc>
          <w:tcPr>
            <w:tcW w:w="3402" w:type="dxa"/>
          </w:tcPr>
          <w:p w14:paraId="5A9ABFC6" w14:textId="77777777" w:rsidR="00751DBC" w:rsidRPr="00893957" w:rsidRDefault="00751DBC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378" w:type="dxa"/>
          </w:tcPr>
          <w:p w14:paraId="7DBBEA66" w14:textId="77777777" w:rsidR="00751DBC" w:rsidRPr="00893957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2D1C5274" w14:textId="77777777" w:rsidR="00751DBC" w:rsidRPr="00893957" w:rsidRDefault="00751DBC" w:rsidP="006B7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939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 Д.Б.</w:t>
            </w:r>
          </w:p>
        </w:tc>
      </w:tr>
    </w:tbl>
    <w:p w14:paraId="2343DF0A" w14:textId="3217E0C7" w:rsidR="00B2342B" w:rsidRDefault="00751DBC" w:rsidP="00893957">
      <w:pPr>
        <w:spacing w:after="0" w:line="240" w:lineRule="auto"/>
        <w:ind w:firstLine="3119"/>
        <w:jc w:val="both"/>
      </w:pPr>
      <w:r w:rsidRPr="006B7D3C">
        <w:rPr>
          <w:rFonts w:ascii="Times New Roman" w:hAnsi="Times New Roman" w:cs="Times New Roman"/>
        </w:rPr>
        <w:t>«_____</w:t>
      </w:r>
      <w:proofErr w:type="gramStart"/>
      <w:r w:rsidRPr="006B7D3C">
        <w:rPr>
          <w:rFonts w:ascii="Times New Roman" w:hAnsi="Times New Roman" w:cs="Times New Roman"/>
        </w:rPr>
        <w:t>_»_</w:t>
      </w:r>
      <w:proofErr w:type="gramEnd"/>
      <w:r w:rsidRPr="006B7D3C">
        <w:rPr>
          <w:rFonts w:ascii="Times New Roman" w:hAnsi="Times New Roman" w:cs="Times New Roman"/>
        </w:rPr>
        <w:t>_____________2025 г.</w:t>
      </w:r>
    </w:p>
    <w:sectPr w:rsidR="00B2342B" w:rsidSect="00751DB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8C"/>
    <w:rsid w:val="00006ADE"/>
    <w:rsid w:val="00033C88"/>
    <w:rsid w:val="00047C4E"/>
    <w:rsid w:val="000568FF"/>
    <w:rsid w:val="00063A47"/>
    <w:rsid w:val="00081A20"/>
    <w:rsid w:val="0008545B"/>
    <w:rsid w:val="000A0A8F"/>
    <w:rsid w:val="000A3589"/>
    <w:rsid w:val="000A3613"/>
    <w:rsid w:val="000B31F2"/>
    <w:rsid w:val="000D294E"/>
    <w:rsid w:val="000D3E92"/>
    <w:rsid w:val="000E01B2"/>
    <w:rsid w:val="000E2DF8"/>
    <w:rsid w:val="000E7347"/>
    <w:rsid w:val="000E7A75"/>
    <w:rsid w:val="000F441D"/>
    <w:rsid w:val="00107124"/>
    <w:rsid w:val="001075BC"/>
    <w:rsid w:val="00112201"/>
    <w:rsid w:val="001244E8"/>
    <w:rsid w:val="00127090"/>
    <w:rsid w:val="00156B54"/>
    <w:rsid w:val="001772EB"/>
    <w:rsid w:val="00184536"/>
    <w:rsid w:val="00191E46"/>
    <w:rsid w:val="0019691D"/>
    <w:rsid w:val="001A50D0"/>
    <w:rsid w:val="001A62E1"/>
    <w:rsid w:val="001B01F5"/>
    <w:rsid w:val="001B45B6"/>
    <w:rsid w:val="001C1BF5"/>
    <w:rsid w:val="001C7DFC"/>
    <w:rsid w:val="001E24CA"/>
    <w:rsid w:val="001E5A55"/>
    <w:rsid w:val="001F04C0"/>
    <w:rsid w:val="00201D81"/>
    <w:rsid w:val="00206615"/>
    <w:rsid w:val="00223DA3"/>
    <w:rsid w:val="002330E9"/>
    <w:rsid w:val="002402B4"/>
    <w:rsid w:val="0024226A"/>
    <w:rsid w:val="00267BCF"/>
    <w:rsid w:val="0027197E"/>
    <w:rsid w:val="002C0E6D"/>
    <w:rsid w:val="002D37EA"/>
    <w:rsid w:val="002D4C9A"/>
    <w:rsid w:val="002E597E"/>
    <w:rsid w:val="002F342B"/>
    <w:rsid w:val="00311BB9"/>
    <w:rsid w:val="00313301"/>
    <w:rsid w:val="00315125"/>
    <w:rsid w:val="00315DE5"/>
    <w:rsid w:val="003461AF"/>
    <w:rsid w:val="003548FD"/>
    <w:rsid w:val="003616A9"/>
    <w:rsid w:val="00365AB3"/>
    <w:rsid w:val="00370965"/>
    <w:rsid w:val="00370B2F"/>
    <w:rsid w:val="003864C4"/>
    <w:rsid w:val="00387F60"/>
    <w:rsid w:val="003900D4"/>
    <w:rsid w:val="00392E13"/>
    <w:rsid w:val="003B32CD"/>
    <w:rsid w:val="003C36AD"/>
    <w:rsid w:val="003C4891"/>
    <w:rsid w:val="003E488F"/>
    <w:rsid w:val="003F0F20"/>
    <w:rsid w:val="003F4016"/>
    <w:rsid w:val="00403EF1"/>
    <w:rsid w:val="004043BE"/>
    <w:rsid w:val="00424480"/>
    <w:rsid w:val="0043675A"/>
    <w:rsid w:val="004401EF"/>
    <w:rsid w:val="0045415B"/>
    <w:rsid w:val="00474937"/>
    <w:rsid w:val="00477160"/>
    <w:rsid w:val="004A4A55"/>
    <w:rsid w:val="004C460C"/>
    <w:rsid w:val="004D2654"/>
    <w:rsid w:val="004E5FE9"/>
    <w:rsid w:val="00502125"/>
    <w:rsid w:val="005023B0"/>
    <w:rsid w:val="00517D77"/>
    <w:rsid w:val="0052003C"/>
    <w:rsid w:val="005228C3"/>
    <w:rsid w:val="005332A2"/>
    <w:rsid w:val="00535717"/>
    <w:rsid w:val="0055084D"/>
    <w:rsid w:val="00551246"/>
    <w:rsid w:val="005563DB"/>
    <w:rsid w:val="00571073"/>
    <w:rsid w:val="00585378"/>
    <w:rsid w:val="005A460E"/>
    <w:rsid w:val="005A7CFC"/>
    <w:rsid w:val="005B1C77"/>
    <w:rsid w:val="005B7D24"/>
    <w:rsid w:val="005C0F3D"/>
    <w:rsid w:val="005C663E"/>
    <w:rsid w:val="005D064D"/>
    <w:rsid w:val="005E3216"/>
    <w:rsid w:val="005E764A"/>
    <w:rsid w:val="005F0CA2"/>
    <w:rsid w:val="005F2DB4"/>
    <w:rsid w:val="0061679E"/>
    <w:rsid w:val="0063043B"/>
    <w:rsid w:val="006463C6"/>
    <w:rsid w:val="00655BBB"/>
    <w:rsid w:val="006649F3"/>
    <w:rsid w:val="006835F4"/>
    <w:rsid w:val="006939D3"/>
    <w:rsid w:val="00694678"/>
    <w:rsid w:val="006A315C"/>
    <w:rsid w:val="006B59BD"/>
    <w:rsid w:val="006B7D3C"/>
    <w:rsid w:val="006E2E2E"/>
    <w:rsid w:val="006E3719"/>
    <w:rsid w:val="006E4DB2"/>
    <w:rsid w:val="006E5E2C"/>
    <w:rsid w:val="006F1FED"/>
    <w:rsid w:val="006F6C44"/>
    <w:rsid w:val="00710B8D"/>
    <w:rsid w:val="0071166C"/>
    <w:rsid w:val="00713210"/>
    <w:rsid w:val="0073013B"/>
    <w:rsid w:val="00751DBC"/>
    <w:rsid w:val="007658FF"/>
    <w:rsid w:val="00767D4E"/>
    <w:rsid w:val="00772A99"/>
    <w:rsid w:val="00776AA0"/>
    <w:rsid w:val="00784F5B"/>
    <w:rsid w:val="0078733E"/>
    <w:rsid w:val="007E5B7F"/>
    <w:rsid w:val="007F0D23"/>
    <w:rsid w:val="00800EFB"/>
    <w:rsid w:val="00804804"/>
    <w:rsid w:val="0082224B"/>
    <w:rsid w:val="008322E9"/>
    <w:rsid w:val="00834D8A"/>
    <w:rsid w:val="00837DF1"/>
    <w:rsid w:val="00854B8A"/>
    <w:rsid w:val="00865D5B"/>
    <w:rsid w:val="00893957"/>
    <w:rsid w:val="00893D54"/>
    <w:rsid w:val="008A772F"/>
    <w:rsid w:val="008C7E7B"/>
    <w:rsid w:val="008D1AE9"/>
    <w:rsid w:val="008D255A"/>
    <w:rsid w:val="008E36CF"/>
    <w:rsid w:val="008F7238"/>
    <w:rsid w:val="00912BA7"/>
    <w:rsid w:val="0093592F"/>
    <w:rsid w:val="00944BF0"/>
    <w:rsid w:val="00954831"/>
    <w:rsid w:val="00972D99"/>
    <w:rsid w:val="009804D2"/>
    <w:rsid w:val="00990E99"/>
    <w:rsid w:val="009959B7"/>
    <w:rsid w:val="009A2139"/>
    <w:rsid w:val="009A6CC6"/>
    <w:rsid w:val="009B1BF5"/>
    <w:rsid w:val="009B3349"/>
    <w:rsid w:val="009C089F"/>
    <w:rsid w:val="009F427F"/>
    <w:rsid w:val="009F70AF"/>
    <w:rsid w:val="00A22139"/>
    <w:rsid w:val="00A253CB"/>
    <w:rsid w:val="00A268CC"/>
    <w:rsid w:val="00A278DE"/>
    <w:rsid w:val="00A507E6"/>
    <w:rsid w:val="00A6033B"/>
    <w:rsid w:val="00A7245A"/>
    <w:rsid w:val="00A73933"/>
    <w:rsid w:val="00A75AAE"/>
    <w:rsid w:val="00A879C1"/>
    <w:rsid w:val="00AA24FD"/>
    <w:rsid w:val="00AB352C"/>
    <w:rsid w:val="00AB7AB9"/>
    <w:rsid w:val="00AC0F47"/>
    <w:rsid w:val="00AD5451"/>
    <w:rsid w:val="00AE0456"/>
    <w:rsid w:val="00B032DE"/>
    <w:rsid w:val="00B155F6"/>
    <w:rsid w:val="00B1740D"/>
    <w:rsid w:val="00B2342B"/>
    <w:rsid w:val="00B47DA7"/>
    <w:rsid w:val="00B5043E"/>
    <w:rsid w:val="00B60652"/>
    <w:rsid w:val="00B821FB"/>
    <w:rsid w:val="00B847A7"/>
    <w:rsid w:val="00B85E7A"/>
    <w:rsid w:val="00BA5C57"/>
    <w:rsid w:val="00BB02AF"/>
    <w:rsid w:val="00BB2668"/>
    <w:rsid w:val="00BB4858"/>
    <w:rsid w:val="00BD13B7"/>
    <w:rsid w:val="00BD70A9"/>
    <w:rsid w:val="00BF05B7"/>
    <w:rsid w:val="00BF6458"/>
    <w:rsid w:val="00C12A6F"/>
    <w:rsid w:val="00C27286"/>
    <w:rsid w:val="00C34093"/>
    <w:rsid w:val="00C34A8A"/>
    <w:rsid w:val="00C366AF"/>
    <w:rsid w:val="00C44B85"/>
    <w:rsid w:val="00C51845"/>
    <w:rsid w:val="00C5385A"/>
    <w:rsid w:val="00C54F12"/>
    <w:rsid w:val="00C60BE3"/>
    <w:rsid w:val="00C6501E"/>
    <w:rsid w:val="00C671DE"/>
    <w:rsid w:val="00C80F0B"/>
    <w:rsid w:val="00C943A8"/>
    <w:rsid w:val="00CA08DB"/>
    <w:rsid w:val="00CA2D8C"/>
    <w:rsid w:val="00CA7777"/>
    <w:rsid w:val="00CB0930"/>
    <w:rsid w:val="00CB42F4"/>
    <w:rsid w:val="00CB57E2"/>
    <w:rsid w:val="00CE03C2"/>
    <w:rsid w:val="00CF1173"/>
    <w:rsid w:val="00CF3A8C"/>
    <w:rsid w:val="00CF435D"/>
    <w:rsid w:val="00D064F4"/>
    <w:rsid w:val="00D1049B"/>
    <w:rsid w:val="00D11A92"/>
    <w:rsid w:val="00D22E79"/>
    <w:rsid w:val="00D244D6"/>
    <w:rsid w:val="00D271C9"/>
    <w:rsid w:val="00D343E9"/>
    <w:rsid w:val="00D5564C"/>
    <w:rsid w:val="00D64D33"/>
    <w:rsid w:val="00D74333"/>
    <w:rsid w:val="00D903F6"/>
    <w:rsid w:val="00DC46BB"/>
    <w:rsid w:val="00DC7787"/>
    <w:rsid w:val="00DE1870"/>
    <w:rsid w:val="00DF09B8"/>
    <w:rsid w:val="00DF7B4E"/>
    <w:rsid w:val="00E00191"/>
    <w:rsid w:val="00E10FAE"/>
    <w:rsid w:val="00E2117D"/>
    <w:rsid w:val="00E2444A"/>
    <w:rsid w:val="00E310E1"/>
    <w:rsid w:val="00E37073"/>
    <w:rsid w:val="00E41064"/>
    <w:rsid w:val="00E47C6E"/>
    <w:rsid w:val="00E5460D"/>
    <w:rsid w:val="00E6180C"/>
    <w:rsid w:val="00E65320"/>
    <w:rsid w:val="00E70D17"/>
    <w:rsid w:val="00E90D0A"/>
    <w:rsid w:val="00E92EC6"/>
    <w:rsid w:val="00EA65C0"/>
    <w:rsid w:val="00EB2AD2"/>
    <w:rsid w:val="00EB480E"/>
    <w:rsid w:val="00EC33CC"/>
    <w:rsid w:val="00ED1CE5"/>
    <w:rsid w:val="00EE70CE"/>
    <w:rsid w:val="00EF3B97"/>
    <w:rsid w:val="00F003F8"/>
    <w:rsid w:val="00F01C98"/>
    <w:rsid w:val="00F06930"/>
    <w:rsid w:val="00F136BC"/>
    <w:rsid w:val="00F26256"/>
    <w:rsid w:val="00F34415"/>
    <w:rsid w:val="00F43B68"/>
    <w:rsid w:val="00F6536F"/>
    <w:rsid w:val="00F75E46"/>
    <w:rsid w:val="00F85D77"/>
    <w:rsid w:val="00FB2C9D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769453"/>
  <w15:chartTrackingRefBased/>
  <w15:docId w15:val="{A1EE89A6-BCD1-4890-A2E8-CDA1003C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DBC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3A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A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A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A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A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A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A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A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A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A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A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A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A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A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A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F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A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F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A8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F3A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A8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F3A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F3A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A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751DBC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_основной текст"/>
    <w:basedOn w:val="a"/>
    <w:link w:val="11"/>
    <w:qFormat/>
    <w:rsid w:val="00751D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1">
    <w:name w:val="_основной текст Знак1"/>
    <w:link w:val="ad"/>
    <w:rsid w:val="00751DBC"/>
    <w:rPr>
      <w:rFonts w:ascii="Times New Roman" w:eastAsia="Times New Roman" w:hAnsi="Times New Roman" w:cs="Times New Roman"/>
      <w:kern w:val="0"/>
      <w:lang w:val="kk-KZ" w:eastAsia="ar-SA"/>
      <w14:ligatures w14:val="none"/>
    </w:rPr>
  </w:style>
  <w:style w:type="paragraph" w:styleId="ae">
    <w:name w:val="Normal (Web)"/>
    <w:basedOn w:val="a"/>
    <w:uiPriority w:val="99"/>
    <w:unhideWhenUsed/>
    <w:rsid w:val="0075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uiPriority w:val="99"/>
    <w:rsid w:val="00751DBC"/>
    <w:rPr>
      <w:color w:val="0000FF"/>
      <w:u w:val="single"/>
    </w:rPr>
  </w:style>
  <w:style w:type="paragraph" w:customStyle="1" w:styleId="Default">
    <w:name w:val="Default"/>
    <w:rsid w:val="00751DB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lang w:eastAsia="ru-RU"/>
      <w14:ligatures w14:val="none"/>
    </w:rPr>
  </w:style>
  <w:style w:type="character" w:customStyle="1" w:styleId="TimesNewRoman">
    <w:name w:val="Основной текст + Times New Roman"/>
    <w:aliases w:val="9 pt,Интервал 0 pt"/>
    <w:rsid w:val="00751D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2"/>
      <w:w w:val="100"/>
      <w:position w:val="0"/>
      <w:sz w:val="18"/>
      <w:szCs w:val="18"/>
      <w:u w:val="none"/>
      <w:effect w:val="none"/>
      <w:shd w:val="clear" w:color="auto" w:fill="FFFFFF"/>
      <w:lang w:val="ru-RU"/>
    </w:rPr>
  </w:style>
  <w:style w:type="character" w:styleId="af0">
    <w:name w:val="Strong"/>
    <w:uiPriority w:val="22"/>
    <w:qFormat/>
    <w:rsid w:val="00063A47"/>
    <w:rPr>
      <w:b/>
      <w:bCs w:val="0"/>
    </w:rPr>
  </w:style>
  <w:style w:type="character" w:styleId="af1">
    <w:name w:val="Unresolved Mention"/>
    <w:basedOn w:val="a0"/>
    <w:uiPriority w:val="99"/>
    <w:semiHidden/>
    <w:unhideWhenUsed/>
    <w:rsid w:val="00767D4E"/>
    <w:rPr>
      <w:color w:val="605E5C"/>
      <w:shd w:val="clear" w:color="auto" w:fill="E1DFDD"/>
    </w:rPr>
  </w:style>
  <w:style w:type="character" w:customStyle="1" w:styleId="TimesNewRoman9pt0pt">
    <w:name w:val="Основной текст + Times New Roman;9 pt;Интервал 0 pt"/>
    <w:rsid w:val="00BD13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8"/>
      <w:szCs w:val="18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asu.ru/ec" TargetMode="External"/><Relationship Id="rId13" Type="http://schemas.openxmlformats.org/officeDocument/2006/relationships/hyperlink" Target="https://journal.omga.su/wp-content/files/36/22.pdf" TargetMode="External"/><Relationship Id="rId18" Type="http://schemas.openxmlformats.org/officeDocument/2006/relationships/hyperlink" Target="https://vak.minobrnauki.gov.ru/uploader/loader?type=19&amp;name=91107547002&amp;f=3734" TargetMode="External"/><Relationship Id="rId26" Type="http://schemas.openxmlformats.org/officeDocument/2006/relationships/hyperlink" Target="https://www.econom-journal.ru/upload/iblock/3b8/3f034s2zittc55ffwa2fdq9p4038zire/%E2%84%9612%202024%20%D0%AD%D0%A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ak.minobrnauki.gov.ru/uploader/loader?type=19&amp;name=91107547002&amp;f=3734" TargetMode="External"/><Relationship Id="rId7" Type="http://schemas.openxmlformats.org/officeDocument/2006/relationships/hyperlink" Target="https://doi.org/10.14258/epb201967" TargetMode="External"/><Relationship Id="rId12" Type="http://schemas.openxmlformats.org/officeDocument/2006/relationships/hyperlink" Target="https://vak.minobrnauki.gov.ru/uploader/loader?type=19&amp;name=91107547002&amp;f=3734" TargetMode="External"/><Relationship Id="rId17" Type="http://schemas.openxmlformats.org/officeDocument/2006/relationships/hyperlink" Target="https://morvesti.ru/izdaniya/tdr/archive/2018/03.php" TargetMode="External"/><Relationship Id="rId25" Type="http://schemas.openxmlformats.org/officeDocument/2006/relationships/hyperlink" Target="https://vak.minobrnauki.gov.ru/uploader/loader?type=19&amp;name=91107547002&amp;f=3734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ak.minobrnauki.gov.ru/uploader/loader?type=19&amp;name=91107547002&amp;f=3734" TargetMode="External"/><Relationship Id="rId20" Type="http://schemas.openxmlformats.org/officeDocument/2006/relationships/hyperlink" Target="https://morvesti.ru/izdaniya/tdr/archive/2018/03.php" TargetMode="External"/><Relationship Id="rId29" Type="http://schemas.openxmlformats.org/officeDocument/2006/relationships/hyperlink" Target="https://sfs.elpub.ru/jour/index?locale=ru_ru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48081/EHBU2702" TargetMode="External"/><Relationship Id="rId11" Type="http://schemas.openxmlformats.org/officeDocument/2006/relationships/hyperlink" Target="https://journal.omga.su/wp-content/files/37/23.pdf" TargetMode="External"/><Relationship Id="rId24" Type="http://schemas.openxmlformats.org/officeDocument/2006/relationships/hyperlink" Target="https://upravlenie.guu.ru/jour/article/view/257/20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26577/be.2023.v145.i3.01" TargetMode="External"/><Relationship Id="rId15" Type="http://schemas.openxmlformats.org/officeDocument/2006/relationships/hyperlink" Target="https://elibrary.ru/item.asp?id=44836634" TargetMode="External"/><Relationship Id="rId23" Type="http://schemas.openxmlformats.org/officeDocument/2006/relationships/hyperlink" Target="https://vak.minobrnauki.gov.ru/uploader/loader?type=19&amp;name=91107547002&amp;f=3734" TargetMode="External"/><Relationship Id="rId28" Type="http://schemas.openxmlformats.org/officeDocument/2006/relationships/hyperlink" Target="https://doi.org/10.34020/1993-4386-2023-1-50-56" TargetMode="External"/><Relationship Id="rId10" Type="http://schemas.openxmlformats.org/officeDocument/2006/relationships/hyperlink" Target="https://vak.minobrnauki.gov.ru/uploader/loader?type=19&amp;name=91107547002&amp;f=3734" TargetMode="External"/><Relationship Id="rId19" Type="http://schemas.openxmlformats.org/officeDocument/2006/relationships/hyperlink" Target="https://morvesti.ru/izdaniya/tdr/" TargetMode="External"/><Relationship Id="rId31" Type="http://schemas.openxmlformats.org/officeDocument/2006/relationships/hyperlink" Target="https://journal.omga.su/files/VAK.pdf" TargetMode="External"/><Relationship Id="rId4" Type="http://schemas.openxmlformats.org/officeDocument/2006/relationships/hyperlink" Target="https://doi.org/10.26577/be.2024-148-b2-01" TargetMode="External"/><Relationship Id="rId9" Type="http://schemas.openxmlformats.org/officeDocument/2006/relationships/hyperlink" Target="https://journal.omga.su/wp-content/files/14.2/23.pdf" TargetMode="External"/><Relationship Id="rId14" Type="http://schemas.openxmlformats.org/officeDocument/2006/relationships/hyperlink" Target="https://vak.minobrnauki.gov.ru/uploader/loader?type=19&amp;name=91107547002&amp;f=3734" TargetMode="External"/><Relationship Id="rId22" Type="http://schemas.openxmlformats.org/officeDocument/2006/relationships/hyperlink" Target="https://morvesti.ru/izdaniya/tdr/archive/2018/04.php" TargetMode="External"/><Relationship Id="rId27" Type="http://schemas.openxmlformats.org/officeDocument/2006/relationships/hyperlink" Target="https://www.econom-journal.ru" TargetMode="External"/><Relationship Id="rId30" Type="http://schemas.openxmlformats.org/officeDocument/2006/relationships/hyperlink" Target="file:///C:\Users\Elena\Downloads\the-influence-of-marketing-instruments-on-the-bayer-behavior-in-case-of-organic-products%20(2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871</Words>
  <Characters>9058</Characters>
  <Application>Microsoft Office Word</Application>
  <DocSecurity>0</DocSecurity>
  <Lines>75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Shustova</dc:creator>
  <cp:keywords/>
  <dc:description/>
  <cp:lastModifiedBy>Admin</cp:lastModifiedBy>
  <cp:revision>263</cp:revision>
  <cp:lastPrinted>2025-06-18T10:33:00Z</cp:lastPrinted>
  <dcterms:created xsi:type="dcterms:W3CDTF">2025-06-09T09:57:00Z</dcterms:created>
  <dcterms:modified xsi:type="dcterms:W3CDTF">2025-06-18T10:34:00Z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71cfcc82-38f8-404f-84ce-e49ba524557d</vt:lpwstr>
  </property>
</Properties>
</file>