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743A" w14:textId="6D4F80F0" w:rsidR="00B64615" w:rsidRDefault="00D521E3">
      <w:r>
        <w:rPr>
          <w:rFonts w:hint="eastAsia"/>
        </w:rPr>
        <w:t>1</w:t>
      </w:r>
      <w:r>
        <w:t>2.8</w:t>
      </w:r>
      <w:r>
        <w:rPr>
          <w:rFonts w:hint="eastAsia"/>
        </w:rPr>
        <w:t>讨论题3</w:t>
      </w:r>
    </w:p>
    <w:p w14:paraId="6FC2E3DE" w14:textId="77777777" w:rsidR="0087480D" w:rsidRDefault="0087480D" w:rsidP="0087480D"/>
    <w:p w14:paraId="548D6FF3" w14:textId="23BDFF46" w:rsidR="0087480D" w:rsidRDefault="0087480D" w:rsidP="0087480D">
      <w:pPr>
        <w:rPr>
          <w:rFonts w:hint="eastAsia"/>
        </w:rPr>
      </w:pPr>
      <w:r>
        <w:rPr>
          <w:rFonts w:hint="eastAsia"/>
        </w:rPr>
        <w:t>在决定外包时，主要的合同类型包括固定价格合同、成本加费用合同和时间与材料合同。</w:t>
      </w:r>
    </w:p>
    <w:p w14:paraId="510C958B" w14:textId="77777777" w:rsidR="0087480D" w:rsidRDefault="0087480D" w:rsidP="0087480D">
      <w:r>
        <w:rPr>
          <w:rFonts w:hint="eastAsia"/>
        </w:rPr>
        <w:t>固定价格合同：</w:t>
      </w:r>
    </w:p>
    <w:p w14:paraId="71F30AED" w14:textId="3109634A" w:rsidR="0087480D" w:rsidRDefault="0087480D" w:rsidP="0087480D">
      <w:r>
        <w:rPr>
          <w:rFonts w:hint="eastAsia"/>
        </w:rPr>
        <w:t>优点：</w:t>
      </w:r>
    </w:p>
    <w:p w14:paraId="13F71572" w14:textId="77777777" w:rsidR="0087480D" w:rsidRDefault="0087480D" w:rsidP="0087480D">
      <w:r>
        <w:rPr>
          <w:rFonts w:hint="eastAsia"/>
        </w:rPr>
        <w:t>明确的成本：客户能够预先确定项目总成本，不会受到额外费用的影响。</w:t>
      </w:r>
    </w:p>
    <w:p w14:paraId="08FE66E5" w14:textId="77777777" w:rsidR="0087480D" w:rsidRDefault="0087480D" w:rsidP="0087480D">
      <w:r>
        <w:rPr>
          <w:rFonts w:hint="eastAsia"/>
        </w:rPr>
        <w:t>管理简便：由于价格固定，项目管理相对简单，客户不必过多关注具体的执行细节。</w:t>
      </w:r>
    </w:p>
    <w:p w14:paraId="22BE26AD" w14:textId="77777777" w:rsidR="0087480D" w:rsidRDefault="0087480D" w:rsidP="0087480D">
      <w:r>
        <w:rPr>
          <w:rFonts w:hint="eastAsia"/>
        </w:rPr>
        <w:t>风险转移：承包商对成本超支负责，客户的风险相对较低。</w:t>
      </w:r>
    </w:p>
    <w:p w14:paraId="38DEE4F2" w14:textId="7C5B5599" w:rsidR="0087480D" w:rsidRDefault="0087480D" w:rsidP="0087480D">
      <w:r>
        <w:rPr>
          <w:rFonts w:hint="eastAsia"/>
        </w:rPr>
        <w:t>缺点：</w:t>
      </w:r>
    </w:p>
    <w:p w14:paraId="5A01D714" w14:textId="77777777" w:rsidR="0087480D" w:rsidRDefault="0087480D" w:rsidP="0087480D">
      <w:r>
        <w:rPr>
          <w:rFonts w:hint="eastAsia"/>
        </w:rPr>
        <w:t>灵活性较低：变更需求可能导致额外费用或项目交付时间延长。</w:t>
      </w:r>
    </w:p>
    <w:p w14:paraId="13A4F8D4" w14:textId="77777777" w:rsidR="0087480D" w:rsidRDefault="0087480D" w:rsidP="0087480D">
      <w:r>
        <w:rPr>
          <w:rFonts w:hint="eastAsia"/>
        </w:rPr>
        <w:t>不利于创新：承包商可能缺乏动力提供额外的创新或改进，因为价格已经固定。</w:t>
      </w:r>
    </w:p>
    <w:p w14:paraId="45C08AAA" w14:textId="77777777" w:rsidR="0087480D" w:rsidRDefault="0087480D" w:rsidP="0087480D"/>
    <w:p w14:paraId="5509342F" w14:textId="067E96FE" w:rsidR="0087480D" w:rsidRDefault="0087480D" w:rsidP="0087480D">
      <w:r>
        <w:rPr>
          <w:rFonts w:hint="eastAsia"/>
        </w:rPr>
        <w:t>成本加费用合同：</w:t>
      </w:r>
    </w:p>
    <w:p w14:paraId="42AB75FD" w14:textId="501F8F81" w:rsidR="0087480D" w:rsidRDefault="0087480D" w:rsidP="0087480D">
      <w:r>
        <w:rPr>
          <w:rFonts w:hint="eastAsia"/>
        </w:rPr>
        <w:t>优点：</w:t>
      </w:r>
    </w:p>
    <w:p w14:paraId="46DA3D1B" w14:textId="77777777" w:rsidR="0087480D" w:rsidRDefault="0087480D" w:rsidP="0087480D">
      <w:r>
        <w:rPr>
          <w:rFonts w:hint="eastAsia"/>
        </w:rPr>
        <w:t>灵活性较高：适用于项目需求不断变化的情况，可以灵活调整范围。</w:t>
      </w:r>
    </w:p>
    <w:p w14:paraId="3D67189D" w14:textId="77777777" w:rsidR="0087480D" w:rsidRDefault="0087480D" w:rsidP="0087480D">
      <w:r>
        <w:rPr>
          <w:rFonts w:hint="eastAsia"/>
        </w:rPr>
        <w:t>创新激励：承包商有动力提供额外服务或改进，因为他们可以获得额外的费用。</w:t>
      </w:r>
    </w:p>
    <w:p w14:paraId="17FE9EAC" w14:textId="680E9A6B" w:rsidR="0087480D" w:rsidRDefault="0087480D" w:rsidP="0087480D">
      <w:r>
        <w:rPr>
          <w:rFonts w:hint="eastAsia"/>
        </w:rPr>
        <w:t>缺点：</w:t>
      </w:r>
    </w:p>
    <w:p w14:paraId="1E19DFD0" w14:textId="77777777" w:rsidR="0087480D" w:rsidRDefault="0087480D" w:rsidP="0087480D">
      <w:r>
        <w:rPr>
          <w:rFonts w:hint="eastAsia"/>
        </w:rPr>
        <w:t>预算不确定性：客户难以提前确定项目的总成本，可能导致预算超支。</w:t>
      </w:r>
    </w:p>
    <w:p w14:paraId="61ABF24C" w14:textId="77777777" w:rsidR="0087480D" w:rsidRDefault="0087480D" w:rsidP="0087480D">
      <w:r>
        <w:rPr>
          <w:rFonts w:hint="eastAsia"/>
        </w:rPr>
        <w:t>管理复杂性：客户需要更积极地参与项目管理，以确保成本控制和项目目标的实现。</w:t>
      </w:r>
    </w:p>
    <w:p w14:paraId="1FA8B84D" w14:textId="77777777" w:rsidR="0087480D" w:rsidRDefault="0087480D" w:rsidP="0087480D"/>
    <w:p w14:paraId="3CD02B00" w14:textId="1173E840" w:rsidR="0087480D" w:rsidRDefault="0087480D" w:rsidP="0087480D">
      <w:r>
        <w:rPr>
          <w:rFonts w:hint="eastAsia"/>
        </w:rPr>
        <w:t>时间与材料合同：</w:t>
      </w:r>
    </w:p>
    <w:p w14:paraId="5A306DEF" w14:textId="360B0743" w:rsidR="0087480D" w:rsidRDefault="0087480D" w:rsidP="0087480D">
      <w:r>
        <w:rPr>
          <w:rFonts w:hint="eastAsia"/>
        </w:rPr>
        <w:t>优点：</w:t>
      </w:r>
    </w:p>
    <w:p w14:paraId="0EF646F7" w14:textId="77777777" w:rsidR="0087480D" w:rsidRDefault="0087480D" w:rsidP="0087480D">
      <w:r>
        <w:rPr>
          <w:rFonts w:hint="eastAsia"/>
        </w:rPr>
        <w:t>最大灵活性：适用于需要不断调整和修改的项目，可以根据实际工作量调整时间和材料。</w:t>
      </w:r>
    </w:p>
    <w:p w14:paraId="190D1CBE" w14:textId="77777777" w:rsidR="0087480D" w:rsidRDefault="0087480D" w:rsidP="0087480D">
      <w:r>
        <w:rPr>
          <w:rFonts w:hint="eastAsia"/>
        </w:rPr>
        <w:t>透明度：客户能够清楚了解每项工作的成本和所使用的材料。</w:t>
      </w:r>
    </w:p>
    <w:p w14:paraId="541526D7" w14:textId="0913AEA8" w:rsidR="0087480D" w:rsidRDefault="0087480D" w:rsidP="0087480D">
      <w:r>
        <w:rPr>
          <w:rFonts w:hint="eastAsia"/>
        </w:rPr>
        <w:t>缺点：</w:t>
      </w:r>
    </w:p>
    <w:p w14:paraId="4A7FF6B9" w14:textId="77777777" w:rsidR="0087480D" w:rsidRDefault="0087480D" w:rsidP="0087480D">
      <w:r>
        <w:rPr>
          <w:rFonts w:hint="eastAsia"/>
        </w:rPr>
        <w:t>预算不确定性：与成本加费用合同一样，客户难以提前确定总成本，可能导致预算超支。</w:t>
      </w:r>
    </w:p>
    <w:p w14:paraId="4205B0E8" w14:textId="2A28F146" w:rsidR="00D521E3" w:rsidRDefault="0087480D" w:rsidP="0087480D">
      <w:r>
        <w:rPr>
          <w:rFonts w:hint="eastAsia"/>
        </w:rPr>
        <w:t>管理挑战：需要客户更积极地参与项目管理，以确保控制时间和成本。</w:t>
      </w:r>
    </w:p>
    <w:p w14:paraId="0EC1E549" w14:textId="77777777" w:rsidR="0087480D" w:rsidRDefault="0087480D" w:rsidP="0087480D"/>
    <w:p w14:paraId="0BB952C7" w14:textId="77777777" w:rsidR="0087480D" w:rsidRDefault="0087480D" w:rsidP="0087480D"/>
    <w:p w14:paraId="7F76F270" w14:textId="4203C490" w:rsidR="0087480D" w:rsidRDefault="005B7BBA" w:rsidP="0087480D">
      <w:r>
        <w:rPr>
          <w:rFonts w:hint="eastAsia"/>
        </w:rPr>
        <w:t>1</w:t>
      </w:r>
      <w:r>
        <w:t>2.9</w:t>
      </w:r>
      <w:r>
        <w:rPr>
          <w:rFonts w:hint="eastAsia"/>
        </w:rPr>
        <w:t>快速测验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7BBA" w14:paraId="5774DE98" w14:textId="77777777" w:rsidTr="005B7BBA">
        <w:tc>
          <w:tcPr>
            <w:tcW w:w="2074" w:type="dxa"/>
          </w:tcPr>
          <w:p w14:paraId="629D8E78" w14:textId="1D9C1F33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16F6C1B" w14:textId="42AA818B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3A9331D5" w14:textId="646DA339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BEB930B" w14:textId="2F0E08F7" w:rsidR="005B7BBA" w:rsidRDefault="007663ED" w:rsidP="0087480D">
            <w:pPr>
              <w:rPr>
                <w:rFonts w:hint="eastAsia"/>
              </w:rPr>
            </w:pPr>
            <w:r w:rsidRPr="00310B9F">
              <w:rPr>
                <w:rFonts w:hint="eastAsia"/>
                <w:color w:val="FF0000"/>
              </w:rPr>
              <w:t>C</w:t>
            </w:r>
            <w:r w:rsidR="00310B9F" w:rsidRPr="00310B9F">
              <w:rPr>
                <w:color w:val="FF0000"/>
              </w:rPr>
              <w:t>-&gt;D</w:t>
            </w:r>
          </w:p>
        </w:tc>
      </w:tr>
      <w:tr w:rsidR="005B7BBA" w14:paraId="4D9E116A" w14:textId="77777777" w:rsidTr="005B7BBA">
        <w:tc>
          <w:tcPr>
            <w:tcW w:w="2074" w:type="dxa"/>
          </w:tcPr>
          <w:p w14:paraId="398C3FA4" w14:textId="09659E9A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47248EC" w14:textId="52D6B8EF" w:rsidR="005B7BBA" w:rsidRDefault="005B7BBA" w:rsidP="0087480D">
            <w:pPr>
              <w:rPr>
                <w:rFonts w:hint="eastAsia"/>
              </w:rPr>
            </w:pPr>
            <w:r w:rsidRPr="00310B9F">
              <w:rPr>
                <w:rFonts w:hint="eastAsia"/>
                <w:color w:val="FF0000"/>
              </w:rPr>
              <w:t>A</w:t>
            </w:r>
            <w:r w:rsidR="007663ED" w:rsidRPr="00310B9F">
              <w:rPr>
                <w:color w:val="FF0000"/>
              </w:rPr>
              <w:t>-&gt;C</w:t>
            </w:r>
          </w:p>
        </w:tc>
        <w:tc>
          <w:tcPr>
            <w:tcW w:w="2074" w:type="dxa"/>
          </w:tcPr>
          <w:p w14:paraId="3F64777A" w14:textId="5D1BBC70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0C4852D3" w14:textId="25E8B32C" w:rsidR="005B7BBA" w:rsidRDefault="007663ED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5B7BBA" w14:paraId="63B2DBEF" w14:textId="77777777" w:rsidTr="005B7BBA">
        <w:tc>
          <w:tcPr>
            <w:tcW w:w="2074" w:type="dxa"/>
          </w:tcPr>
          <w:p w14:paraId="440EE227" w14:textId="1A8240D5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A06D96C" w14:textId="0E305D05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43CFC340" w14:textId="0C1902C3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14823EE0" w14:textId="59F42FC4" w:rsidR="005B7BBA" w:rsidRDefault="007663ED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5B7BBA" w14:paraId="2C196F7F" w14:textId="77777777" w:rsidTr="005B7BBA">
        <w:tc>
          <w:tcPr>
            <w:tcW w:w="2074" w:type="dxa"/>
          </w:tcPr>
          <w:p w14:paraId="5FAC4161" w14:textId="11FDD86A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6E55131B" w14:textId="706D5431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0CAF017" w14:textId="368B9FCC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146970CF" w14:textId="07D95590" w:rsidR="005B7BBA" w:rsidRDefault="007663ED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5B7BBA" w14:paraId="28B0B1A7" w14:textId="77777777" w:rsidTr="005B7BBA">
        <w:tc>
          <w:tcPr>
            <w:tcW w:w="2074" w:type="dxa"/>
          </w:tcPr>
          <w:p w14:paraId="66D71AC0" w14:textId="5264145A" w:rsidR="005B7BBA" w:rsidRDefault="005B7BBA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52A19C1" w14:textId="12226E6D" w:rsidR="005B7BBA" w:rsidRPr="00310B9F" w:rsidRDefault="005B7BBA" w:rsidP="0087480D">
            <w:pPr>
              <w:rPr>
                <w:rFonts w:hint="eastAsia"/>
                <w:color w:val="FF0000"/>
              </w:rPr>
            </w:pPr>
            <w:r w:rsidRPr="00310B9F">
              <w:rPr>
                <w:rFonts w:hint="eastAsia"/>
                <w:color w:val="FF0000"/>
              </w:rPr>
              <w:t>B</w:t>
            </w:r>
            <w:r w:rsidR="007663ED" w:rsidRPr="00310B9F">
              <w:rPr>
                <w:color w:val="FF0000"/>
              </w:rPr>
              <w:t>-&gt;A</w:t>
            </w:r>
          </w:p>
        </w:tc>
        <w:tc>
          <w:tcPr>
            <w:tcW w:w="2074" w:type="dxa"/>
          </w:tcPr>
          <w:p w14:paraId="1B2AF16F" w14:textId="74C4F2FB" w:rsidR="005B7BBA" w:rsidRDefault="005B7BBA" w:rsidP="0087480D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97CED83" w14:textId="37B4233F" w:rsidR="005B7BBA" w:rsidRDefault="007663ED" w:rsidP="0087480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 w14:paraId="6AE7EB78" w14:textId="77777777" w:rsidR="005B7BBA" w:rsidRDefault="005B7BBA" w:rsidP="0087480D"/>
    <w:p w14:paraId="73236BC7" w14:textId="27E71A65" w:rsidR="005B11E3" w:rsidRDefault="005B11E3" w:rsidP="0087480D">
      <w:r>
        <w:rPr>
          <w:rFonts w:hint="eastAsia"/>
        </w:rPr>
        <w:t>1</w:t>
      </w:r>
      <w:r>
        <w:t>2.11</w:t>
      </w:r>
      <w:r>
        <w:rPr>
          <w:rFonts w:hint="eastAsia"/>
        </w:rPr>
        <w:t>作业3</w:t>
      </w:r>
    </w:p>
    <w:p w14:paraId="5E3F5BF8" w14:textId="1C5FD2E7" w:rsidR="00A44DE3" w:rsidRDefault="00A44DE3" w:rsidP="0087480D">
      <w:pPr>
        <w:rPr>
          <w:rFonts w:hint="eastAsia"/>
        </w:rPr>
      </w:pPr>
      <w:r>
        <w:rPr>
          <w:rFonts w:hint="eastAsia"/>
        </w:rPr>
        <w:t>设</w:t>
      </w:r>
      <w:r w:rsidR="000B2663">
        <w:rPr>
          <w:rFonts w:hint="eastAsia"/>
        </w:rPr>
        <w:t>,</w:t>
      </w:r>
      <w:r>
        <w:rPr>
          <w:rFonts w:hint="eastAsia"/>
        </w:rPr>
        <w:t>设备使用天数d</w:t>
      </w:r>
    </w:p>
    <w:p w14:paraId="7339B602" w14:textId="40AE2AA4" w:rsidR="005B11E3" w:rsidRDefault="002E2791" w:rsidP="0087480D">
      <w:r>
        <w:rPr>
          <w:rFonts w:hint="eastAsia"/>
        </w:rPr>
        <w:t>租赁设备成本是</w:t>
      </w:r>
      <w:r w:rsidR="00A44DE3">
        <w:rPr>
          <w:rFonts w:hint="eastAsia"/>
        </w:rPr>
        <w:t>2</w:t>
      </w:r>
      <w:r w:rsidR="00A44DE3">
        <w:t>40</w:t>
      </w:r>
      <w:r w:rsidR="00A44DE3">
        <w:rPr>
          <w:rFonts w:hint="eastAsia"/>
        </w:rPr>
        <w:t>d美元</w:t>
      </w:r>
    </w:p>
    <w:p w14:paraId="3A598565" w14:textId="128AEBFD" w:rsidR="00A44DE3" w:rsidRDefault="00AE35F3" w:rsidP="0087480D">
      <w:r>
        <w:rPr>
          <w:rFonts w:hint="eastAsia"/>
        </w:rPr>
        <w:t>购买设备总成本为【初始投资+运行成本】：6</w:t>
      </w:r>
      <w:r>
        <w:t>800+70</w:t>
      </w:r>
      <w:r>
        <w:rPr>
          <w:rFonts w:hint="eastAsia"/>
        </w:rPr>
        <w:t>d美元</w:t>
      </w:r>
    </w:p>
    <w:p w14:paraId="73DCADF2" w14:textId="28205682" w:rsidR="00AE35F3" w:rsidRDefault="000B2663" w:rsidP="0087480D">
      <w:r>
        <w:rPr>
          <w:rFonts w:hint="eastAsia"/>
        </w:rPr>
        <w:t>令租赁设备成本等于购买成本</w:t>
      </w:r>
    </w:p>
    <w:p w14:paraId="4ACFA18F" w14:textId="15C1A73F" w:rsidR="000B2663" w:rsidRDefault="000B2663" w:rsidP="0087480D">
      <w:r>
        <w:rPr>
          <w:rFonts w:hint="eastAsia"/>
        </w:rPr>
        <w:t>得：d</w:t>
      </w:r>
      <w:r>
        <w:t>=40</w:t>
      </w:r>
    </w:p>
    <w:p w14:paraId="6A354409" w14:textId="4EFC2A43" w:rsidR="005248E2" w:rsidRDefault="005248E2" w:rsidP="0087480D">
      <w:r>
        <w:rPr>
          <w:rFonts w:hint="eastAsia"/>
        </w:rPr>
        <w:t>若只在3</w:t>
      </w:r>
      <w:r>
        <w:t>0</w:t>
      </w:r>
      <w:r>
        <w:rPr>
          <w:rFonts w:hint="eastAsia"/>
        </w:rPr>
        <w:t>天内使用，则租赁成本为7</w:t>
      </w:r>
      <w:r>
        <w:t>200</w:t>
      </w:r>
      <w:r>
        <w:rPr>
          <w:rFonts w:hint="eastAsia"/>
        </w:rPr>
        <w:t>，购买成本为</w:t>
      </w:r>
      <w:r w:rsidR="001C5A41">
        <w:rPr>
          <w:rFonts w:hint="eastAsia"/>
        </w:rPr>
        <w:t>8</w:t>
      </w:r>
      <w:r w:rsidR="001C5A41">
        <w:t>900</w:t>
      </w:r>
    </w:p>
    <w:p w14:paraId="5E5DD752" w14:textId="601FAB28" w:rsidR="001C5A41" w:rsidRDefault="001C5A41" w:rsidP="0087480D">
      <w:pPr>
        <w:rPr>
          <w:rFonts w:hint="eastAsia"/>
        </w:rPr>
      </w:pPr>
      <w:r>
        <w:rPr>
          <w:rFonts w:hint="eastAsia"/>
        </w:rPr>
        <w:t>所以应该采取租赁方式</w:t>
      </w:r>
    </w:p>
    <w:sectPr w:rsidR="001C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67"/>
    <w:rsid w:val="000B2663"/>
    <w:rsid w:val="001C5A41"/>
    <w:rsid w:val="002E2791"/>
    <w:rsid w:val="00310B9F"/>
    <w:rsid w:val="005248E2"/>
    <w:rsid w:val="005B11E3"/>
    <w:rsid w:val="005B7BBA"/>
    <w:rsid w:val="007663ED"/>
    <w:rsid w:val="0087480D"/>
    <w:rsid w:val="00A44DE3"/>
    <w:rsid w:val="00AE35F3"/>
    <w:rsid w:val="00B64615"/>
    <w:rsid w:val="00BF5467"/>
    <w:rsid w:val="00D5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76AF"/>
  <w15:chartTrackingRefBased/>
  <w15:docId w15:val="{38A218FA-1BE1-4345-83AD-44616982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13</cp:revision>
  <dcterms:created xsi:type="dcterms:W3CDTF">2023-12-18T16:43:00Z</dcterms:created>
  <dcterms:modified xsi:type="dcterms:W3CDTF">2023-12-18T16:51:00Z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2023-12-18T16:44:04Z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fea44eec-c963-4a30-a983-2b6139ea0037</vt:lpwstr>
  </property>
  <property fmtid="{D5CDD505-2E9C-101B-9397-08002B2CF9AE}" pid="8" name="MSIP_Label_defa4170-0d19-0005-0004-bc88714345d2_ContentBits">
    <vt:lpwstr>0</vt:lpwstr>
  </property>
</Properties>
</file>