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929D" w14:textId="77777777" w:rsidR="00C813A7" w:rsidRDefault="00C813A7">
      <w:pPr>
        <w:spacing w:line="480" w:lineRule="exact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57E0929E" w14:textId="77777777" w:rsidR="00C813A7" w:rsidRDefault="00C813A7">
      <w:pPr>
        <w:spacing w:line="480" w:lineRule="exact"/>
        <w:ind w:firstLineChars="645" w:firstLine="2064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57E0929F" w14:textId="77777777" w:rsidR="00C813A7" w:rsidRDefault="00C813A7">
      <w:pPr>
        <w:spacing w:line="480" w:lineRule="exact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57E092A0" w14:textId="77777777" w:rsidR="00C813A7" w:rsidRDefault="000E2705">
      <w:pPr>
        <w:spacing w:line="480" w:lineRule="exact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E093F1" wp14:editId="57E093F2">
            <wp:simplePos x="0" y="0"/>
            <wp:positionH relativeFrom="page">
              <wp:posOffset>1067470</wp:posOffset>
            </wp:positionH>
            <wp:positionV relativeFrom="page">
              <wp:posOffset>1838668</wp:posOffset>
            </wp:positionV>
            <wp:extent cx="4838700" cy="1181100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092A1" w14:textId="77777777" w:rsidR="00C813A7" w:rsidRDefault="00C813A7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57E092A2" w14:textId="77777777" w:rsidR="00C813A7" w:rsidRDefault="00C813A7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57E092A3" w14:textId="77777777" w:rsidR="00C813A7" w:rsidRDefault="00C813A7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57E092A4" w14:textId="77777777" w:rsidR="00C813A7" w:rsidRDefault="00C813A7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57E092A5" w14:textId="77777777" w:rsidR="00C813A7" w:rsidRDefault="00C813A7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57E092A6" w14:textId="77777777" w:rsidR="00C813A7" w:rsidRDefault="00C813A7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57E092A7" w14:textId="77777777" w:rsidR="00C813A7" w:rsidRDefault="00C813A7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57E092A8" w14:textId="77777777" w:rsidR="00C813A7" w:rsidRDefault="000E2705">
      <w:pPr>
        <w:spacing w:line="480" w:lineRule="exact"/>
        <w:jc w:val="left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eastAsia="仿宋_GB2312" w:hAnsi="Times New Roman" w:cs="Times New Roman"/>
          <w:b/>
          <w:bCs/>
          <w:kern w:val="44"/>
          <w:sz w:val="44"/>
          <w:szCs w:val="44"/>
        </w:rPr>
        <w:t xml:space="preserve">         </w:t>
      </w:r>
      <w:r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  <w:t>计算机网络实验报告</w:t>
      </w:r>
    </w:p>
    <w:p w14:paraId="57E092A9" w14:textId="77777777" w:rsidR="00C813A7" w:rsidRDefault="00C813A7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57E092AA" w14:textId="77777777" w:rsidR="00C813A7" w:rsidRDefault="00C813A7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57E092AB" w14:textId="77777777" w:rsidR="00C813A7" w:rsidRDefault="000E2705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实 验 题 目 </w:t>
      </w:r>
      <w:r>
        <w:rPr>
          <w:rFonts w:ascii="仿宋_GB2312" w:eastAsia="仿宋_GB2312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数据链路层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3</w:t>
      </w:r>
      <w:r>
        <w:rPr>
          <w:rFonts w:ascii="Times New Roman" w:eastAsia="宋体" w:hAnsi="Times New Roman" w:cs="Times New Roman"/>
          <w:color w:val="000000"/>
          <w:sz w:val="28"/>
          <w:szCs w:val="24"/>
          <w:u w:val="single"/>
        </w:rPr>
        <w:t>：交换机中交换表的自学功能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</w:p>
    <w:p w14:paraId="57E092AC" w14:textId="17CBA841" w:rsidR="00C813A7" w:rsidRDefault="000E2705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名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 w:rsidR="009A7C68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俞</w:t>
      </w:r>
      <w:r w:rsidR="009A7C68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9A7C68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家</w:t>
      </w:r>
      <w:r w:rsidR="009A7C68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9A7C68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宝</w:t>
      </w:r>
    </w:p>
    <w:p w14:paraId="57E092AD" w14:textId="77777777" w:rsidR="00C813A7" w:rsidRDefault="000E2705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业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软件工程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 </w:t>
      </w:r>
    </w:p>
    <w:p w14:paraId="57E092AE" w14:textId="258134E1" w:rsidR="00C813A7" w:rsidRDefault="000E2705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班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级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</w:t>
      </w:r>
      <w:r w:rsidR="0072337E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级软件工程</w:t>
      </w:r>
      <w:r w:rsidR="0072337E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二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班</w:t>
      </w:r>
    </w:p>
    <w:p w14:paraId="57E092AF" w14:textId="01D40DA1" w:rsidR="00C813A7" w:rsidRDefault="000E2705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学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号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2021117338</w:t>
      </w:r>
    </w:p>
    <w:p w14:paraId="57E092B0" w14:textId="77777777" w:rsidR="00C813A7" w:rsidRDefault="00C813A7">
      <w:pPr>
        <w:spacing w:line="300" w:lineRule="auto"/>
      </w:pPr>
    </w:p>
    <w:p w14:paraId="57E092B1" w14:textId="77777777" w:rsidR="00C813A7" w:rsidRDefault="00C813A7">
      <w:pPr>
        <w:spacing w:line="300" w:lineRule="auto"/>
      </w:pPr>
    </w:p>
    <w:p w14:paraId="57E092B2" w14:textId="77777777" w:rsidR="00C813A7" w:rsidRDefault="00C813A7">
      <w:pPr>
        <w:spacing w:line="300" w:lineRule="auto"/>
      </w:pPr>
    </w:p>
    <w:p w14:paraId="57E092B3" w14:textId="77777777" w:rsidR="00C813A7" w:rsidRDefault="00C813A7">
      <w:pPr>
        <w:spacing w:line="300" w:lineRule="auto"/>
      </w:pPr>
    </w:p>
    <w:p w14:paraId="57E092B4" w14:textId="77777777" w:rsidR="00C813A7" w:rsidRDefault="00C813A7">
      <w:pPr>
        <w:spacing w:line="300" w:lineRule="auto"/>
      </w:pPr>
    </w:p>
    <w:p w14:paraId="57E092B5" w14:textId="77777777" w:rsidR="00C813A7" w:rsidRDefault="00C813A7">
      <w:pPr>
        <w:spacing w:line="300" w:lineRule="auto"/>
      </w:pPr>
    </w:p>
    <w:p w14:paraId="57E092B6" w14:textId="77777777" w:rsidR="00C813A7" w:rsidRDefault="00C813A7">
      <w:pPr>
        <w:spacing w:line="300" w:lineRule="auto"/>
      </w:pPr>
    </w:p>
    <w:p w14:paraId="57E092B7" w14:textId="77777777" w:rsidR="00C813A7" w:rsidRDefault="00C813A7">
      <w:pPr>
        <w:spacing w:line="300" w:lineRule="auto"/>
      </w:pPr>
    </w:p>
    <w:p w14:paraId="57E092B8" w14:textId="77777777" w:rsidR="00C813A7" w:rsidRDefault="000E2705">
      <w:pPr>
        <w:spacing w:line="300" w:lineRule="auto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宋体" w:hAnsi="宋体" w:cs="Times New Roman"/>
          <w:color w:val="000000"/>
          <w:sz w:val="28"/>
          <w:szCs w:val="24"/>
        </w:rPr>
        <w:t>西北大学信息学院</w:t>
      </w:r>
    </w:p>
    <w:p w14:paraId="57E092B9" w14:textId="77777777" w:rsidR="00C813A7" w:rsidRDefault="000E2705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lastRenderedPageBreak/>
        <w:t>一</w:t>
      </w:r>
      <w:r>
        <w:rPr>
          <w:rFonts w:ascii="Times New Roman" w:eastAsia="黑体" w:hAnsi="Times New Roman" w:cs="Times New Roman" w:hint="eastAsia"/>
          <w:bCs/>
          <w:sz w:val="28"/>
          <w:szCs w:val="28"/>
        </w:rPr>
        <w:t>、实验目的</w:t>
      </w:r>
    </w:p>
    <w:p w14:paraId="57E092BA" w14:textId="77777777" w:rsidR="00C813A7" w:rsidRDefault="000E270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、理解</w:t>
      </w:r>
      <w:r>
        <w:rPr>
          <w:rFonts w:ascii="Times New Roman" w:eastAsia="宋体" w:hAnsi="Times New Roman" w:cs="Times New Roman"/>
          <w:sz w:val="24"/>
          <w:szCs w:val="24"/>
        </w:rPr>
        <w:t>二层交换机交换表的自学习功能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7E092BB" w14:textId="77777777" w:rsidR="00C813A7" w:rsidRDefault="000E2705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二</w:t>
      </w:r>
      <w:r>
        <w:rPr>
          <w:rFonts w:ascii="Times New Roman" w:eastAsia="黑体" w:hAnsi="Times New Roman" w:cs="Times New Roman" w:hint="eastAsia"/>
          <w:bCs/>
          <w:sz w:val="28"/>
          <w:szCs w:val="28"/>
        </w:rPr>
        <w:t>、实验内容</w:t>
      </w:r>
    </w:p>
    <w:p w14:paraId="57E092BC" w14:textId="77777777" w:rsidR="00C813A7" w:rsidRDefault="000E270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基本概念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7E092BD" w14:textId="77777777" w:rsidR="00C813A7" w:rsidRDefault="000E270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交换机可以即插即用，不需要人工配置交换表，交换表的建立是通过交换机自学习得的。其主要思路为主机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封装的帧从交换机的某个端口进入，当然，也可以从该端口到达：主机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。这样，当交换机在收到一个帧时，可以将帧中的源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地址和对应的进入端口号记录到交换表中，作为交换表中的一个转发项目，根据交换表去转发该帧，若交换表中没有的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地址的记录，则通过广播方式去寻找，即向除该进入端口外的所有其他端口转发。</w:t>
      </w:r>
    </w:p>
    <w:p w14:paraId="57E092BE" w14:textId="77777777" w:rsidR="00C813A7" w:rsidRDefault="000E270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本实验相关</w:t>
      </w:r>
      <w:r>
        <w:rPr>
          <w:rFonts w:ascii="Times New Roman" w:eastAsia="宋体" w:hAnsi="Times New Roman" w:cs="Times New Roman" w:hint="eastAsia"/>
          <w:sz w:val="24"/>
          <w:szCs w:val="24"/>
        </w:rPr>
        <w:t>命令如下：</w:t>
      </w:r>
    </w:p>
    <w:p w14:paraId="57E092BF" w14:textId="77777777" w:rsidR="00C813A7" w:rsidRDefault="000E2705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7E093F3" wp14:editId="57E093F4">
            <wp:extent cx="3596005" cy="228600"/>
            <wp:effectExtent l="0" t="0" r="4445" b="0"/>
            <wp:docPr id="1027" name="图片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59600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92C0" w14:textId="77777777" w:rsidR="00C813A7" w:rsidRDefault="000E270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、实验流程</w:t>
      </w:r>
    </w:p>
    <w:p w14:paraId="57E092C1" w14:textId="77777777" w:rsidR="00C813A7" w:rsidRDefault="000E2705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"F:\\QQ\\815044902\\Image\\C2C\\96CA7A9DC968C6D577F252514AC1DE48.jpg"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"F:\\QQ\\815044902\\Image\\C2C\\96CA7A9DC968C6D577F252514AC1DE48.jpg"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"F:\\QQ\\815044902\\Image\\C2C\\96CA7A9DC968C6D577F252514AC1DE48.jpg"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"F:\\QQ\\815044902\\Image\\C2C\\96CA7A9DC968C6D577F252514AC1DE48.jpg"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"F:\\QQ\\815044902\\Image\\C2C\\96CA7A9DC968C6D577F252514AC1DE48.jpg" \* MERGEFORMATINET </w:instrText>
      </w:r>
      <w:r w:rsidR="008F17FF"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7E093F5" wp14:editId="57E093F6">
            <wp:extent cx="4657725" cy="149860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657725" cy="149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92C2" w14:textId="77777777" w:rsidR="00C813A7" w:rsidRDefault="000E2705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三</w:t>
      </w:r>
      <w:r>
        <w:rPr>
          <w:rFonts w:ascii="Times New Roman" w:eastAsia="黑体" w:hAnsi="Times New Roman" w:cs="Times New Roman" w:hint="eastAsia"/>
          <w:bCs/>
          <w:sz w:val="28"/>
          <w:szCs w:val="28"/>
        </w:rPr>
        <w:t>、实验步骤</w:t>
      </w:r>
    </w:p>
    <w:p w14:paraId="57E092EA" w14:textId="7F62B340" w:rsidR="00C813A7" w:rsidRDefault="000E2705" w:rsidP="00E76E67">
      <w:pPr>
        <w:ind w:left="435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构建拓扑。</w:t>
      </w:r>
      <w:r>
        <w:rPr>
          <w:rFonts w:ascii="Times New Roman" w:eastAsia="宋体" w:hAnsi="Times New Roman" w:cs="Times New Roman" w:hint="eastAsia"/>
          <w:sz w:val="24"/>
          <w:szCs w:val="24"/>
        </w:rPr>
        <w:t>创建如图所示的实验拓扑。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（注意，这里需要给以太网再增加一个端口，具体操作就是交换机物理模式下关闭交换机电源，然后左列拖住一个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FE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端口放到空槽中，然后打开开关就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ok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了）</w:t>
      </w:r>
    </w:p>
    <w:p w14:paraId="3BAA30F2" w14:textId="4D7DC59B" w:rsidR="00B62F07" w:rsidRDefault="00E76E67" w:rsidP="00E76E67">
      <w:pPr>
        <w:rPr>
          <w:rFonts w:ascii="Times New Roman" w:eastAsia="宋体" w:hAnsi="Times New Roman" w:cs="Times New Roman"/>
          <w:sz w:val="24"/>
          <w:szCs w:val="24"/>
        </w:rPr>
      </w:pPr>
      <w:r w:rsidRPr="00E76E67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C535236" wp14:editId="1984E93F">
            <wp:extent cx="3053301" cy="1828758"/>
            <wp:effectExtent l="0" t="0" r="0" b="635"/>
            <wp:docPr id="2067006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06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549" cy="18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A94B" w14:textId="26525CC5" w:rsidR="00E76E67" w:rsidRDefault="00E76E67" w:rsidP="00E76E6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E76E67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0BDB228" wp14:editId="5EF2FA1D">
            <wp:extent cx="2997642" cy="776952"/>
            <wp:effectExtent l="0" t="0" r="0" b="4445"/>
            <wp:docPr id="1295383613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83613" name="图片 1" descr="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258" cy="77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2EC" w14:textId="77777777" w:rsidR="00C813A7" w:rsidRDefault="00C813A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E092ED" w14:textId="77777777" w:rsidR="00C813A7" w:rsidRDefault="000E2705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执行</w:t>
      </w:r>
      <w:r>
        <w:rPr>
          <w:rFonts w:ascii="Times New Roman" w:eastAsia="宋体" w:hAnsi="Times New Roman" w:cs="Times New Roman"/>
          <w:sz w:val="24"/>
          <w:szCs w:val="24"/>
        </w:rPr>
        <w:t>ping</w:t>
      </w:r>
      <w:r>
        <w:rPr>
          <w:rFonts w:ascii="Times New Roman" w:eastAsia="宋体" w:hAnsi="Times New Roman" w:cs="Times New Roman"/>
          <w:sz w:val="24"/>
          <w:szCs w:val="24"/>
        </w:rPr>
        <w:t>命令</w:t>
      </w:r>
      <w:r>
        <w:rPr>
          <w:rFonts w:ascii="Times New Roman" w:eastAsia="宋体" w:hAnsi="Times New Roman" w:cs="Times New Roman" w:hint="eastAsia"/>
          <w:sz w:val="24"/>
          <w:szCs w:val="24"/>
        </w:rPr>
        <w:t>，观察分组。</w:t>
      </w:r>
    </w:p>
    <w:p w14:paraId="57E092EE" w14:textId="77777777" w:rsidR="00C813A7" w:rsidRDefault="000E2705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在模拟模式下，只过滤</w:t>
      </w: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ICMP</w:t>
      </w:r>
      <w:r>
        <w:rPr>
          <w:rFonts w:ascii="Times New Roman" w:eastAsia="宋体" w:hAnsi="Times New Roman" w:cs="Times New Roman" w:hint="eastAsia"/>
          <w:sz w:val="24"/>
          <w:szCs w:val="24"/>
        </w:rPr>
        <w:t>协议，</w:t>
      </w:r>
    </w:p>
    <w:p w14:paraId="57E092F6" w14:textId="235EE271" w:rsidR="00C813A7" w:rsidRDefault="000F12E4" w:rsidP="00EC0361">
      <w:pPr>
        <w:ind w:left="435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0F12E4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7719A28A" wp14:editId="2D7D6F9C">
            <wp:extent cx="3124636" cy="1371791"/>
            <wp:effectExtent l="0" t="0" r="0" b="0"/>
            <wp:docPr id="39425159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51597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2F7" w14:textId="77777777" w:rsidR="00C813A7" w:rsidRDefault="00C813A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E092F8" w14:textId="6DD7F697" w:rsidR="00C813A7" w:rsidRDefault="000E2705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EC0361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ping </w:t>
      </w:r>
      <w:r w:rsidR="00503B03"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C0361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，如下图所示。</w:t>
      </w:r>
    </w:p>
    <w:p w14:paraId="57E092F9" w14:textId="73B94631" w:rsidR="00C813A7" w:rsidRDefault="00C741BE" w:rsidP="00C741BE">
      <w:pPr>
        <w:rPr>
          <w:rFonts w:ascii="Times New Roman" w:eastAsia="宋体" w:hAnsi="Times New Roman" w:cs="Times New Roman" w:hint="eastAsia"/>
          <w:szCs w:val="24"/>
        </w:rPr>
      </w:pPr>
      <w:r w:rsidRPr="00C741BE">
        <w:rPr>
          <w:rFonts w:ascii="Times New Roman" w:eastAsia="宋体" w:hAnsi="Times New Roman" w:cs="Times New Roman"/>
          <w:szCs w:val="24"/>
        </w:rPr>
        <w:drawing>
          <wp:inline distT="0" distB="0" distL="0" distR="0" wp14:anchorId="25C6AFD4" wp14:editId="2339A792">
            <wp:extent cx="5274310" cy="2378075"/>
            <wp:effectExtent l="0" t="0" r="2540" b="3175"/>
            <wp:docPr id="98471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1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30F" w14:textId="77777777" w:rsidR="00C813A7" w:rsidRDefault="00C813A7" w:rsidP="00DC53D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7E09310" w14:textId="0E8ED0DB" w:rsidR="00C813A7" w:rsidRDefault="000E2705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单击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DC53D4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处的</w:t>
      </w: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分组，该分组被封装为以太网广播帧，观察</w:t>
      </w: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分组里的源和目的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地址，如下图所示。</w:t>
      </w:r>
    </w:p>
    <w:p w14:paraId="57E09311" w14:textId="63F932A5" w:rsidR="00C813A7" w:rsidRDefault="00DC53D4" w:rsidP="00DC53D4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C53D4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A18C2CC" wp14:editId="4BFB14B4">
            <wp:extent cx="5274310" cy="2608580"/>
            <wp:effectExtent l="0" t="0" r="2540" b="1270"/>
            <wp:docPr id="1473595144" name="图片 1" descr="图形用户界面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95144" name="图片 1" descr="图形用户界面, 表格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312" w14:textId="77777777" w:rsidR="00C813A7" w:rsidRDefault="00C813A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E09327" w14:textId="77777777" w:rsidR="00C813A7" w:rsidRDefault="00C813A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E09328" w14:textId="77777777" w:rsidR="00C813A7" w:rsidRDefault="00C813A7">
      <w:pPr>
        <w:rPr>
          <w:rFonts w:ascii="Times New Roman" w:eastAsia="宋体" w:hAnsi="Times New Roman" w:cs="Times New Roman"/>
          <w:sz w:val="24"/>
          <w:szCs w:val="24"/>
        </w:rPr>
      </w:pPr>
    </w:p>
    <w:p w14:paraId="57E09329" w14:textId="77777777" w:rsidR="00C813A7" w:rsidRDefault="000E2705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由于该分组还没有到达交换机，所以，此时交换机的交换表是空的，查看交换机的交换表验证并截图。</w:t>
      </w:r>
    </w:p>
    <w:p w14:paraId="1CC182EC" w14:textId="77777777" w:rsidR="006F1360" w:rsidRDefault="006F1360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E0933D" w14:textId="10F2256B" w:rsidR="00C813A7" w:rsidRDefault="006F1360" w:rsidP="00DA57D7">
      <w:pPr>
        <w:ind w:left="435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F1360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B82B77B" wp14:editId="4D6FED2D">
            <wp:extent cx="5274310" cy="886074"/>
            <wp:effectExtent l="0" t="0" r="2540" b="9525"/>
            <wp:docPr id="1755039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3912" name="图片 1" descr="文本&#10;&#10;描述已自动生成"/>
                    <pic:cNvPicPr/>
                  </pic:nvPicPr>
                  <pic:blipFill rotWithShape="1">
                    <a:blip r:embed="rId13"/>
                    <a:srcRect t="79864"/>
                    <a:stretch/>
                  </pic:blipFill>
                  <pic:spPr bwMode="auto">
                    <a:xfrm>
                      <a:off x="0" y="0"/>
                      <a:ext cx="5274310" cy="88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0933E" w14:textId="77777777" w:rsidR="00C813A7" w:rsidRDefault="00C813A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E0933F" w14:textId="77777777" w:rsidR="00C813A7" w:rsidRDefault="00C813A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E09340" w14:textId="77777777" w:rsidR="00C813A7" w:rsidRDefault="000E2705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、在交换机中添加交换表记录。</w:t>
      </w:r>
    </w:p>
    <w:p w14:paraId="57E09341" w14:textId="77777777" w:rsidR="00C813A7" w:rsidRDefault="000E2705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分组到达交换机，此时查看交换机的交换表，如下图所示。</w:t>
      </w:r>
    </w:p>
    <w:p w14:paraId="57E09342" w14:textId="657CE35C" w:rsidR="00C813A7" w:rsidRDefault="00DA57D7" w:rsidP="00DA57D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A57D7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32B1E03" wp14:editId="0ED23D26">
            <wp:extent cx="5274310" cy="793115"/>
            <wp:effectExtent l="0" t="0" r="2540" b="6985"/>
            <wp:docPr id="149844886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48868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35E" w14:textId="77777777" w:rsidR="00C813A7" w:rsidRDefault="00C813A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E0935F" w14:textId="77777777" w:rsidR="00C813A7" w:rsidRDefault="00C813A7">
      <w:pPr>
        <w:rPr>
          <w:rFonts w:ascii="Times New Roman" w:eastAsia="宋体" w:hAnsi="Times New Roman" w:cs="Times New Roman"/>
          <w:sz w:val="24"/>
          <w:szCs w:val="24"/>
        </w:rPr>
      </w:pPr>
    </w:p>
    <w:p w14:paraId="57E09360" w14:textId="77777777" w:rsidR="00C813A7" w:rsidRDefault="000E2705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实验时利用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命令去访问另一台主机，在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包发出前，网络会先运行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ARP </w:t>
      </w:r>
      <w:r>
        <w:rPr>
          <w:rFonts w:ascii="Times New Roman" w:eastAsia="宋体" w:hAnsi="Times New Roman" w:cs="Times New Roman" w:hint="eastAsia"/>
          <w:sz w:val="24"/>
          <w:szCs w:val="24"/>
        </w:rPr>
        <w:t>协议来获得对方主机的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地址。这样，按照自学习算法，交换机会首先学习到</w:t>
      </w: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分组中的源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地址和对应端口号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并记入交换表。</w:t>
      </w:r>
    </w:p>
    <w:p w14:paraId="57E0936B" w14:textId="48BA94E3" w:rsidR="00C813A7" w:rsidRDefault="00B12552" w:rsidP="00B1255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B12552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74541D07" wp14:editId="59EA8616">
            <wp:extent cx="3543795" cy="1324160"/>
            <wp:effectExtent l="0" t="0" r="0" b="9525"/>
            <wp:docPr id="1411880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80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36C" w14:textId="77777777" w:rsidR="00C813A7" w:rsidRDefault="00C813A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E0936D" w14:textId="15F48F6F" w:rsidR="00C813A7" w:rsidRDefault="000E2705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可以看到，</w:t>
      </w:r>
      <w:r w:rsidR="009416F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9416F0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地址已经被交换机自动学习到了。</w:t>
      </w:r>
    </w:p>
    <w:p w14:paraId="57E0936E" w14:textId="77777777" w:rsidR="00C813A7" w:rsidRDefault="000E2705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分组被交换机广播出去，如下图所示。</w:t>
      </w:r>
    </w:p>
    <w:p w14:paraId="57E0936F" w14:textId="56BB22C6" w:rsidR="00C813A7" w:rsidRDefault="00965EFA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5EFA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431DF78" wp14:editId="36B0E40E">
            <wp:extent cx="5274310" cy="1978660"/>
            <wp:effectExtent l="0" t="0" r="2540" b="2540"/>
            <wp:docPr id="138714407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44078" name="图片 1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37F" w14:textId="77777777" w:rsidR="00C813A7" w:rsidRDefault="000E2705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但需要注意，此广播属于</w:t>
      </w:r>
      <w:r>
        <w:rPr>
          <w:rFonts w:ascii="Times New Roman" w:eastAsia="宋体" w:hAnsi="Times New Roman" w:cs="Times New Roman" w:hint="eastAsia"/>
          <w:sz w:val="24"/>
          <w:szCs w:val="24"/>
        </w:rPr>
        <w:t>ARP</w:t>
      </w:r>
      <w:r>
        <w:rPr>
          <w:rFonts w:ascii="Times New Roman" w:eastAsia="宋体" w:hAnsi="Times New Roman" w:cs="Times New Roman" w:hint="eastAsia"/>
          <w:sz w:val="24"/>
          <w:szCs w:val="24"/>
        </w:rPr>
        <w:t>的广播（目的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地址为全</w:t>
      </w:r>
      <w:r>
        <w:rPr>
          <w:rFonts w:ascii="Times New Roman" w:eastAsia="宋体" w:hAnsi="Times New Roman" w:cs="Times New Roman" w:hint="eastAsia"/>
          <w:sz w:val="24"/>
          <w:szCs w:val="24"/>
        </w:rPr>
        <w:t>1)</w:t>
      </w:r>
      <w:r>
        <w:rPr>
          <w:rFonts w:ascii="Times New Roman" w:eastAsia="宋体" w:hAnsi="Times New Roman" w:cs="Times New Roman" w:hint="eastAsia"/>
          <w:sz w:val="24"/>
          <w:szCs w:val="24"/>
        </w:rPr>
        <w:t>，而非交换机找不到转发表中的记录所进行的广播。</w:t>
      </w:r>
    </w:p>
    <w:p w14:paraId="57E09380" w14:textId="25165F40" w:rsidR="00C813A7" w:rsidRDefault="000E2705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单击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C12DF2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上的</w:t>
      </w:r>
      <w:r>
        <w:rPr>
          <w:rFonts w:ascii="Times New Roman" w:eastAsia="宋体" w:hAnsi="Times New Roman" w:cs="Times New Roman"/>
          <w:sz w:val="24"/>
          <w:szCs w:val="24"/>
        </w:rPr>
        <w:t>ARP</w:t>
      </w:r>
      <w:r>
        <w:rPr>
          <w:rFonts w:ascii="Times New Roman" w:eastAsia="宋体" w:hAnsi="Times New Roman" w:cs="Times New Roman"/>
          <w:sz w:val="24"/>
          <w:szCs w:val="24"/>
        </w:rPr>
        <w:t>的应答分组，如</w:t>
      </w:r>
      <w:r>
        <w:rPr>
          <w:rFonts w:ascii="Times New Roman" w:eastAsia="宋体" w:hAnsi="Times New Roman" w:cs="Times New Roman" w:hint="eastAsia"/>
          <w:sz w:val="24"/>
          <w:szCs w:val="24"/>
        </w:rPr>
        <w:t>下</w:t>
      </w:r>
      <w:r>
        <w:rPr>
          <w:rFonts w:ascii="Times New Roman" w:eastAsia="宋体" w:hAnsi="Times New Roman" w:cs="Times New Roman"/>
          <w:sz w:val="24"/>
          <w:szCs w:val="24"/>
        </w:rPr>
        <w:t>图所示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，观察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405E05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MAC</w:t>
      </w:r>
      <w:r>
        <w:rPr>
          <w:rFonts w:ascii="Times New Roman" w:eastAsia="宋体" w:hAnsi="Times New Roman" w:cs="Times New Roman"/>
          <w:sz w:val="24"/>
          <w:szCs w:val="24"/>
        </w:rPr>
        <w:t>地址。</w:t>
      </w:r>
    </w:p>
    <w:p w14:paraId="57E09393" w14:textId="63AAC5C6" w:rsidR="00C813A7" w:rsidRDefault="00C12DF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12DF2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278E039" wp14:editId="45F6EAFB">
            <wp:extent cx="5274310" cy="2902585"/>
            <wp:effectExtent l="0" t="0" r="2540" b="0"/>
            <wp:docPr id="63105891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58913" name="图片 1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394" w14:textId="77777777" w:rsidR="00C813A7" w:rsidRDefault="00C813A7">
      <w:pPr>
        <w:rPr>
          <w:rFonts w:ascii="Times New Roman" w:eastAsia="宋体" w:hAnsi="Times New Roman" w:cs="Times New Roman"/>
          <w:sz w:val="24"/>
          <w:szCs w:val="24"/>
        </w:rPr>
      </w:pPr>
    </w:p>
    <w:p w14:paraId="57E09395" w14:textId="77777777" w:rsidR="00C813A7" w:rsidRDefault="00C813A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E09396" w14:textId="77777777" w:rsidR="00C813A7" w:rsidRDefault="000E2705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、交换机转发</w:t>
      </w:r>
      <w:r>
        <w:rPr>
          <w:rFonts w:ascii="Times New Roman" w:eastAsia="宋体" w:hAnsi="Times New Roman" w:cs="Times New Roman"/>
          <w:sz w:val="24"/>
          <w:szCs w:val="24"/>
        </w:rPr>
        <w:t>ARP</w:t>
      </w:r>
      <w:r>
        <w:rPr>
          <w:rFonts w:ascii="Times New Roman" w:eastAsia="宋体" w:hAnsi="Times New Roman" w:cs="Times New Roman"/>
          <w:sz w:val="24"/>
          <w:szCs w:val="24"/>
        </w:rPr>
        <w:t>分组。</w:t>
      </w:r>
    </w:p>
    <w:p w14:paraId="57E09397" w14:textId="2558C341" w:rsidR="00C813A7" w:rsidRDefault="000E2705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ARP</w:t>
      </w:r>
      <w:r>
        <w:rPr>
          <w:rFonts w:ascii="Times New Roman" w:eastAsia="宋体" w:hAnsi="Times New Roman" w:cs="Times New Roman"/>
          <w:sz w:val="24"/>
          <w:szCs w:val="24"/>
        </w:rPr>
        <w:t>分组返回交换机，如下图所示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，此时，按照自学习算法</w:t>
      </w:r>
      <w:r w:rsidR="009E5FB5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9E5FB5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MAC</w:t>
      </w:r>
      <w:r>
        <w:rPr>
          <w:rFonts w:ascii="Times New Roman" w:eastAsia="宋体" w:hAnsi="Times New Roman" w:cs="Times New Roman"/>
          <w:sz w:val="24"/>
          <w:szCs w:val="24"/>
        </w:rPr>
        <w:t>地址</w:t>
      </w:r>
      <w:r>
        <w:rPr>
          <w:rFonts w:ascii="Times New Roman" w:eastAsia="宋体" w:hAnsi="Times New Roman" w:cs="Times New Roman" w:hint="eastAsia"/>
          <w:sz w:val="24"/>
          <w:szCs w:val="24"/>
        </w:rPr>
        <w:t>将被记录到交换表中。</w:t>
      </w:r>
    </w:p>
    <w:p w14:paraId="57E09398" w14:textId="633D7868" w:rsidR="00C813A7" w:rsidRDefault="00D128C7" w:rsidP="00D128C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128C7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8410F30" wp14:editId="02F08360">
            <wp:extent cx="4382112" cy="2191056"/>
            <wp:effectExtent l="0" t="0" r="0" b="0"/>
            <wp:docPr id="193375341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53412" name="图片 1" descr="表格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3A5" w14:textId="77777777" w:rsidR="00C813A7" w:rsidRDefault="00C813A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E093A7" w14:textId="435C5C3E" w:rsidR="00C813A7" w:rsidRDefault="000E2705" w:rsidP="008A4799">
      <w:pPr>
        <w:ind w:left="435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查看</w:t>
      </w:r>
      <w:r>
        <w:rPr>
          <w:rFonts w:ascii="Times New Roman" w:eastAsia="宋体" w:hAnsi="Times New Roman" w:cs="Times New Roman" w:hint="eastAsia"/>
          <w:sz w:val="24"/>
          <w:szCs w:val="24"/>
        </w:rPr>
        <w:t>交换机的</w:t>
      </w:r>
      <w:r>
        <w:rPr>
          <w:rFonts w:ascii="Times New Roman" w:eastAsia="宋体" w:hAnsi="Times New Roman" w:cs="Times New Roman"/>
          <w:sz w:val="24"/>
          <w:szCs w:val="24"/>
        </w:rPr>
        <w:t>交换表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7E093A8" w14:textId="6C97D036" w:rsidR="00C813A7" w:rsidRDefault="008A4799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799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71B9251" wp14:editId="17C8FA15">
            <wp:extent cx="3524742" cy="1343212"/>
            <wp:effectExtent l="0" t="0" r="0" b="9525"/>
            <wp:docPr id="134819943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99434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3B9" w14:textId="77777777" w:rsidR="00C813A7" w:rsidRDefault="000E2705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7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观察交换机的转发。</w:t>
      </w:r>
    </w:p>
    <w:p w14:paraId="57E093CC" w14:textId="01D01281" w:rsidR="00C813A7" w:rsidRDefault="00EE7B32" w:rsidP="00EE7B32">
      <w:pPr>
        <w:ind w:left="435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EE7B32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5429A7C" wp14:editId="634BF8E6">
            <wp:extent cx="5274310" cy="3695065"/>
            <wp:effectExtent l="0" t="0" r="2540" b="635"/>
            <wp:docPr id="1894228650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28650" name="图片 1" descr="图表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3CD" w14:textId="77777777" w:rsidR="00C813A7" w:rsidRDefault="000E2705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如图所示，可以看到，交换机直接将该分组由</w:t>
      </w:r>
      <w:r>
        <w:rPr>
          <w:rFonts w:ascii="Times New Roman" w:eastAsia="宋体" w:hAnsi="Times New Roman" w:cs="Times New Roman" w:hint="eastAsia"/>
          <w:sz w:val="24"/>
          <w:szCs w:val="24"/>
        </w:rPr>
        <w:t>Fa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/1</w:t>
      </w:r>
      <w:r>
        <w:rPr>
          <w:rFonts w:ascii="Times New Roman" w:eastAsia="宋体" w:hAnsi="Times New Roman" w:cs="Times New Roman" w:hint="eastAsia"/>
          <w:sz w:val="24"/>
          <w:szCs w:val="24"/>
        </w:rPr>
        <w:t>转发出去，而不是向其他端口广播，这正是依据交换表转发的结果。</w:t>
      </w:r>
    </w:p>
    <w:p w14:paraId="57E093CE" w14:textId="76A4A16E" w:rsidR="00C813A7" w:rsidRDefault="000E2705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清空交换机的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地址表，再次由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EE7B32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ping PC</w:t>
      </w:r>
      <w:r w:rsidR="00EE7B32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7E093CF" w14:textId="0264DE41" w:rsidR="00C813A7" w:rsidRDefault="00D460C4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460C4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72AF03E8" wp14:editId="3F35C023">
            <wp:extent cx="3105583" cy="419158"/>
            <wp:effectExtent l="0" t="0" r="0" b="0"/>
            <wp:docPr id="339518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186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3D0" w14:textId="23B82D4D" w:rsidR="00C813A7" w:rsidRDefault="00B3049E">
      <w:pPr>
        <w:ind w:left="435" w:firstLineChars="200" w:firstLine="420"/>
      </w:pPr>
      <w:r w:rsidRPr="00B3049E">
        <w:drawing>
          <wp:inline distT="0" distB="0" distL="0" distR="0" wp14:anchorId="6BAE9852" wp14:editId="2AACFAC2">
            <wp:extent cx="3220278" cy="1477156"/>
            <wp:effectExtent l="0" t="0" r="0" b="8890"/>
            <wp:docPr id="379891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911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158" cy="14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3D1" w14:textId="77777777" w:rsidR="00C813A7" w:rsidRDefault="00C813A7" w:rsidP="001D0CEA">
      <w:pPr>
        <w:rPr>
          <w:rFonts w:hint="eastAsia"/>
        </w:rPr>
      </w:pPr>
    </w:p>
    <w:p w14:paraId="57E093EF" w14:textId="77777777" w:rsidR="00C813A7" w:rsidRDefault="000E2705">
      <w:pPr>
        <w:rPr>
          <w:sz w:val="28"/>
          <w:szCs w:val="28"/>
        </w:rPr>
      </w:pPr>
      <w:r>
        <w:rPr>
          <w:sz w:val="28"/>
          <w:szCs w:val="28"/>
        </w:rPr>
        <w:t>四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实验总结</w:t>
      </w:r>
    </w:p>
    <w:p w14:paraId="57E093F0" w14:textId="5A02A160" w:rsidR="00C813A7" w:rsidRDefault="000E2705">
      <w:pPr>
        <w:ind w:firstLineChars="200" w:firstLine="480"/>
        <w:rPr>
          <w:sz w:val="24"/>
          <w:szCs w:val="24"/>
        </w:rPr>
      </w:pPr>
      <w:r>
        <w:rPr>
          <w:rFonts w:ascii="Calibri" w:eastAsia="宋体" w:hAnsi="Calibri"/>
          <w:sz w:val="24"/>
          <w:szCs w:val="24"/>
        </w:rPr>
        <w:t>在自己实际进行实验过程中</w:t>
      </w:r>
      <w:r>
        <w:rPr>
          <w:rFonts w:ascii="Calibri" w:hAnsi="Calibri" w:hint="eastAsia"/>
          <w:sz w:val="24"/>
          <w:szCs w:val="24"/>
        </w:rPr>
        <w:t>，</w:t>
      </w:r>
      <w:r>
        <w:rPr>
          <w:rFonts w:ascii="Calibri" w:hAnsi="Calibri"/>
          <w:sz w:val="24"/>
          <w:szCs w:val="24"/>
        </w:rPr>
        <w:t>过滤</w:t>
      </w:r>
      <w:r>
        <w:rPr>
          <w:rFonts w:ascii="Calibri" w:eastAsia="宋体" w:hAnsi="Calibri"/>
          <w:sz w:val="24"/>
          <w:szCs w:val="24"/>
        </w:rPr>
        <w:t>ARP</w:t>
      </w:r>
      <w:r>
        <w:rPr>
          <w:rFonts w:ascii="Calibri" w:eastAsia="宋体" w:hAnsi="Calibri"/>
          <w:sz w:val="24"/>
          <w:szCs w:val="24"/>
        </w:rPr>
        <w:t>协议之后</w:t>
      </w:r>
      <w:r>
        <w:rPr>
          <w:rFonts w:ascii="Calibri" w:hAnsi="Calibri" w:hint="eastAsia"/>
          <w:sz w:val="24"/>
          <w:szCs w:val="24"/>
        </w:rPr>
        <w:t>，</w:t>
      </w:r>
      <w:r>
        <w:rPr>
          <w:rFonts w:ascii="Calibri" w:hAnsi="Calibri"/>
          <w:sz w:val="24"/>
          <w:szCs w:val="24"/>
        </w:rPr>
        <w:t>在</w:t>
      </w:r>
      <w:r>
        <w:rPr>
          <w:rFonts w:ascii="Calibri" w:hAnsi="Calibri"/>
          <w:sz w:val="24"/>
          <w:szCs w:val="24"/>
        </w:rPr>
        <w:t>ping PC</w:t>
      </w:r>
      <w:r w:rsidR="008F17FF"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>时协议</w:t>
      </w:r>
      <w:r>
        <w:rPr>
          <w:rFonts w:ascii="Calibri" w:eastAsia="宋体" w:hAnsi="Calibri"/>
          <w:sz w:val="24"/>
          <w:szCs w:val="24"/>
        </w:rPr>
        <w:t>出错</w:t>
      </w:r>
      <w:r>
        <w:rPr>
          <w:rFonts w:ascii="Calibri" w:eastAsia="宋体" w:hAnsi="Calibri"/>
          <w:sz w:val="24"/>
          <w:szCs w:val="24"/>
        </w:rPr>
        <w:t>(</w:t>
      </w:r>
      <w:r>
        <w:rPr>
          <w:rFonts w:ascii="Calibri" w:eastAsia="宋体" w:hAnsi="Calibri"/>
          <w:sz w:val="24"/>
          <w:szCs w:val="24"/>
        </w:rPr>
        <w:t>不显示</w:t>
      </w:r>
      <w:r>
        <w:rPr>
          <w:rFonts w:ascii="Calibri" w:eastAsia="宋体" w:hAnsi="Calibri"/>
          <w:sz w:val="24"/>
          <w:szCs w:val="24"/>
        </w:rPr>
        <w:t>)</w:t>
      </w:r>
      <w:r>
        <w:rPr>
          <w:rFonts w:ascii="Calibri" w:hAnsi="Calibri" w:hint="eastAsia"/>
          <w:sz w:val="24"/>
          <w:szCs w:val="24"/>
        </w:rPr>
        <w:t>，</w:t>
      </w:r>
      <w:r>
        <w:rPr>
          <w:rFonts w:ascii="Calibri" w:eastAsia="宋体" w:hAnsi="Calibri"/>
          <w:sz w:val="24"/>
          <w:szCs w:val="24"/>
        </w:rPr>
        <w:t>最后选择</w:t>
      </w:r>
      <w:r>
        <w:rPr>
          <w:rFonts w:ascii="Calibri" w:eastAsia="宋体" w:hAnsi="Calibri"/>
          <w:sz w:val="24"/>
          <w:szCs w:val="24"/>
        </w:rPr>
        <w:t>ping PC</w:t>
      </w:r>
      <w:r w:rsidR="008F17FF">
        <w:rPr>
          <w:rFonts w:ascii="Calibri" w:eastAsia="宋体" w:hAnsi="Calibri"/>
          <w:sz w:val="24"/>
          <w:szCs w:val="24"/>
        </w:rPr>
        <w:t>5</w:t>
      </w:r>
      <w:r>
        <w:rPr>
          <w:rFonts w:ascii="Calibri" w:hAnsi="Calibri" w:hint="eastAsia"/>
          <w:sz w:val="24"/>
          <w:szCs w:val="24"/>
        </w:rPr>
        <w:t>，</w:t>
      </w:r>
      <w:r>
        <w:rPr>
          <w:rFonts w:ascii="Calibri" w:hAnsi="Calibri"/>
          <w:sz w:val="24"/>
          <w:szCs w:val="24"/>
        </w:rPr>
        <w:t>完成实验</w:t>
      </w:r>
      <w:r>
        <w:rPr>
          <w:rFonts w:ascii="Calibri" w:hAnsi="Calibri" w:hint="eastAsia"/>
          <w:sz w:val="24"/>
          <w:szCs w:val="24"/>
        </w:rPr>
        <w:t>。</w:t>
      </w:r>
    </w:p>
    <w:sectPr w:rsidR="00C81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FangSong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5136"/>
    <w:multiLevelType w:val="hybridMultilevel"/>
    <w:tmpl w:val="E3E6EC49"/>
    <w:lvl w:ilvl="0" w:tplc="0409000F">
      <w:start w:val="5"/>
      <w:numFmt w:val="decimal"/>
      <w:lvlText w:val="%1、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 w16cid:durableId="2016494505">
    <w:abstractNumId w:val="0"/>
  </w:num>
  <w:num w:numId="2" w16cid:durableId="126557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A7"/>
    <w:rsid w:val="000E2705"/>
    <w:rsid w:val="000F12E4"/>
    <w:rsid w:val="001902C0"/>
    <w:rsid w:val="001D0CEA"/>
    <w:rsid w:val="00405E05"/>
    <w:rsid w:val="00503B03"/>
    <w:rsid w:val="006F1360"/>
    <w:rsid w:val="0072337E"/>
    <w:rsid w:val="008A4799"/>
    <w:rsid w:val="008C2B7A"/>
    <w:rsid w:val="008F17FF"/>
    <w:rsid w:val="00934137"/>
    <w:rsid w:val="009416F0"/>
    <w:rsid w:val="00965EFA"/>
    <w:rsid w:val="009A7C68"/>
    <w:rsid w:val="009E5FB5"/>
    <w:rsid w:val="00A21A92"/>
    <w:rsid w:val="00B12552"/>
    <w:rsid w:val="00B3049E"/>
    <w:rsid w:val="00B62F07"/>
    <w:rsid w:val="00C12DF2"/>
    <w:rsid w:val="00C741BE"/>
    <w:rsid w:val="00C813A7"/>
    <w:rsid w:val="00D128C7"/>
    <w:rsid w:val="00D460C4"/>
    <w:rsid w:val="00DA57D7"/>
    <w:rsid w:val="00DC53D4"/>
    <w:rsid w:val="00DE0CA4"/>
    <w:rsid w:val="00E76E67"/>
    <w:rsid w:val="00E85B2E"/>
    <w:rsid w:val="00EC0361"/>
    <w:rsid w:val="00E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929D"/>
  <w15:docId w15:val="{EC8F8535-EF03-4726-846C-CAC45F0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佳遥</dc:creator>
  <cp:lastModifiedBy>Maxbao</cp:lastModifiedBy>
  <cp:revision>37</cp:revision>
  <dcterms:created xsi:type="dcterms:W3CDTF">2021-03-13T07:16:00Z</dcterms:created>
  <dcterms:modified xsi:type="dcterms:W3CDTF">2023-10-09T07:00:00Z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a0191353594048a39f3b2d232400e385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2023-10-06T09:11:05Z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ff5e0e0d-fd55-4ba4-b583-1aa4ef4c25ff</vt:lpwstr>
  </property>
  <property fmtid="{D5CDD505-2E9C-101B-9397-08002B2CF9AE}" pid="10" name="MSIP_Label_defa4170-0d19-0005-0004-bc88714345d2_ContentBits">
    <vt:lpwstr>0</vt:lpwstr>
  </property>
</Properties>
</file>