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575BB" w14:textId="77777777" w:rsidR="00556829" w:rsidRDefault="00DB5482">
      <w:pPr>
        <w:spacing w:line="600" w:lineRule="auto"/>
        <w:ind w:firstLine="586"/>
        <w:jc w:val="center"/>
        <w:rPr>
          <w:b/>
          <w:bCs/>
        </w:rPr>
      </w:pPr>
      <w:r>
        <w:rPr>
          <w:b/>
          <w:bCs/>
          <w:color w:val="000000"/>
          <w:sz w:val="42"/>
        </w:rPr>
        <w:t>第三章</w:t>
      </w:r>
      <w:r>
        <w:rPr>
          <w:b/>
          <w:bCs/>
          <w:color w:val="000000"/>
          <w:sz w:val="42"/>
        </w:rPr>
        <w:t xml:space="preserve"> </w:t>
      </w:r>
      <w:r>
        <w:rPr>
          <w:b/>
          <w:bCs/>
          <w:color w:val="000000"/>
          <w:sz w:val="42"/>
        </w:rPr>
        <w:t>多分类变化检测算法</w:t>
      </w:r>
    </w:p>
    <w:p w14:paraId="6AF575BC" w14:textId="77777777" w:rsidR="00556829" w:rsidRDefault="00DB5482">
      <w:pPr>
        <w:spacing w:after="140" w:line="600" w:lineRule="auto"/>
        <w:ind w:firstLine="4800"/>
        <w:jc w:val="left"/>
        <w:rPr>
          <w:sz w:val="32"/>
          <w:szCs w:val="32"/>
        </w:rPr>
      </w:pPr>
      <w:r>
        <w:rPr>
          <w:color w:val="000000"/>
          <w:sz w:val="32"/>
          <w:szCs w:val="32"/>
        </w:rPr>
        <w:t xml:space="preserve">3.1 </w:t>
      </w:r>
      <w:r>
        <w:rPr>
          <w:b/>
          <w:bCs/>
          <w:color w:val="000000"/>
          <w:sz w:val="32"/>
          <w:szCs w:val="32"/>
        </w:rPr>
        <w:t>引言</w:t>
      </w:r>
    </w:p>
    <w:p w14:paraId="6AF575BD" w14:textId="77777777" w:rsidR="00556829" w:rsidRDefault="00DB5482">
      <w:pPr>
        <w:spacing w:line="540" w:lineRule="auto"/>
        <w:ind w:left="567" w:firstLine="482"/>
        <w:jc w:val="left"/>
        <w:rPr>
          <w:sz w:val="22"/>
          <w:szCs w:val="21"/>
        </w:rPr>
      </w:pPr>
      <w:r>
        <w:rPr>
          <w:color w:val="000000"/>
          <w:sz w:val="28"/>
          <w:szCs w:val="21"/>
        </w:rPr>
        <w:t>快速影像变化检测系统中包含两种检测模式都用到了</w:t>
      </w:r>
      <w:r>
        <w:rPr>
          <w:rFonts w:ascii="Times New Roman" w:hAnsi="Times New Roman" w:cs="Times New Roman"/>
          <w:color w:val="000000"/>
          <w:sz w:val="28"/>
          <w:szCs w:val="21"/>
        </w:rPr>
        <w:t>FCM</w:t>
      </w:r>
      <w:r>
        <w:rPr>
          <w:color w:val="000000"/>
          <w:sz w:val="28"/>
          <w:szCs w:val="21"/>
        </w:rPr>
        <w:t>聚类法。其中第二种</w:t>
      </w:r>
      <w:r>
        <w:rPr>
          <w:rFonts w:hint="eastAsia"/>
          <w:color w:val="000000"/>
          <w:sz w:val="28"/>
          <w:szCs w:val="21"/>
        </w:rPr>
        <w:t>“</w:t>
      </w:r>
      <w:r>
        <w:rPr>
          <w:color w:val="000000"/>
          <w:sz w:val="28"/>
          <w:szCs w:val="21"/>
        </w:rPr>
        <w:t>多分类变化检测模式</w:t>
      </w:r>
      <w:r>
        <w:rPr>
          <w:rFonts w:hint="eastAsia"/>
          <w:color w:val="000000"/>
          <w:sz w:val="28"/>
          <w:szCs w:val="21"/>
        </w:rPr>
        <w:t>”</w:t>
      </w:r>
      <w:r>
        <w:rPr>
          <w:color w:val="000000"/>
          <w:sz w:val="28"/>
          <w:szCs w:val="21"/>
        </w:rPr>
        <w:t>算法，不仅需要使用</w:t>
      </w:r>
      <w:r>
        <w:rPr>
          <w:rFonts w:ascii="Times New Roman" w:hAnsi="Times New Roman" w:cs="Times New Roman"/>
          <w:color w:val="000000"/>
          <w:sz w:val="28"/>
          <w:szCs w:val="21"/>
        </w:rPr>
        <w:t>FCM</w:t>
      </w:r>
      <w:r>
        <w:rPr>
          <w:color w:val="000000"/>
          <w:sz w:val="28"/>
          <w:szCs w:val="21"/>
        </w:rPr>
        <w:t>算法识别图像中的变化部分，还需要检测其中的多种类型的变化。</w:t>
      </w:r>
    </w:p>
    <w:p w14:paraId="6AF575BE" w14:textId="77777777" w:rsidR="00556829" w:rsidRDefault="00DB5482">
      <w:pPr>
        <w:spacing w:line="540" w:lineRule="auto"/>
        <w:ind w:left="560" w:firstLine="441"/>
      </w:pPr>
      <w:r>
        <w:rPr>
          <w:color w:val="000000"/>
          <w:sz w:val="28"/>
          <w:szCs w:val="21"/>
        </w:rPr>
        <w:t>如</w:t>
      </w:r>
      <w:r>
        <w:rPr>
          <w:rFonts w:ascii="宋体" w:hAnsi="宋体"/>
          <w:color w:val="000000"/>
          <w:sz w:val="28"/>
          <w:szCs w:val="21"/>
        </w:rPr>
        <w:t>1.4</w:t>
      </w:r>
      <w:r>
        <w:rPr>
          <w:color w:val="000000"/>
          <w:sz w:val="28"/>
          <w:szCs w:val="21"/>
        </w:rPr>
        <w:t>节所述，检测多种类型的变化就是区分出变化类</w:t>
      </w:r>
      <w:r>
        <w:rPr>
          <w:rFonts w:ascii="Times New Roman" w:hAnsi="Times New Roman" w:cs="Times New Roman"/>
          <w:i/>
          <w:color w:val="000000"/>
          <w:sz w:val="28"/>
          <w:szCs w:val="21"/>
        </w:rPr>
        <w:t>C</w:t>
      </w:r>
      <w:r>
        <w:rPr>
          <w:color w:val="000000"/>
          <w:sz w:val="28"/>
          <w:szCs w:val="21"/>
        </w:rPr>
        <w:t>中的</w:t>
      </w:r>
      <w:r>
        <w:rPr>
          <w:rFonts w:ascii="Times New Roman" w:hAnsi="Times New Roman" w:cs="Times New Roman"/>
          <w:i/>
          <w:color w:val="000000"/>
          <w:sz w:val="28"/>
          <w:szCs w:val="21"/>
        </w:rPr>
        <w:t>k</w:t>
      </w:r>
      <w:r>
        <w:rPr>
          <w:color w:val="000000"/>
          <w:sz w:val="28"/>
          <w:szCs w:val="21"/>
        </w:rPr>
        <w:t>个子变化类</w:t>
      </w:r>
      <w:r w:rsidRPr="00CB2D34">
        <w:rPr>
          <w:rFonts w:ascii="Times New Roman" w:hAnsi="Times New Roman" w:cs="Times New Roman"/>
          <w:color w:val="000000"/>
          <w:sz w:val="28"/>
          <w:szCs w:val="21"/>
        </w:rPr>
        <w:t>{</w:t>
      </w:r>
      <w:r w:rsidRPr="00CB2D34">
        <w:rPr>
          <w:rFonts w:ascii="Times New Roman" w:hAnsi="Times New Roman" w:cs="Times New Roman"/>
          <w:i/>
          <w:color w:val="000000"/>
          <w:sz w:val="28"/>
          <w:szCs w:val="21"/>
        </w:rPr>
        <w:t>C</w:t>
      </w:r>
      <w:bookmarkStart w:id="0" w:name="OLE_LINK3"/>
      <w:r w:rsidRPr="00CB2D34">
        <w:rPr>
          <w:rFonts w:ascii="Times New Roman" w:hAnsi="Times New Roman" w:cs="Times New Roman"/>
          <w:iCs/>
          <w:color w:val="000000"/>
          <w:sz w:val="28"/>
          <w:szCs w:val="21"/>
        </w:rPr>
        <w:t>₁</w:t>
      </w:r>
      <w:bookmarkEnd w:id="0"/>
      <w:r w:rsidRPr="00CB2D34">
        <w:rPr>
          <w:rFonts w:ascii="Times New Roman" w:hAnsi="Times New Roman" w:cs="Times New Roman"/>
          <w:color w:val="000000"/>
          <w:sz w:val="28"/>
          <w:szCs w:val="21"/>
        </w:rPr>
        <w:t>,</w:t>
      </w:r>
      <w:r w:rsidRPr="00CB2D34">
        <w:rPr>
          <w:rFonts w:ascii="Times New Roman" w:hAnsi="Times New Roman" w:cs="Times New Roman"/>
          <w:i/>
          <w:color w:val="000000"/>
          <w:sz w:val="28"/>
          <w:szCs w:val="21"/>
        </w:rPr>
        <w:t>C</w:t>
      </w:r>
      <w:bookmarkStart w:id="1" w:name="OLE_LINK7"/>
      <w:r w:rsidRPr="00CB2D34">
        <w:rPr>
          <w:rFonts w:ascii="Times New Roman" w:hAnsi="Times New Roman" w:cs="Times New Roman"/>
          <w:iCs/>
          <w:color w:val="000000"/>
          <w:sz w:val="28"/>
          <w:szCs w:val="21"/>
        </w:rPr>
        <w:t>₂</w:t>
      </w:r>
      <w:bookmarkEnd w:id="1"/>
      <w:r w:rsidRPr="00CB2D34">
        <w:rPr>
          <w:rFonts w:ascii="Times New Roman" w:hAnsi="Times New Roman" w:cs="Times New Roman"/>
          <w:color w:val="000000"/>
          <w:sz w:val="28"/>
          <w:szCs w:val="21"/>
        </w:rPr>
        <w:t>,</w:t>
      </w:r>
      <w:bookmarkStart w:id="2" w:name="OLE_LINK14"/>
      <w:r w:rsidRPr="00CB2D34">
        <w:rPr>
          <w:rFonts w:ascii="Times New Roman" w:hAnsi="Times New Roman" w:cs="Times New Roman"/>
          <w:iCs/>
          <w:color w:val="000000"/>
          <w:sz w:val="28"/>
          <w:szCs w:val="21"/>
        </w:rPr>
        <w:t>...</w:t>
      </w:r>
      <w:bookmarkEnd w:id="2"/>
      <w:r w:rsidRPr="00CB2D34">
        <w:rPr>
          <w:rFonts w:ascii="Times New Roman" w:hAnsi="Times New Roman" w:cs="Times New Roman"/>
          <w:color w:val="000000"/>
          <w:sz w:val="28"/>
          <w:szCs w:val="21"/>
        </w:rPr>
        <w:t>,</w:t>
      </w:r>
      <w:r w:rsidRPr="00CB2D34">
        <w:rPr>
          <w:rFonts w:ascii="Times New Roman" w:hAnsi="Times New Roman" w:cs="Times New Roman"/>
          <w:i/>
          <w:color w:val="000000"/>
          <w:sz w:val="28"/>
          <w:szCs w:val="21"/>
        </w:rPr>
        <w:t>C</w:t>
      </w:r>
      <w:r w:rsidRPr="00CB2D34">
        <w:rPr>
          <w:rFonts w:ascii="Times New Roman" w:hAnsi="Times New Roman" w:cs="Times New Roman"/>
          <w:i/>
          <w:iCs/>
          <w:color w:val="000000"/>
          <w:sz w:val="28"/>
          <w:szCs w:val="21"/>
          <w:vertAlign w:val="subscript"/>
        </w:rPr>
        <w:fldChar w:fldCharType="begin"/>
      </w:r>
      <w:r w:rsidRPr="00CB2D34">
        <w:rPr>
          <w:rFonts w:ascii="Times New Roman" w:hAnsi="Times New Roman" w:cs="Times New Roman"/>
          <w:i/>
          <w:iCs/>
          <w:color w:val="000000"/>
          <w:sz w:val="28"/>
          <w:szCs w:val="21"/>
          <w:vertAlign w:val="subscript"/>
        </w:rPr>
        <w:instrText xml:space="preserve"> = 11 \* alphabetic \* MERGEFORMAT </w:instrText>
      </w:r>
      <w:r w:rsidRPr="00CB2D34">
        <w:rPr>
          <w:rFonts w:ascii="Times New Roman" w:hAnsi="Times New Roman" w:cs="Times New Roman"/>
          <w:i/>
          <w:iCs/>
          <w:color w:val="000000"/>
          <w:sz w:val="28"/>
          <w:szCs w:val="21"/>
          <w:vertAlign w:val="subscript"/>
        </w:rPr>
        <w:fldChar w:fldCharType="separate"/>
      </w:r>
      <w:r w:rsidRPr="00CB2D34">
        <w:rPr>
          <w:rFonts w:ascii="Times New Roman" w:hAnsi="Times New Roman" w:cs="Times New Roman"/>
          <w:i/>
          <w:iCs/>
          <w:vertAlign w:val="subscript"/>
        </w:rPr>
        <w:t>k</w:t>
      </w:r>
      <w:r w:rsidRPr="00CB2D34">
        <w:rPr>
          <w:rFonts w:ascii="Times New Roman" w:hAnsi="Times New Roman" w:cs="Times New Roman"/>
          <w:i/>
          <w:iCs/>
          <w:color w:val="000000"/>
          <w:sz w:val="28"/>
          <w:szCs w:val="21"/>
          <w:vertAlign w:val="subscript"/>
        </w:rPr>
        <w:fldChar w:fldCharType="end"/>
      </w:r>
      <w:r w:rsidRPr="00CB2D34">
        <w:rPr>
          <w:rFonts w:ascii="Times New Roman" w:hAnsi="Times New Roman" w:cs="Times New Roman"/>
          <w:iCs/>
          <w:color w:val="000000"/>
          <w:sz w:val="28"/>
          <w:szCs w:val="21"/>
        </w:rPr>
        <w:t>}</w:t>
      </w:r>
      <w:r>
        <w:rPr>
          <w:color w:val="000000"/>
          <w:sz w:val="28"/>
          <w:szCs w:val="21"/>
        </w:rPr>
        <w:t>，其中</w:t>
      </w:r>
      <w:bookmarkStart w:id="3" w:name="OLE_LINK2"/>
      <w:bookmarkStart w:id="4" w:name="OLE_LINK1"/>
      <w:r w:rsidRPr="00CB2D34">
        <w:rPr>
          <w:rFonts w:ascii="Times New Roman" w:hAnsi="Times New Roman" w:cs="Times New Roman"/>
          <w:i/>
          <w:color w:val="000000"/>
          <w:sz w:val="28"/>
          <w:szCs w:val="21"/>
        </w:rPr>
        <w:t>k</w:t>
      </w:r>
      <w:bookmarkEnd w:id="3"/>
      <w:r w:rsidRPr="00CB2D34">
        <w:rPr>
          <w:rFonts w:ascii="Times New Roman" w:hAnsi="Times New Roman" w:cs="Times New Roman"/>
          <w:i/>
          <w:iCs/>
          <w:color w:val="000000"/>
          <w:sz w:val="28"/>
          <w:szCs w:val="28"/>
        </w:rPr>
        <w:t xml:space="preserve"> </w:t>
      </w:r>
      <w:bookmarkEnd w:id="4"/>
      <w:r w:rsidRPr="00CB2D34">
        <w:rPr>
          <w:rFonts w:ascii="Times New Roman" w:hAnsi="Times New Roman" w:cs="Times New Roman"/>
          <w:color w:val="000000"/>
          <w:sz w:val="28"/>
          <w:szCs w:val="28"/>
        </w:rPr>
        <w:t>≥ 2</w:t>
      </w:r>
      <w:r>
        <w:rPr>
          <w:color w:val="000000"/>
          <w:sz w:val="28"/>
          <w:szCs w:val="21"/>
        </w:rPr>
        <w:t>。本文使用的算法研究</w:t>
      </w:r>
      <w:r w:rsidRPr="00CB2D34">
        <w:rPr>
          <w:rFonts w:ascii="Times New Roman" w:hAnsi="Times New Roman" w:cs="Times New Roman"/>
          <w:i/>
          <w:color w:val="000000"/>
          <w:sz w:val="28"/>
          <w:szCs w:val="21"/>
        </w:rPr>
        <w:t>k</w:t>
      </w:r>
      <w:r w:rsidRPr="00CB2D34">
        <w:rPr>
          <w:rFonts w:ascii="Times New Roman" w:hAnsi="Times New Roman" w:cs="Times New Roman"/>
          <w:i/>
          <w:iCs/>
          <w:color w:val="000000"/>
          <w:sz w:val="24"/>
          <w:szCs w:val="24"/>
        </w:rPr>
        <w:t xml:space="preserve"> </w:t>
      </w:r>
      <w:r w:rsidRPr="00CB2D34">
        <w:rPr>
          <w:rFonts w:ascii="Times New Roman" w:hAnsi="Times New Roman" w:cs="Times New Roman"/>
          <w:color w:val="000000"/>
          <w:sz w:val="28"/>
          <w:szCs w:val="28"/>
        </w:rPr>
        <w:t xml:space="preserve">= </w:t>
      </w:r>
      <w:r w:rsidRPr="00CB2D34">
        <w:rPr>
          <w:rFonts w:ascii="Times New Roman" w:hAnsi="Times New Roman" w:cs="Times New Roman"/>
          <w:color w:val="000000"/>
          <w:sz w:val="28"/>
          <w:szCs w:val="21"/>
        </w:rPr>
        <w:t>3</w:t>
      </w:r>
      <w:r>
        <w:rPr>
          <w:color w:val="000000"/>
          <w:sz w:val="28"/>
          <w:szCs w:val="21"/>
        </w:rPr>
        <w:t>时的情况，即具体研究一个四分类问题</w:t>
      </w:r>
      <w:r>
        <w:rPr>
          <w:rFonts w:hint="eastAsia"/>
          <w:color w:val="000000"/>
          <w:sz w:val="28"/>
          <w:szCs w:val="21"/>
        </w:rPr>
        <w:t>，</w:t>
      </w:r>
      <w:r>
        <w:rPr>
          <w:color w:val="000000"/>
          <w:sz w:val="28"/>
          <w:szCs w:val="21"/>
        </w:rPr>
        <w:t>讨论如何解决将差异图像中的像素点聚类成未变化类</w:t>
      </w:r>
      <w:r>
        <w:rPr>
          <w:rFonts w:ascii="Times New Roman" w:hAnsi="Times New Roman" w:cs="Times New Roman"/>
          <w:i/>
          <w:color w:val="000000"/>
          <w:sz w:val="28"/>
          <w:szCs w:val="21"/>
        </w:rPr>
        <w:t>U</w:t>
      </w:r>
      <w:r>
        <w:rPr>
          <w:color w:val="000000"/>
          <w:sz w:val="28"/>
          <w:szCs w:val="21"/>
        </w:rPr>
        <w:t>以及</w:t>
      </w:r>
      <w:r w:rsidRPr="00CB2D34">
        <w:rPr>
          <w:rFonts w:ascii="Times New Roman" w:hAnsi="Times New Roman" w:cs="Times New Roman"/>
          <w:i/>
          <w:color w:val="000000"/>
          <w:sz w:val="28"/>
          <w:szCs w:val="21"/>
        </w:rPr>
        <w:t>C</w:t>
      </w:r>
      <w:bookmarkStart w:id="5" w:name="OLE_LINK9"/>
      <w:r w:rsidRPr="00CB2D34">
        <w:rPr>
          <w:rFonts w:ascii="Times New Roman" w:hAnsi="Times New Roman" w:cs="Times New Roman"/>
          <w:iCs/>
          <w:color w:val="000000"/>
          <w:sz w:val="28"/>
          <w:szCs w:val="21"/>
        </w:rPr>
        <w:t>₁</w:t>
      </w:r>
      <w:bookmarkEnd w:id="5"/>
      <w:r>
        <w:rPr>
          <w:rFonts w:ascii="宋体" w:hAnsi="宋体"/>
          <w:iCs/>
          <w:color w:val="000000"/>
          <w:sz w:val="28"/>
          <w:szCs w:val="21"/>
        </w:rPr>
        <w:t>，</w:t>
      </w:r>
      <w:r w:rsidRPr="00CB2D34">
        <w:rPr>
          <w:rFonts w:ascii="Times New Roman" w:hAnsi="Times New Roman" w:cs="Times New Roman"/>
          <w:i/>
          <w:color w:val="000000"/>
          <w:sz w:val="28"/>
          <w:szCs w:val="21"/>
        </w:rPr>
        <w:t>C</w:t>
      </w:r>
      <w:bookmarkStart w:id="6" w:name="OLE_LINK8"/>
      <w:r w:rsidRPr="00CB2D34">
        <w:rPr>
          <w:rFonts w:ascii="Times New Roman" w:hAnsi="Times New Roman" w:cs="Times New Roman"/>
          <w:iCs/>
          <w:color w:val="000000"/>
          <w:sz w:val="28"/>
          <w:szCs w:val="21"/>
        </w:rPr>
        <w:t>₂</w:t>
      </w:r>
      <w:bookmarkEnd w:id="6"/>
      <w:r>
        <w:rPr>
          <w:rFonts w:ascii="宋体" w:hAnsi="宋体"/>
          <w:iCs/>
          <w:color w:val="000000"/>
          <w:sz w:val="28"/>
          <w:szCs w:val="21"/>
        </w:rPr>
        <w:t>，</w:t>
      </w:r>
      <w:r w:rsidRPr="00CB2D34">
        <w:rPr>
          <w:rFonts w:ascii="Times New Roman" w:hAnsi="Times New Roman" w:cs="Times New Roman"/>
          <w:i/>
          <w:color w:val="000000"/>
          <w:sz w:val="28"/>
          <w:szCs w:val="21"/>
        </w:rPr>
        <w:t>C</w:t>
      </w:r>
      <w:r w:rsidRPr="00CB2D34">
        <w:rPr>
          <w:rFonts w:ascii="Times New Roman" w:hAnsi="Times New Roman" w:cs="Times New Roman"/>
          <w:iCs/>
          <w:color w:val="000000"/>
          <w:sz w:val="28"/>
          <w:szCs w:val="28"/>
        </w:rPr>
        <w:t>₃</w:t>
      </w:r>
      <w:r>
        <w:rPr>
          <w:rFonts w:ascii="宋体" w:hAnsi="宋体"/>
          <w:color w:val="000000"/>
          <w:sz w:val="28"/>
          <w:szCs w:val="21"/>
        </w:rPr>
        <w:t>，</w:t>
      </w:r>
      <w:r>
        <w:rPr>
          <w:color w:val="000000"/>
          <w:sz w:val="28"/>
          <w:szCs w:val="21"/>
        </w:rPr>
        <w:t>最后再进行结果图像的生成。</w:t>
      </w:r>
    </w:p>
    <w:p w14:paraId="6AF575BF" w14:textId="77777777" w:rsidR="00556829" w:rsidRDefault="00556829">
      <w:pPr>
        <w:spacing w:line="480" w:lineRule="auto"/>
        <w:ind w:left="560" w:firstLine="618"/>
      </w:pPr>
    </w:p>
    <w:p w14:paraId="6AF575C0" w14:textId="77777777" w:rsidR="00556829" w:rsidRDefault="00DB5482">
      <w:pPr>
        <w:spacing w:before="67" w:after="516" w:line="360" w:lineRule="auto"/>
        <w:ind w:leftChars="200" w:left="420" w:firstLine="4020"/>
        <w:jc w:val="left"/>
      </w:pPr>
      <w:r>
        <w:rPr>
          <w:color w:val="000000"/>
          <w:sz w:val="32"/>
        </w:rPr>
        <w:t xml:space="preserve">3.2 </w:t>
      </w:r>
      <w:r w:rsidRPr="00464E0A">
        <w:rPr>
          <w:rFonts w:ascii="Times New Roman" w:hAnsi="Times New Roman" w:cs="Times New Roman"/>
          <w:color w:val="000000"/>
          <w:sz w:val="32"/>
        </w:rPr>
        <w:t>CVA</w:t>
      </w:r>
      <w:r>
        <w:rPr>
          <w:color w:val="000000"/>
          <w:sz w:val="32"/>
        </w:rPr>
        <w:t xml:space="preserve"> </w:t>
      </w:r>
      <w:r>
        <w:rPr>
          <w:b/>
          <w:bCs/>
          <w:color w:val="000000"/>
          <w:sz w:val="32"/>
        </w:rPr>
        <w:t>模型</w:t>
      </w:r>
    </w:p>
    <w:p w14:paraId="6AF575C1" w14:textId="77777777" w:rsidR="00556829" w:rsidRDefault="00DB5482">
      <w:pPr>
        <w:spacing w:after="60" w:line="540" w:lineRule="auto"/>
        <w:ind w:left="96" w:firstLine="545"/>
        <w:jc w:val="left"/>
        <w:rPr>
          <w:sz w:val="28"/>
          <w:szCs w:val="28"/>
        </w:rPr>
      </w:pPr>
      <w:r>
        <w:rPr>
          <w:color w:val="000000"/>
          <w:sz w:val="28"/>
          <w:szCs w:val="28"/>
        </w:rPr>
        <w:t>在处理多光谱图像的多分类问题时，变化向量</w:t>
      </w:r>
      <w:r>
        <w:rPr>
          <w:color w:val="000000"/>
          <w:sz w:val="28"/>
          <w:szCs w:val="28"/>
        </w:rPr>
        <w:t>(</w:t>
      </w:r>
      <w:r>
        <w:rPr>
          <w:rFonts w:ascii="Times New Roman" w:hAnsi="Times New Roman" w:cs="Times New Roman"/>
          <w:color w:val="000000"/>
          <w:sz w:val="28"/>
          <w:szCs w:val="21"/>
        </w:rPr>
        <w:t>Change vector</w:t>
      </w:r>
      <w:r>
        <w:rPr>
          <w:rFonts w:ascii="Times New Roman" w:hAnsi="Times New Roman" w:cs="Times New Roman" w:hint="eastAsia"/>
          <w:color w:val="000000"/>
          <w:sz w:val="28"/>
          <w:szCs w:val="21"/>
        </w:rPr>
        <w:t xml:space="preserve"> </w:t>
      </w:r>
      <w:r>
        <w:rPr>
          <w:rFonts w:ascii="Times New Roman" w:hAnsi="Times New Roman" w:cs="Times New Roman"/>
          <w:color w:val="000000"/>
          <w:sz w:val="28"/>
          <w:szCs w:val="21"/>
        </w:rPr>
        <w:t>analysis</w:t>
      </w:r>
      <w:r>
        <w:rPr>
          <w:rFonts w:ascii="Times New Roman" w:hAnsi="Times New Roman" w:cs="Times New Roman"/>
          <w:color w:val="000000"/>
          <w:sz w:val="28"/>
          <w:szCs w:val="21"/>
        </w:rPr>
        <w:t>，</w:t>
      </w:r>
      <w:r>
        <w:rPr>
          <w:rFonts w:ascii="Times New Roman" w:hAnsi="Times New Roman" w:cs="Times New Roman"/>
          <w:color w:val="000000"/>
          <w:sz w:val="28"/>
          <w:szCs w:val="21"/>
        </w:rPr>
        <w:t>CVA</w:t>
      </w:r>
      <w:r>
        <w:rPr>
          <w:color w:val="000000"/>
          <w:sz w:val="28"/>
          <w:szCs w:val="28"/>
        </w:rPr>
        <w:t>)</w:t>
      </w:r>
      <w:r>
        <w:rPr>
          <w:color w:val="000000"/>
          <w:sz w:val="28"/>
          <w:szCs w:val="28"/>
        </w:rPr>
        <w:t>模型是最常用的技术之一，</w:t>
      </w:r>
      <w:r>
        <w:rPr>
          <w:color w:val="000000"/>
          <w:sz w:val="28"/>
          <w:szCs w:val="28"/>
        </w:rPr>
        <w:t xml:space="preserve"> </w:t>
      </w:r>
      <w:r>
        <w:rPr>
          <w:color w:val="000000"/>
          <w:sz w:val="28"/>
          <w:szCs w:val="28"/>
        </w:rPr>
        <w:t>其主要思想是特征空间的变换。</w:t>
      </w:r>
      <w:r>
        <w:rPr>
          <w:color w:val="000000"/>
          <w:sz w:val="28"/>
          <w:szCs w:val="28"/>
        </w:rPr>
        <w:t xml:space="preserve"> </w:t>
      </w:r>
      <w:r>
        <w:rPr>
          <w:color w:val="000000"/>
          <w:sz w:val="28"/>
          <w:szCs w:val="28"/>
        </w:rPr>
        <w:t>具体而言，</w:t>
      </w:r>
      <w:r>
        <w:rPr>
          <w:color w:val="000000"/>
          <w:sz w:val="28"/>
          <w:szCs w:val="28"/>
        </w:rPr>
        <w:t xml:space="preserve"> </w:t>
      </w:r>
      <w:r>
        <w:rPr>
          <w:rFonts w:ascii="Times New Roman" w:hAnsi="Times New Roman" w:cs="Times New Roman"/>
          <w:color w:val="000000"/>
          <w:sz w:val="28"/>
          <w:szCs w:val="28"/>
        </w:rPr>
        <w:t>CVA</w:t>
      </w:r>
      <w:r>
        <w:rPr>
          <w:color w:val="000000"/>
          <w:sz w:val="28"/>
          <w:szCs w:val="28"/>
        </w:rPr>
        <w:t>模型将原始特征空间中多光谱带所携带的信息转化到极坐标中去处理分析</w:t>
      </w:r>
      <w:r>
        <w:rPr>
          <w:rFonts w:hint="eastAsia"/>
          <w:color w:val="000000"/>
          <w:sz w:val="28"/>
          <w:szCs w:val="28"/>
          <w:vertAlign w:val="superscript"/>
        </w:rPr>
        <w:t>[</w:t>
      </w:r>
      <w:r>
        <w:rPr>
          <w:rFonts w:ascii="Times New Roman" w:hAnsi="Times New Roman" w:cs="Times New Roman"/>
          <w:color w:val="000000"/>
          <w:sz w:val="28"/>
          <w:szCs w:val="28"/>
          <w:vertAlign w:val="superscript"/>
        </w:rPr>
        <w:t>21</w:t>
      </w:r>
      <w:r>
        <w:rPr>
          <w:rFonts w:hint="eastAsia"/>
          <w:color w:val="000000"/>
          <w:sz w:val="28"/>
          <w:szCs w:val="28"/>
          <w:vertAlign w:val="superscript"/>
        </w:rPr>
        <w:t>]</w:t>
      </w:r>
      <w:r>
        <w:rPr>
          <w:color w:val="000000"/>
          <w:sz w:val="28"/>
          <w:szCs w:val="28"/>
        </w:rPr>
        <w:t>。</w:t>
      </w:r>
    </w:p>
    <w:p w14:paraId="6AF575C2" w14:textId="77777777" w:rsidR="00556829" w:rsidRDefault="00DB5482">
      <w:pPr>
        <w:spacing w:line="540" w:lineRule="auto"/>
        <w:ind w:left="128" w:right="280" w:firstLine="432"/>
        <w:jc w:val="left"/>
        <w:rPr>
          <w:color w:val="000000"/>
          <w:sz w:val="28"/>
          <w:szCs w:val="28"/>
        </w:rPr>
      </w:pPr>
      <w:r>
        <w:rPr>
          <w:color w:val="000000"/>
          <w:sz w:val="28"/>
          <w:szCs w:val="28"/>
        </w:rPr>
        <w:t xml:space="preserve"> </w:t>
      </w:r>
      <w:r>
        <w:rPr>
          <w:color w:val="000000"/>
          <w:sz w:val="28"/>
          <w:szCs w:val="28"/>
        </w:rPr>
        <w:t>考虑在同一地理区域内两个时间点</w:t>
      </w:r>
      <w:r>
        <w:rPr>
          <w:rFonts w:ascii="Times New Roman" w:hAnsi="Times New Roman" w:cs="Times New Roman"/>
          <w:i/>
          <w:iCs/>
          <w:color w:val="000000"/>
          <w:sz w:val="28"/>
          <w:szCs w:val="24"/>
        </w:rPr>
        <w:t>t</w:t>
      </w:r>
      <w:r>
        <w:rPr>
          <w:rFonts w:cs="Calibri"/>
          <w:iCs/>
          <w:color w:val="000000"/>
          <w:sz w:val="28"/>
          <w:szCs w:val="21"/>
        </w:rPr>
        <w:t>₁</w:t>
      </w:r>
      <w:r>
        <w:rPr>
          <w:color w:val="000000"/>
          <w:sz w:val="28"/>
          <w:szCs w:val="28"/>
        </w:rPr>
        <w:t>和</w:t>
      </w:r>
      <w:r>
        <w:rPr>
          <w:rFonts w:ascii="Times New Roman" w:hAnsi="Times New Roman" w:cs="Times New Roman"/>
          <w:i/>
          <w:iCs/>
          <w:color w:val="000000"/>
          <w:sz w:val="28"/>
          <w:szCs w:val="24"/>
        </w:rPr>
        <w:t>t</w:t>
      </w:r>
      <w:r>
        <w:rPr>
          <w:rFonts w:cs="Calibri"/>
          <w:iCs/>
          <w:color w:val="000000"/>
          <w:sz w:val="28"/>
          <w:szCs w:val="21"/>
        </w:rPr>
        <w:t>₂</w:t>
      </w:r>
      <w:r>
        <w:rPr>
          <w:color w:val="000000"/>
          <w:sz w:val="28"/>
          <w:szCs w:val="28"/>
        </w:rPr>
        <w:t>获取的尺寸为</w:t>
      </w:r>
      <w:r>
        <w:rPr>
          <w:rFonts w:ascii="Times New Roman" w:hAnsi="Times New Roman" w:cs="Times New Roman"/>
          <w:i/>
          <w:iCs/>
          <w:color w:val="000000"/>
          <w:sz w:val="28"/>
          <w:szCs w:val="28"/>
        </w:rPr>
        <w:t>W</w:t>
      </w:r>
      <w:bookmarkStart w:id="7" w:name="OLE_LINK10"/>
      <w:r>
        <w:rPr>
          <w:rFonts w:ascii="宋体" w:hAnsi="宋体" w:cs="Times New Roman" w:hint="eastAsia"/>
          <w:iCs/>
          <w:color w:val="000000"/>
          <w:sz w:val="22"/>
          <w:szCs w:val="28"/>
        </w:rPr>
        <w:t>×</w:t>
      </w:r>
      <w:bookmarkEnd w:id="7"/>
      <w:r>
        <w:rPr>
          <w:rFonts w:ascii="Times New Roman" w:hAnsi="Times New Roman" w:cs="Times New Roman"/>
          <w:i/>
          <w:iCs/>
          <w:color w:val="000000"/>
          <w:sz w:val="28"/>
          <w:szCs w:val="28"/>
        </w:rPr>
        <w:t>H</w:t>
      </w:r>
      <w:r>
        <w:rPr>
          <w:rFonts w:hint="eastAsia"/>
          <w:color w:val="000000"/>
          <w:sz w:val="28"/>
          <w:szCs w:val="28"/>
        </w:rPr>
        <w:t>、</w:t>
      </w:r>
      <w:r>
        <w:rPr>
          <w:color w:val="000000"/>
          <w:sz w:val="28"/>
          <w:szCs w:val="28"/>
        </w:rPr>
        <w:t>具有</w:t>
      </w:r>
      <w:r>
        <w:rPr>
          <w:rFonts w:ascii="Times New Roman" w:hAnsi="Times New Roman" w:cs="Times New Roman"/>
          <w:i/>
          <w:iCs/>
          <w:color w:val="000000"/>
          <w:sz w:val="28"/>
          <w:szCs w:val="28"/>
        </w:rPr>
        <w:t>B</w:t>
      </w:r>
      <w:proofErr w:type="gramStart"/>
      <w:r>
        <w:rPr>
          <w:color w:val="000000"/>
          <w:sz w:val="28"/>
          <w:szCs w:val="28"/>
        </w:rPr>
        <w:t>个</w:t>
      </w:r>
      <w:proofErr w:type="gramEnd"/>
      <w:r>
        <w:rPr>
          <w:color w:val="000000"/>
          <w:sz w:val="28"/>
          <w:szCs w:val="28"/>
        </w:rPr>
        <w:t>光谱带的图像</w:t>
      </w:r>
      <w:bookmarkStart w:id="8" w:name="OLE_LINK11"/>
      <w:bookmarkStart w:id="9" w:name="OLE_LINK18"/>
      <w:bookmarkStart w:id="10" w:name="OLE_LINK21"/>
      <w:r w:rsidRPr="00511918">
        <w:rPr>
          <w:rFonts w:ascii="Times New Roman" w:hAnsi="Times New Roman" w:cs="Times New Roman"/>
          <w:i/>
          <w:iCs/>
          <w:color w:val="000000"/>
          <w:sz w:val="40"/>
          <w:szCs w:val="28"/>
        </w:rPr>
        <w:t>ɪ</w:t>
      </w:r>
      <w:bookmarkEnd w:id="8"/>
      <w:r w:rsidRPr="00511918">
        <w:rPr>
          <w:rFonts w:ascii="Times New Roman" w:hAnsi="Times New Roman" w:cs="Times New Roman"/>
          <w:iCs/>
          <w:color w:val="000000"/>
          <w:sz w:val="28"/>
          <w:szCs w:val="21"/>
        </w:rPr>
        <w:t>₁</w:t>
      </w:r>
      <w:bookmarkEnd w:id="9"/>
      <w:bookmarkEnd w:id="10"/>
      <w:r>
        <w:rPr>
          <w:color w:val="000000"/>
          <w:sz w:val="28"/>
          <w:szCs w:val="28"/>
        </w:rPr>
        <w:t>与</w:t>
      </w:r>
      <w:bookmarkStart w:id="11" w:name="OLE_LINK12"/>
      <w:bookmarkStart w:id="12" w:name="OLE_LINK15"/>
      <w:bookmarkStart w:id="13" w:name="OLE_LINK17"/>
      <w:bookmarkStart w:id="14" w:name="OLE_LINK20"/>
      <w:r w:rsidRPr="00511918">
        <w:rPr>
          <w:rFonts w:ascii="Times New Roman" w:hAnsi="Times New Roman" w:cs="Times New Roman"/>
          <w:i/>
          <w:iCs/>
          <w:color w:val="000000"/>
          <w:sz w:val="40"/>
          <w:szCs w:val="28"/>
        </w:rPr>
        <w:t>ɪ</w:t>
      </w:r>
      <w:bookmarkEnd w:id="11"/>
      <w:bookmarkEnd w:id="12"/>
      <w:r w:rsidRPr="00511918">
        <w:rPr>
          <w:rFonts w:ascii="Times New Roman" w:hAnsi="Times New Roman" w:cs="Times New Roman"/>
          <w:iCs/>
          <w:color w:val="000000"/>
          <w:sz w:val="28"/>
          <w:szCs w:val="21"/>
        </w:rPr>
        <w:t>₂</w:t>
      </w:r>
      <w:bookmarkEnd w:id="13"/>
      <w:bookmarkEnd w:id="14"/>
      <w:r>
        <w:rPr>
          <w:color w:val="000000"/>
          <w:sz w:val="28"/>
          <w:szCs w:val="28"/>
        </w:rPr>
        <w:t>。记</w:t>
      </w:r>
      <w:proofErr w:type="spellStart"/>
      <w:r w:rsidRPr="00511918">
        <w:rPr>
          <w:rFonts w:ascii="Times New Roman" w:hAnsi="Times New Roman" w:cs="Times New Roman"/>
          <w:i/>
          <w:iCs/>
          <w:color w:val="000000"/>
          <w:sz w:val="40"/>
          <w:szCs w:val="28"/>
        </w:rPr>
        <w:t>ɪ</w:t>
      </w:r>
      <w:r w:rsidRPr="00511918">
        <w:rPr>
          <w:rFonts w:ascii="Times New Roman" w:hAnsi="Times New Roman" w:cs="Times New Roman"/>
          <w:i/>
          <w:iCs/>
          <w:color w:val="000000"/>
          <w:sz w:val="28"/>
          <w:szCs w:val="28"/>
          <w:vertAlign w:val="subscript"/>
        </w:rPr>
        <w:t>b,</w:t>
      </w:r>
      <w:bookmarkStart w:id="15" w:name="OLE_LINK13"/>
      <w:r w:rsidRPr="00511918">
        <w:rPr>
          <w:rFonts w:ascii="Times New Roman" w:hAnsi="Times New Roman" w:cs="Times New Roman"/>
          <w:i/>
          <w:iCs/>
          <w:color w:val="000000"/>
          <w:sz w:val="28"/>
          <w:szCs w:val="28"/>
          <w:vertAlign w:val="subscript"/>
        </w:rPr>
        <w:t>t</w:t>
      </w:r>
      <w:bookmarkEnd w:id="15"/>
      <w:proofErr w:type="spellEnd"/>
      <w:r>
        <w:rPr>
          <w:color w:val="000000"/>
          <w:sz w:val="28"/>
          <w:szCs w:val="28"/>
        </w:rPr>
        <w:t>为图像</w:t>
      </w:r>
      <w:proofErr w:type="spellStart"/>
      <w:r>
        <w:rPr>
          <w:rFonts w:ascii="Times New Roman" w:hAnsi="Times New Roman" w:cs="Times New Roman"/>
          <w:i/>
          <w:iCs/>
          <w:color w:val="000000"/>
          <w:sz w:val="40"/>
          <w:szCs w:val="28"/>
        </w:rPr>
        <w:t>ɪ</w:t>
      </w:r>
      <w:r>
        <w:rPr>
          <w:rFonts w:ascii="Times New Roman" w:hAnsi="Times New Roman" w:cs="Times New Roman"/>
          <w:i/>
          <w:iCs/>
          <w:color w:val="000000"/>
          <w:sz w:val="28"/>
          <w:szCs w:val="28"/>
          <w:vertAlign w:val="subscript"/>
        </w:rPr>
        <w:t>t</w:t>
      </w:r>
      <w:proofErr w:type="spellEnd"/>
      <w:r>
        <w:rPr>
          <w:color w:val="000000"/>
          <w:sz w:val="28"/>
          <w:szCs w:val="28"/>
        </w:rPr>
        <w:t xml:space="preserve"> (</w:t>
      </w:r>
      <w:r>
        <w:rPr>
          <w:rFonts w:ascii="Times New Roman" w:hAnsi="Times New Roman" w:cs="Times New Roman"/>
          <w:i/>
          <w:iCs/>
          <w:color w:val="000000"/>
          <w:sz w:val="28"/>
          <w:szCs w:val="28"/>
        </w:rPr>
        <w:t>t</w:t>
      </w:r>
      <w:r>
        <w:rPr>
          <w:color w:val="000000"/>
          <w:sz w:val="28"/>
          <w:szCs w:val="28"/>
        </w:rPr>
        <w:t>＝</w:t>
      </w:r>
      <w:r w:rsidRPr="002278A6">
        <w:rPr>
          <w:rFonts w:ascii="Times New Roman" w:hAnsi="Times New Roman" w:cs="Times New Roman"/>
          <w:color w:val="000000"/>
          <w:sz w:val="28"/>
          <w:szCs w:val="28"/>
        </w:rPr>
        <w:t>1</w:t>
      </w:r>
      <w:r>
        <w:rPr>
          <w:color w:val="000000"/>
          <w:sz w:val="28"/>
          <w:szCs w:val="28"/>
        </w:rPr>
        <w:t>或</w:t>
      </w:r>
      <w:r w:rsidRPr="002278A6">
        <w:rPr>
          <w:rFonts w:ascii="Times New Roman" w:hAnsi="Times New Roman" w:cs="Times New Roman"/>
          <w:color w:val="000000"/>
          <w:sz w:val="28"/>
          <w:szCs w:val="28"/>
        </w:rPr>
        <w:t>2</w:t>
      </w:r>
      <w:r>
        <w:rPr>
          <w:color w:val="000000"/>
          <w:sz w:val="28"/>
          <w:szCs w:val="28"/>
        </w:rPr>
        <w:t>)</w:t>
      </w:r>
      <w:r>
        <w:rPr>
          <w:color w:val="000000"/>
          <w:sz w:val="28"/>
          <w:szCs w:val="28"/>
        </w:rPr>
        <w:t>的第</w:t>
      </w:r>
      <w:r>
        <w:rPr>
          <w:rFonts w:ascii="Times New Roman" w:hAnsi="Times New Roman" w:cs="Times New Roman"/>
          <w:i/>
          <w:iCs/>
          <w:color w:val="000000"/>
          <w:sz w:val="28"/>
          <w:szCs w:val="28"/>
        </w:rPr>
        <w:t>b</w:t>
      </w:r>
      <w:r>
        <w:rPr>
          <w:rFonts w:ascii="Times New Roman" w:hAnsi="Times New Roman" w:cs="Times New Roman"/>
          <w:color w:val="000000"/>
          <w:sz w:val="28"/>
          <w:szCs w:val="28"/>
        </w:rPr>
        <w:t>(</w:t>
      </w:r>
      <w:r>
        <w:rPr>
          <w:rFonts w:ascii="Times New Roman" w:hAnsi="Times New Roman" w:cs="Times New Roman"/>
          <w:i/>
          <w:iCs/>
          <w:color w:val="000000"/>
          <w:sz w:val="28"/>
          <w:szCs w:val="28"/>
        </w:rPr>
        <w:t>b</w:t>
      </w:r>
      <w:r>
        <w:rPr>
          <w:color w:val="000000"/>
          <w:sz w:val="28"/>
          <w:szCs w:val="28"/>
        </w:rPr>
        <w:t>＝</w:t>
      </w:r>
      <w:r w:rsidRPr="002278A6">
        <w:rPr>
          <w:rFonts w:ascii="Times New Roman" w:hAnsi="Times New Roman" w:cs="Times New Roman"/>
          <w:color w:val="000000"/>
          <w:sz w:val="28"/>
          <w:szCs w:val="28"/>
        </w:rPr>
        <w:t>1</w:t>
      </w:r>
      <w:r>
        <w:rPr>
          <w:rFonts w:hint="eastAsia"/>
          <w:color w:val="000000"/>
          <w:sz w:val="28"/>
          <w:szCs w:val="28"/>
        </w:rPr>
        <w:t>,</w:t>
      </w:r>
      <w:r w:rsidRPr="002278A6">
        <w:rPr>
          <w:rFonts w:ascii="Times New Roman" w:hAnsi="Times New Roman" w:cs="Times New Roman"/>
          <w:color w:val="000000"/>
          <w:sz w:val="28"/>
          <w:szCs w:val="28"/>
        </w:rPr>
        <w:t>2</w:t>
      </w:r>
      <w:r>
        <w:rPr>
          <w:rFonts w:hint="eastAsia"/>
          <w:color w:val="000000"/>
          <w:sz w:val="28"/>
          <w:szCs w:val="28"/>
        </w:rPr>
        <w:t>,</w:t>
      </w:r>
      <w:r>
        <w:rPr>
          <w:iCs/>
          <w:color w:val="000000"/>
          <w:sz w:val="28"/>
          <w:szCs w:val="21"/>
        </w:rPr>
        <w:t>...</w:t>
      </w:r>
      <w:r>
        <w:rPr>
          <w:rFonts w:hint="eastAsia"/>
          <w:color w:val="000000"/>
          <w:sz w:val="28"/>
          <w:szCs w:val="28"/>
        </w:rPr>
        <w:t>,</w:t>
      </w:r>
      <w:r w:rsidRPr="002278A6">
        <w:rPr>
          <w:rFonts w:ascii="Times New Roman" w:hAnsi="Times New Roman" w:cs="Times New Roman"/>
          <w:i/>
          <w:iCs/>
          <w:color w:val="000000"/>
          <w:sz w:val="28"/>
          <w:szCs w:val="28"/>
        </w:rPr>
        <w:t>B</w:t>
      </w:r>
      <w:r>
        <w:rPr>
          <w:i/>
          <w:iCs/>
          <w:color w:val="000000"/>
          <w:sz w:val="28"/>
          <w:szCs w:val="28"/>
        </w:rPr>
        <w:t xml:space="preserve"> </w:t>
      </w:r>
      <w:r>
        <w:rPr>
          <w:color w:val="000000"/>
          <w:sz w:val="28"/>
          <w:szCs w:val="28"/>
        </w:rPr>
        <w:t>)</w:t>
      </w:r>
      <w:r>
        <w:rPr>
          <w:color w:val="000000"/>
          <w:sz w:val="28"/>
          <w:szCs w:val="28"/>
        </w:rPr>
        <w:t>个分量的图像。两者进行差异运算后会得到谱带数也为</w:t>
      </w:r>
      <w:r>
        <w:rPr>
          <w:rFonts w:ascii="Times New Roman" w:hAnsi="Times New Roman" w:cs="Times New Roman"/>
          <w:i/>
          <w:iCs/>
          <w:color w:val="000000"/>
          <w:sz w:val="28"/>
          <w:szCs w:val="28"/>
        </w:rPr>
        <w:t>B</w:t>
      </w:r>
      <w:r>
        <w:rPr>
          <w:color w:val="000000"/>
          <w:sz w:val="28"/>
          <w:szCs w:val="28"/>
        </w:rPr>
        <w:t>的差异图像</w:t>
      </w:r>
      <w:bookmarkStart w:id="16" w:name="OLE_LINK16"/>
      <w:proofErr w:type="spellStart"/>
      <w:r>
        <w:rPr>
          <w:rFonts w:ascii="Times New Roman" w:hAnsi="Times New Roman" w:cs="Times New Roman"/>
          <w:i/>
          <w:iCs/>
          <w:color w:val="000000"/>
          <w:sz w:val="40"/>
          <w:szCs w:val="28"/>
        </w:rPr>
        <w:t>ɪ</w:t>
      </w:r>
      <w:r>
        <w:rPr>
          <w:rFonts w:ascii="Times New Roman" w:hAnsi="Times New Roman" w:cs="Times New Roman"/>
          <w:i/>
          <w:color w:val="000000"/>
          <w:sz w:val="28"/>
          <w:szCs w:val="28"/>
          <w:vertAlign w:val="subscript"/>
        </w:rPr>
        <w:t>X</w:t>
      </w:r>
      <w:bookmarkEnd w:id="16"/>
      <w:proofErr w:type="spellEnd"/>
      <w:r>
        <w:rPr>
          <w:rFonts w:ascii="Times New Roman" w:hAnsi="Times New Roman" w:cs="Times New Roman"/>
          <w:i/>
          <w:color w:val="000000"/>
          <w:sz w:val="28"/>
          <w:szCs w:val="28"/>
          <w:vertAlign w:val="subscript"/>
        </w:rPr>
        <w:t xml:space="preserve"> </w:t>
      </w:r>
      <w:r>
        <w:rPr>
          <w:color w:val="000000"/>
          <w:sz w:val="28"/>
          <w:szCs w:val="28"/>
        </w:rPr>
        <w:t>，需要注意差异运算的前后顺序决定差异图像</w:t>
      </w:r>
      <w:bookmarkStart w:id="17" w:name="OLE_LINK19"/>
      <w:r>
        <w:rPr>
          <w:color w:val="000000"/>
          <w:sz w:val="28"/>
          <w:szCs w:val="28"/>
        </w:rPr>
        <w:t xml:space="preserve"> </w:t>
      </w:r>
      <w:proofErr w:type="spellStart"/>
      <w:r>
        <w:rPr>
          <w:rFonts w:ascii="Times New Roman" w:hAnsi="Times New Roman" w:cs="Times New Roman"/>
          <w:i/>
          <w:iCs/>
          <w:color w:val="000000"/>
          <w:sz w:val="40"/>
          <w:szCs w:val="28"/>
        </w:rPr>
        <w:t>ɪ</w:t>
      </w:r>
      <w:r>
        <w:rPr>
          <w:rFonts w:ascii="Times New Roman" w:hAnsi="Times New Roman" w:cs="Times New Roman"/>
          <w:i/>
          <w:color w:val="000000"/>
          <w:sz w:val="28"/>
          <w:szCs w:val="28"/>
          <w:vertAlign w:val="subscript"/>
        </w:rPr>
        <w:t>X</w:t>
      </w:r>
      <w:bookmarkEnd w:id="17"/>
      <w:proofErr w:type="spellEnd"/>
      <w:r>
        <w:rPr>
          <w:rFonts w:ascii="Times New Roman" w:hAnsi="Times New Roman" w:cs="Times New Roman"/>
          <w:i/>
          <w:color w:val="000000"/>
          <w:sz w:val="28"/>
          <w:szCs w:val="28"/>
          <w:vertAlign w:val="subscript"/>
        </w:rPr>
        <w:t xml:space="preserve"> </w:t>
      </w:r>
      <w:r>
        <w:rPr>
          <w:color w:val="000000"/>
          <w:sz w:val="28"/>
          <w:szCs w:val="28"/>
        </w:rPr>
        <w:t>的值。此处规定差异运算的前项为</w:t>
      </w:r>
      <w:r w:rsidRPr="00E261A0">
        <w:rPr>
          <w:rFonts w:ascii="Times New Roman" w:hAnsi="Times New Roman" w:cs="Times New Roman"/>
          <w:color w:val="000000"/>
          <w:sz w:val="28"/>
          <w:szCs w:val="28"/>
        </w:rPr>
        <w:t xml:space="preserve"> </w:t>
      </w:r>
      <w:r w:rsidRPr="00E261A0">
        <w:rPr>
          <w:rFonts w:ascii="Times New Roman" w:hAnsi="Times New Roman" w:cs="Times New Roman"/>
          <w:i/>
          <w:iCs/>
          <w:color w:val="000000"/>
          <w:sz w:val="40"/>
          <w:szCs w:val="28"/>
        </w:rPr>
        <w:t>ɪ</w:t>
      </w:r>
      <w:r w:rsidRPr="00E261A0">
        <w:rPr>
          <w:rFonts w:ascii="Times New Roman" w:hAnsi="Times New Roman" w:cs="Times New Roman"/>
          <w:iCs/>
          <w:color w:val="000000"/>
          <w:sz w:val="28"/>
          <w:szCs w:val="21"/>
        </w:rPr>
        <w:t>₂</w:t>
      </w:r>
      <w:r>
        <w:rPr>
          <w:color w:val="000000"/>
          <w:sz w:val="28"/>
          <w:szCs w:val="28"/>
        </w:rPr>
        <w:t>，后项为</w:t>
      </w:r>
      <w:r>
        <w:rPr>
          <w:color w:val="000000"/>
          <w:sz w:val="28"/>
          <w:szCs w:val="28"/>
        </w:rPr>
        <w:t xml:space="preserve"> </w:t>
      </w:r>
      <w:r w:rsidRPr="00E261A0">
        <w:rPr>
          <w:rFonts w:ascii="Times New Roman" w:hAnsi="Times New Roman" w:cs="Times New Roman"/>
          <w:i/>
          <w:iCs/>
          <w:color w:val="000000"/>
          <w:sz w:val="40"/>
          <w:szCs w:val="28"/>
        </w:rPr>
        <w:t>ɪ</w:t>
      </w:r>
      <w:r w:rsidRPr="00E261A0">
        <w:rPr>
          <w:rFonts w:ascii="Times New Roman" w:hAnsi="Times New Roman" w:cs="Times New Roman"/>
          <w:iCs/>
          <w:color w:val="000000"/>
          <w:sz w:val="28"/>
          <w:szCs w:val="21"/>
        </w:rPr>
        <w:t xml:space="preserve">₁ </w:t>
      </w:r>
      <w:r>
        <w:rPr>
          <w:color w:val="000000"/>
          <w:sz w:val="28"/>
          <w:szCs w:val="28"/>
        </w:rPr>
        <w:t>（例如使用差值算子运算，</w:t>
      </w:r>
      <w:r>
        <w:rPr>
          <w:color w:val="000000"/>
          <w:sz w:val="28"/>
          <w:szCs w:val="28"/>
        </w:rPr>
        <w:t xml:space="preserve"> </w:t>
      </w:r>
      <w:r>
        <w:rPr>
          <w:color w:val="000000"/>
          <w:sz w:val="28"/>
          <w:szCs w:val="28"/>
        </w:rPr>
        <w:t>此时运算</w:t>
      </w:r>
      <w:r>
        <w:rPr>
          <w:color w:val="000000"/>
          <w:sz w:val="28"/>
          <w:szCs w:val="28"/>
        </w:rPr>
        <w:t xml:space="preserve">  </w:t>
      </w:r>
      <w:proofErr w:type="spellStart"/>
      <w:r>
        <w:rPr>
          <w:rFonts w:ascii="Times New Roman" w:hAnsi="Times New Roman" w:cs="Times New Roman"/>
          <w:bCs/>
          <w:i/>
          <w:iCs/>
          <w:sz w:val="40"/>
          <w:szCs w:val="28"/>
        </w:rPr>
        <w:t>ɪ</w:t>
      </w:r>
      <w:r>
        <w:rPr>
          <w:rFonts w:ascii="Times New Roman" w:hAnsi="Times New Roman" w:cs="Times New Roman"/>
          <w:bCs/>
          <w:i/>
          <w:sz w:val="28"/>
          <w:szCs w:val="28"/>
          <w:vertAlign w:val="subscript"/>
        </w:rPr>
        <w:t>X</w:t>
      </w:r>
      <w:proofErr w:type="spellEnd"/>
      <w:r>
        <w:rPr>
          <w:rFonts w:ascii="Times New Roman" w:hAnsi="Times New Roman" w:cs="Times New Roman" w:hint="eastAsia"/>
          <w:i/>
          <w:sz w:val="28"/>
          <w:szCs w:val="28"/>
          <w:vertAlign w:val="subscript"/>
        </w:rPr>
        <w:t xml:space="preserve">  </w:t>
      </w:r>
      <w:r>
        <w:rPr>
          <w:color w:val="000000"/>
          <w:sz w:val="28"/>
          <w:szCs w:val="28"/>
        </w:rPr>
        <w:t>=</w:t>
      </w:r>
      <w:r>
        <w:rPr>
          <w:rFonts w:hint="eastAsia"/>
          <w:color w:val="000000"/>
          <w:sz w:val="28"/>
          <w:szCs w:val="28"/>
        </w:rPr>
        <w:t xml:space="preserve"> </w:t>
      </w:r>
      <w:r w:rsidRPr="00164BAF">
        <w:rPr>
          <w:rFonts w:ascii="Times New Roman" w:hAnsi="Times New Roman" w:cs="Times New Roman"/>
          <w:i/>
          <w:iCs/>
          <w:color w:val="000000"/>
          <w:sz w:val="40"/>
          <w:szCs w:val="28"/>
        </w:rPr>
        <w:t>ɪ</w:t>
      </w:r>
      <w:r w:rsidRPr="00164BAF">
        <w:rPr>
          <w:rFonts w:ascii="Times New Roman" w:hAnsi="Times New Roman" w:cs="Times New Roman"/>
          <w:iCs/>
          <w:color w:val="000000"/>
          <w:sz w:val="28"/>
          <w:szCs w:val="21"/>
        </w:rPr>
        <w:t>₂</w:t>
      </w:r>
      <w:r>
        <w:rPr>
          <w:color w:val="000000"/>
          <w:sz w:val="28"/>
          <w:szCs w:val="28"/>
        </w:rPr>
        <w:t>-</w:t>
      </w:r>
      <w:r>
        <w:rPr>
          <w:rFonts w:ascii="Times New Roman" w:hAnsi="Times New Roman" w:cs="Times New Roman"/>
          <w:i/>
          <w:iCs/>
          <w:color w:val="000000"/>
          <w:sz w:val="40"/>
          <w:szCs w:val="28"/>
        </w:rPr>
        <w:t xml:space="preserve"> </w:t>
      </w:r>
      <w:r w:rsidRPr="00164BAF">
        <w:rPr>
          <w:rFonts w:ascii="Times New Roman" w:hAnsi="Times New Roman" w:cs="Times New Roman"/>
          <w:i/>
          <w:iCs/>
          <w:color w:val="000000"/>
          <w:sz w:val="40"/>
          <w:szCs w:val="28"/>
        </w:rPr>
        <w:t>ɪ</w:t>
      </w:r>
      <w:r w:rsidRPr="00164BAF">
        <w:rPr>
          <w:rFonts w:ascii="Times New Roman" w:hAnsi="Times New Roman" w:cs="Times New Roman"/>
          <w:iCs/>
          <w:color w:val="000000"/>
          <w:sz w:val="28"/>
          <w:szCs w:val="21"/>
        </w:rPr>
        <w:t>₁</w:t>
      </w:r>
      <w:r>
        <w:rPr>
          <w:rFonts w:cs="Calibri"/>
          <w:iCs/>
          <w:color w:val="000000"/>
          <w:sz w:val="28"/>
          <w:szCs w:val="21"/>
        </w:rPr>
        <w:t xml:space="preserve"> </w:t>
      </w:r>
      <w:r>
        <w:rPr>
          <w:color w:val="000000"/>
          <w:sz w:val="28"/>
          <w:szCs w:val="28"/>
        </w:rPr>
        <w:t>与二分类中的带绝对值符号的</w:t>
      </w:r>
      <w:r>
        <w:rPr>
          <w:color w:val="000000"/>
          <w:sz w:val="28"/>
          <w:szCs w:val="28"/>
        </w:rPr>
        <w:t xml:space="preserve">    </w:t>
      </w:r>
      <w:proofErr w:type="spellStart"/>
      <w:r>
        <w:rPr>
          <w:rFonts w:ascii="Times New Roman" w:hAnsi="Times New Roman" w:cs="Times New Roman"/>
          <w:i/>
          <w:iCs/>
          <w:color w:val="000000"/>
          <w:sz w:val="40"/>
          <w:szCs w:val="28"/>
        </w:rPr>
        <w:t>ɪ</w:t>
      </w:r>
      <w:r>
        <w:rPr>
          <w:rFonts w:ascii="Times New Roman" w:hAnsi="Times New Roman" w:cs="Times New Roman"/>
          <w:i/>
          <w:color w:val="000000"/>
          <w:sz w:val="28"/>
          <w:szCs w:val="28"/>
          <w:vertAlign w:val="subscript"/>
        </w:rPr>
        <w:t>X</w:t>
      </w:r>
      <w:proofErr w:type="spellEnd"/>
      <w:r>
        <w:rPr>
          <w:rFonts w:ascii="Times New Roman" w:hAnsi="Times New Roman" w:cs="Times New Roman" w:hint="eastAsia"/>
          <w:i/>
          <w:color w:val="000000"/>
          <w:sz w:val="28"/>
          <w:szCs w:val="28"/>
          <w:vertAlign w:val="subscript"/>
        </w:rPr>
        <w:t xml:space="preserve">  </w:t>
      </w:r>
      <w:r>
        <w:rPr>
          <w:rFonts w:ascii="宋体" w:hAnsi="宋体" w:hint="eastAsia"/>
          <w:color w:val="000000"/>
          <w:sz w:val="28"/>
          <w:szCs w:val="28"/>
        </w:rPr>
        <w:t xml:space="preserve">= </w:t>
      </w:r>
      <w:r>
        <w:rPr>
          <w:color w:val="000000"/>
          <w:sz w:val="28"/>
          <w:szCs w:val="28"/>
        </w:rPr>
        <w:t>|</w:t>
      </w:r>
      <w:r w:rsidRPr="00833C4B">
        <w:rPr>
          <w:rFonts w:ascii="Times New Roman" w:hAnsi="Times New Roman" w:cs="Times New Roman"/>
          <w:i/>
          <w:iCs/>
          <w:color w:val="000000"/>
          <w:sz w:val="40"/>
          <w:szCs w:val="28"/>
        </w:rPr>
        <w:t>ɪ</w:t>
      </w:r>
      <w:r w:rsidRPr="00833C4B">
        <w:rPr>
          <w:rFonts w:ascii="Times New Roman" w:hAnsi="Times New Roman" w:cs="Times New Roman"/>
          <w:iCs/>
          <w:color w:val="000000"/>
          <w:sz w:val="28"/>
          <w:szCs w:val="21"/>
        </w:rPr>
        <w:t>₂</w:t>
      </w:r>
      <w:r>
        <w:rPr>
          <w:color w:val="000000"/>
          <w:sz w:val="28"/>
          <w:szCs w:val="28"/>
        </w:rPr>
        <w:t>-</w:t>
      </w:r>
      <w:r>
        <w:rPr>
          <w:rFonts w:ascii="Times New Roman" w:hAnsi="Times New Roman" w:cs="Times New Roman"/>
          <w:i/>
          <w:iCs/>
          <w:color w:val="000000"/>
          <w:sz w:val="40"/>
          <w:szCs w:val="28"/>
        </w:rPr>
        <w:t xml:space="preserve"> </w:t>
      </w:r>
      <w:r w:rsidRPr="00833C4B">
        <w:rPr>
          <w:rFonts w:ascii="Times New Roman" w:hAnsi="Times New Roman" w:cs="Times New Roman"/>
          <w:i/>
          <w:iCs/>
          <w:color w:val="000000"/>
          <w:sz w:val="40"/>
          <w:szCs w:val="28"/>
        </w:rPr>
        <w:t>ɪ</w:t>
      </w:r>
      <w:r w:rsidRPr="00833C4B">
        <w:rPr>
          <w:rFonts w:ascii="Times New Roman" w:hAnsi="Times New Roman" w:cs="Times New Roman"/>
          <w:iCs/>
          <w:color w:val="000000"/>
          <w:sz w:val="28"/>
          <w:szCs w:val="21"/>
        </w:rPr>
        <w:t>₁</w:t>
      </w:r>
      <w:r>
        <w:rPr>
          <w:color w:val="000000"/>
          <w:sz w:val="28"/>
          <w:szCs w:val="28"/>
        </w:rPr>
        <w:t>|</w:t>
      </w:r>
      <w:r>
        <w:rPr>
          <w:color w:val="000000"/>
          <w:sz w:val="28"/>
          <w:szCs w:val="28"/>
        </w:rPr>
        <w:t>运算有所区别</w:t>
      </w:r>
      <w:r>
        <w:rPr>
          <w:rFonts w:hint="eastAsia"/>
          <w:color w:val="000000"/>
          <w:sz w:val="28"/>
          <w:szCs w:val="28"/>
        </w:rPr>
        <w:t>）</w:t>
      </w:r>
      <w:r>
        <w:rPr>
          <w:color w:val="000000"/>
          <w:sz w:val="28"/>
          <w:szCs w:val="28"/>
        </w:rPr>
        <w:t>。得到的差异图</w:t>
      </w:r>
      <w:r>
        <w:rPr>
          <w:color w:val="000000"/>
          <w:sz w:val="28"/>
          <w:szCs w:val="28"/>
        </w:rPr>
        <w:t xml:space="preserve"> </w:t>
      </w:r>
      <w:r>
        <w:rPr>
          <w:rFonts w:ascii="Times New Roman" w:hAnsi="Times New Roman" w:cs="Times New Roman"/>
          <w:i/>
          <w:iCs/>
          <w:color w:val="000000"/>
          <w:sz w:val="40"/>
          <w:szCs w:val="28"/>
        </w:rPr>
        <w:t>ɪ</w:t>
      </w:r>
      <w:r>
        <w:rPr>
          <w:rFonts w:ascii="Times New Roman" w:hAnsi="Times New Roman" w:cs="Times New Roman"/>
          <w:i/>
          <w:color w:val="000000"/>
          <w:sz w:val="28"/>
          <w:szCs w:val="28"/>
          <w:vertAlign w:val="subscript"/>
        </w:rPr>
        <w:t>X</w:t>
      </w:r>
      <w:r>
        <w:rPr>
          <w:color w:val="000000"/>
          <w:sz w:val="28"/>
          <w:szCs w:val="28"/>
        </w:rPr>
        <w:t>一般会被压缩至二维空间，这样由于数据复杂度低更利于聚类且二维空间便于可视化。通常利用</w:t>
      </w:r>
      <w:r>
        <w:rPr>
          <w:color w:val="000000"/>
          <w:sz w:val="28"/>
          <w:szCs w:val="28"/>
        </w:rPr>
        <w:t xml:space="preserve"> </w:t>
      </w:r>
      <w:proofErr w:type="spellStart"/>
      <w:r>
        <w:rPr>
          <w:rFonts w:ascii="Times New Roman" w:hAnsi="Times New Roman" w:cs="Times New Roman"/>
          <w:i/>
          <w:iCs/>
          <w:color w:val="000000"/>
          <w:sz w:val="40"/>
          <w:szCs w:val="28"/>
        </w:rPr>
        <w:t>ɪ</w:t>
      </w:r>
      <w:r>
        <w:rPr>
          <w:rFonts w:ascii="Times New Roman" w:hAnsi="Times New Roman" w:cs="Times New Roman"/>
          <w:i/>
          <w:color w:val="000000"/>
          <w:sz w:val="28"/>
          <w:szCs w:val="28"/>
          <w:vertAlign w:val="subscript"/>
        </w:rPr>
        <w:t>X</w:t>
      </w:r>
      <w:proofErr w:type="spellEnd"/>
      <w:r>
        <w:rPr>
          <w:rFonts w:ascii="Times New Roman" w:hAnsi="Times New Roman" w:cs="Times New Roman"/>
          <w:i/>
          <w:color w:val="000000"/>
          <w:sz w:val="28"/>
          <w:szCs w:val="28"/>
          <w:vertAlign w:val="subscript"/>
        </w:rPr>
        <w:t xml:space="preserve"> </w:t>
      </w:r>
      <w:r>
        <w:rPr>
          <w:color w:val="000000"/>
          <w:sz w:val="28"/>
          <w:szCs w:val="28"/>
        </w:rPr>
        <w:t>中两个选定</w:t>
      </w:r>
      <w:r>
        <w:rPr>
          <w:color w:val="000000"/>
          <w:sz w:val="28"/>
          <w:szCs w:val="28"/>
        </w:rPr>
        <w:lastRenderedPageBreak/>
        <w:t>的谱带分量</w:t>
      </w:r>
      <w:r>
        <w:rPr>
          <w:color w:val="000000"/>
          <w:sz w:val="28"/>
          <w:szCs w:val="28"/>
        </w:rPr>
        <w:t xml:space="preserve"> </w:t>
      </w:r>
      <w:proofErr w:type="spellStart"/>
      <w:r>
        <w:rPr>
          <w:rFonts w:ascii="Times New Roman" w:hAnsi="Times New Roman" w:cs="Times New Roman"/>
          <w:i/>
          <w:iCs/>
          <w:color w:val="000000"/>
          <w:sz w:val="40"/>
          <w:szCs w:val="28"/>
        </w:rPr>
        <w:t>ɪ</w:t>
      </w:r>
      <w:r>
        <w:rPr>
          <w:rFonts w:ascii="Times New Roman" w:hAnsi="Times New Roman" w:cs="Times New Roman" w:hint="eastAsia"/>
          <w:i/>
          <w:iCs/>
          <w:color w:val="000000"/>
          <w:sz w:val="28"/>
          <w:szCs w:val="28"/>
          <w:vertAlign w:val="subscript"/>
        </w:rPr>
        <w:t>m</w:t>
      </w:r>
      <w:r>
        <w:rPr>
          <w:rFonts w:ascii="Times New Roman" w:hAnsi="Times New Roman" w:cs="Times New Roman" w:hint="eastAsia"/>
          <w:i/>
          <w:iCs/>
          <w:color w:val="000000"/>
          <w:sz w:val="40"/>
          <w:szCs w:val="28"/>
          <w:vertAlign w:val="subscript"/>
        </w:rPr>
        <w:t>,</w:t>
      </w:r>
      <w:r>
        <w:rPr>
          <w:rFonts w:ascii="Times New Roman" w:hAnsi="Times New Roman" w:cs="Times New Roman"/>
          <w:i/>
          <w:color w:val="000000"/>
          <w:sz w:val="28"/>
          <w:szCs w:val="28"/>
          <w:vertAlign w:val="subscript"/>
        </w:rPr>
        <w:t>X</w:t>
      </w:r>
      <w:proofErr w:type="spellEnd"/>
      <w:r>
        <w:rPr>
          <w:rFonts w:ascii="Times New Roman" w:hAnsi="Times New Roman" w:cs="Times New Roman"/>
          <w:i/>
          <w:color w:val="000000"/>
          <w:sz w:val="28"/>
          <w:szCs w:val="28"/>
          <w:vertAlign w:val="subscript"/>
        </w:rPr>
        <w:t xml:space="preserve"> </w:t>
      </w:r>
      <w:r>
        <w:rPr>
          <w:color w:val="000000"/>
          <w:sz w:val="28"/>
          <w:szCs w:val="28"/>
        </w:rPr>
        <w:t>和</w:t>
      </w:r>
      <w:r>
        <w:rPr>
          <w:color w:val="000000"/>
          <w:sz w:val="28"/>
          <w:szCs w:val="28"/>
        </w:rPr>
        <w:t xml:space="preserve"> </w:t>
      </w:r>
      <w:proofErr w:type="spellStart"/>
      <w:r>
        <w:rPr>
          <w:rFonts w:ascii="Times New Roman" w:hAnsi="Times New Roman" w:cs="Times New Roman"/>
          <w:i/>
          <w:iCs/>
          <w:color w:val="000000"/>
          <w:sz w:val="40"/>
          <w:szCs w:val="28"/>
        </w:rPr>
        <w:t>ɪ</w:t>
      </w:r>
      <w:r>
        <w:rPr>
          <w:rFonts w:ascii="Times New Roman" w:hAnsi="Times New Roman" w:cs="Times New Roman" w:hint="eastAsia"/>
          <w:i/>
          <w:iCs/>
          <w:color w:val="000000"/>
          <w:sz w:val="28"/>
          <w:szCs w:val="28"/>
          <w:vertAlign w:val="subscript"/>
        </w:rPr>
        <w:t>n</w:t>
      </w:r>
      <w:r>
        <w:rPr>
          <w:rFonts w:ascii="Times New Roman" w:hAnsi="Times New Roman" w:cs="Times New Roman" w:hint="eastAsia"/>
          <w:i/>
          <w:iCs/>
          <w:color w:val="000000"/>
          <w:sz w:val="40"/>
          <w:szCs w:val="28"/>
          <w:vertAlign w:val="subscript"/>
        </w:rPr>
        <w:t>,</w:t>
      </w:r>
      <w:r>
        <w:rPr>
          <w:rFonts w:ascii="Times New Roman" w:hAnsi="Times New Roman" w:cs="Times New Roman"/>
          <w:i/>
          <w:color w:val="000000"/>
          <w:sz w:val="28"/>
          <w:szCs w:val="28"/>
          <w:vertAlign w:val="subscript"/>
        </w:rPr>
        <w:t>X</w:t>
      </w:r>
      <w:proofErr w:type="spellEnd"/>
      <w:r>
        <w:rPr>
          <w:rFonts w:ascii="Times New Roman" w:hAnsi="Times New Roman" w:cs="Times New Roman"/>
          <w:i/>
          <w:color w:val="000000"/>
          <w:sz w:val="28"/>
          <w:szCs w:val="28"/>
          <w:vertAlign w:val="subscript"/>
        </w:rPr>
        <w:t xml:space="preserve"> </w:t>
      </w:r>
      <w:r>
        <w:rPr>
          <w:color w:val="000000"/>
          <w:sz w:val="28"/>
          <w:szCs w:val="28"/>
        </w:rPr>
        <w:t>作为直角坐标系分量，再转化成幅值</w:t>
      </w:r>
      <w:r>
        <w:rPr>
          <w:rFonts w:ascii="Times New Roman" w:hAnsi="Times New Roman" w:cs="Times New Roman"/>
          <w:i/>
          <w:iCs/>
          <w:color w:val="000000"/>
          <w:sz w:val="28"/>
          <w:szCs w:val="28"/>
        </w:rPr>
        <w:t>ρ</w:t>
      </w:r>
      <w:r>
        <w:rPr>
          <w:color w:val="000000"/>
          <w:sz w:val="28"/>
          <w:szCs w:val="28"/>
        </w:rPr>
        <w:t>和相角</w:t>
      </w:r>
      <w:r>
        <w:rPr>
          <w:rFonts w:ascii="Times New Roman" w:hAnsi="Times New Roman" w:cs="Times New Roman"/>
          <w:i/>
          <w:iCs/>
          <w:color w:val="000000"/>
          <w:sz w:val="28"/>
          <w:szCs w:val="28"/>
        </w:rPr>
        <w:t>φ</w:t>
      </w:r>
      <w:r>
        <w:rPr>
          <w:color w:val="000000"/>
          <w:sz w:val="28"/>
          <w:szCs w:val="28"/>
        </w:rPr>
        <w:t>构建极坐标系，如式（</w:t>
      </w:r>
      <w:r>
        <w:rPr>
          <w:rFonts w:ascii="宋体" w:hAnsi="宋体"/>
          <w:color w:val="000000"/>
          <w:sz w:val="28"/>
          <w:szCs w:val="28"/>
        </w:rPr>
        <w:t>3-1</w:t>
      </w:r>
      <w:r>
        <w:rPr>
          <w:color w:val="000000"/>
          <w:sz w:val="28"/>
          <w:szCs w:val="28"/>
        </w:rPr>
        <w:t>）所示。</w:t>
      </w:r>
    </w:p>
    <w:p w14:paraId="6AF575C3" w14:textId="77777777" w:rsidR="00556829" w:rsidRDefault="00DB5482">
      <w:pPr>
        <w:spacing w:beforeLines="300" w:before="936" w:afterLines="300" w:after="936" w:line="440" w:lineRule="exact"/>
        <w:ind w:right="561"/>
        <w:rPr>
          <w:color w:val="000000"/>
          <w:sz w:val="28"/>
          <w:szCs w:val="28"/>
        </w:rPr>
      </w:pPr>
      <w:r>
        <w:rPr>
          <w:rFonts w:hint="eastAsia"/>
          <w:iCs/>
          <w:color w:val="000000"/>
          <w:sz w:val="28"/>
          <w:szCs w:val="28"/>
        </w:rPr>
        <w:t xml:space="preserve">                           </w:t>
      </w:r>
      <m:oMath>
        <m:d>
          <m:dPr>
            <m:begChr m:val="{"/>
            <m:endChr m:val=""/>
            <m:shp m:val="match"/>
            <m:ctrlPr>
              <w:rPr>
                <w:rFonts w:ascii="Cambria Math" w:hAnsi="Times New Roman" w:cs="Times New Roman"/>
                <w:iCs/>
                <w:color w:val="000000"/>
                <w:sz w:val="32"/>
                <w:szCs w:val="28"/>
              </w:rPr>
            </m:ctrlPr>
          </m:dPr>
          <m:e>
            <m:eqArr>
              <m:eqArrPr>
                <m:ctrlPr>
                  <w:rPr>
                    <w:rFonts w:ascii="Cambria Math" w:hAnsi="Times New Roman" w:cs="Times New Roman"/>
                    <w:iCs/>
                    <w:color w:val="000000"/>
                    <w:sz w:val="32"/>
                    <w:szCs w:val="28"/>
                  </w:rPr>
                </m:ctrlPr>
              </m:eqArrPr>
              <m:e>
                <m:r>
                  <m:rPr>
                    <m:nor/>
                  </m:rPr>
                  <w:rPr>
                    <w:rFonts w:ascii="Cambria Math" w:hAnsi="Cambria Math" w:cs="Times New Roman"/>
                    <w:i/>
                    <w:iCs/>
                    <w:color w:val="000000"/>
                    <w:sz w:val="32"/>
                    <w:szCs w:val="28"/>
                  </w:rPr>
                  <m:t>ρ</m:t>
                </m:r>
                <m:r>
                  <m:rPr>
                    <m:nor/>
                  </m:rPr>
                  <w:rPr>
                    <w:rFonts w:ascii="Cambria Math" w:hAnsi="Cambria Math" w:cs="Times New Roman" w:hint="eastAsia"/>
                    <w:i/>
                    <w:iCs/>
                    <w:color w:val="000000"/>
                    <w:sz w:val="32"/>
                    <w:szCs w:val="28"/>
                  </w:rPr>
                  <m:t xml:space="preserve"> </m:t>
                </m:r>
                <m:r>
                  <m:rPr>
                    <m:nor/>
                  </m:rPr>
                  <w:rPr>
                    <w:rFonts w:ascii="Times New Roman" w:hAnsi="Times New Roman" w:cs="Times New Roman"/>
                    <w:iCs/>
                    <w:color w:val="000000"/>
                    <w:sz w:val="32"/>
                    <w:szCs w:val="28"/>
                  </w:rPr>
                  <m:t>=</m:t>
                </m:r>
                <m:rad>
                  <m:radPr>
                    <m:degHide m:val="1"/>
                    <m:ctrlPr>
                      <w:rPr>
                        <w:rFonts w:ascii="Cambria Math" w:hAnsi="Times New Roman"/>
                        <w:color w:val="000000"/>
                        <w:sz w:val="32"/>
                        <w:szCs w:val="28"/>
                      </w:rPr>
                    </m:ctrlPr>
                  </m:radPr>
                  <m:deg/>
                  <m:e>
                    <m:sSubSup>
                      <m:sSubSupPr>
                        <m:ctrlPr>
                          <w:rPr>
                            <w:rFonts w:ascii="Cambria Math" w:hAnsi="Times New Roman"/>
                            <w:color w:val="000000"/>
                            <w:sz w:val="32"/>
                            <w:szCs w:val="28"/>
                          </w:rPr>
                        </m:ctrlPr>
                      </m:sSubSupPr>
                      <m:e>
                        <m:r>
                          <m:rPr>
                            <m:nor/>
                          </m:rPr>
                          <w:rPr>
                            <w:rFonts w:ascii="Times New Roman" w:hAnsi="Times New Roman" w:cs="Times New Roman"/>
                            <w:i/>
                            <w:iCs/>
                            <w:color w:val="000000"/>
                            <w:sz w:val="32"/>
                            <w:szCs w:val="28"/>
                          </w:rPr>
                          <m:t>ɪ</m:t>
                        </m:r>
                      </m:e>
                      <m:sub>
                        <m:r>
                          <m:rPr>
                            <m:nor/>
                          </m:rPr>
                          <w:rPr>
                            <w:rFonts w:ascii="Times New Roman" w:hAnsi="Times New Roman" w:cs="Times New Roman"/>
                            <w:i/>
                            <w:iCs/>
                            <w:color w:val="000000"/>
                            <w:sz w:val="32"/>
                            <w:szCs w:val="28"/>
                            <w:vertAlign w:val="subscript"/>
                          </w:rPr>
                          <m:t>m</m:t>
                        </m:r>
                        <m:r>
                          <m:rPr>
                            <m:nor/>
                          </m:rPr>
                          <w:rPr>
                            <w:rFonts w:ascii="Times New Roman" w:hAnsi="Times New Roman" w:cs="Times New Roman" w:hint="eastAsia"/>
                            <w:i/>
                            <w:iCs/>
                            <w:color w:val="000000"/>
                            <w:sz w:val="32"/>
                            <w:szCs w:val="28"/>
                            <w:vertAlign w:val="subscript"/>
                          </w:rPr>
                          <m:t>,</m:t>
                        </m:r>
                        <m:r>
                          <m:rPr>
                            <m:nor/>
                          </m:rPr>
                          <w:rPr>
                            <w:rFonts w:ascii="Times New Roman" w:hAnsi="Times New Roman" w:cs="Times New Roman"/>
                            <w:i/>
                            <w:color w:val="000000"/>
                            <w:sz w:val="32"/>
                            <w:szCs w:val="28"/>
                            <w:vertAlign w:val="subscript"/>
                          </w:rPr>
                          <m:t>X</m:t>
                        </m:r>
                      </m:sub>
                      <m:sup>
                        <m:r>
                          <m:rPr>
                            <m:nor/>
                          </m:rPr>
                          <w:rPr>
                            <w:rFonts w:ascii="宋体" w:hAnsi="宋体"/>
                            <w:color w:val="000000"/>
                            <w:sz w:val="32"/>
                            <w:szCs w:val="28"/>
                          </w:rPr>
                          <m:t>2</m:t>
                        </m:r>
                      </m:sup>
                    </m:sSubSup>
                    <m:r>
                      <m:rPr>
                        <m:nor/>
                      </m:rPr>
                      <w:rPr>
                        <w:rFonts w:ascii="Cambria Math" w:hAnsi="Times New Roman" w:cs="Times New Roman" w:hint="eastAsia"/>
                        <w:color w:val="000000"/>
                        <w:sz w:val="32"/>
                        <w:szCs w:val="28"/>
                        <w:vertAlign w:val="subscript"/>
                      </w:rPr>
                      <m:t xml:space="preserve"> </m:t>
                    </m:r>
                    <m:r>
                      <m:rPr>
                        <m:nor/>
                      </m:rPr>
                      <w:rPr>
                        <w:rFonts w:ascii="Times New Roman" w:hAnsi="Times New Roman" w:cs="Times New Roman"/>
                        <w:color w:val="000000"/>
                        <w:sz w:val="32"/>
                        <w:szCs w:val="28"/>
                        <w:vertAlign w:val="subscript"/>
                      </w:rPr>
                      <m:t>+</m:t>
                    </m:r>
                    <m:r>
                      <m:rPr>
                        <m:nor/>
                      </m:rPr>
                      <w:rPr>
                        <w:rFonts w:ascii="Cambria Math" w:hAnsi="Times New Roman" w:cs="Times New Roman" w:hint="eastAsia"/>
                        <w:color w:val="000000"/>
                        <w:sz w:val="32"/>
                        <w:szCs w:val="28"/>
                        <w:vertAlign w:val="subscript"/>
                      </w:rPr>
                      <m:t xml:space="preserve"> </m:t>
                    </m:r>
                    <m:sSubSup>
                      <m:sSubSupPr>
                        <m:ctrlPr>
                          <w:rPr>
                            <w:rFonts w:ascii="Cambria Math" w:hAnsi="Times New Roman"/>
                            <w:color w:val="000000"/>
                            <w:sz w:val="32"/>
                            <w:szCs w:val="28"/>
                          </w:rPr>
                        </m:ctrlPr>
                      </m:sSubSupPr>
                      <m:e>
                        <m:r>
                          <m:rPr>
                            <m:nor/>
                          </m:rPr>
                          <w:rPr>
                            <w:rFonts w:ascii="Times New Roman" w:hAnsi="Times New Roman" w:cs="Times New Roman"/>
                            <w:i/>
                            <w:iCs/>
                            <w:color w:val="000000"/>
                            <w:sz w:val="32"/>
                            <w:szCs w:val="28"/>
                          </w:rPr>
                          <m:t>ɪ</m:t>
                        </m:r>
                      </m:e>
                      <m:sub>
                        <m:r>
                          <m:rPr>
                            <m:nor/>
                          </m:rPr>
                          <w:rPr>
                            <w:rFonts w:ascii="Times New Roman" w:hAnsi="Times New Roman" w:cs="Times New Roman"/>
                            <w:i/>
                            <w:iCs/>
                            <w:color w:val="000000"/>
                            <w:sz w:val="32"/>
                            <w:szCs w:val="28"/>
                            <w:vertAlign w:val="subscript"/>
                          </w:rPr>
                          <m:t>n</m:t>
                        </m:r>
                        <m:r>
                          <m:rPr>
                            <m:nor/>
                          </m:rPr>
                          <w:rPr>
                            <w:rFonts w:ascii="Times New Roman" w:hAnsi="Times New Roman" w:cs="Times New Roman" w:hint="eastAsia"/>
                            <w:i/>
                            <w:iCs/>
                            <w:color w:val="000000"/>
                            <w:sz w:val="32"/>
                            <w:szCs w:val="28"/>
                            <w:vertAlign w:val="subscript"/>
                          </w:rPr>
                          <m:t>,</m:t>
                        </m:r>
                        <m:r>
                          <m:rPr>
                            <m:nor/>
                          </m:rPr>
                          <w:rPr>
                            <w:rFonts w:ascii="Times New Roman" w:hAnsi="Times New Roman" w:cs="Times New Roman"/>
                            <w:i/>
                            <w:color w:val="000000"/>
                            <w:sz w:val="32"/>
                            <w:szCs w:val="28"/>
                            <w:vertAlign w:val="subscript"/>
                          </w:rPr>
                          <m:t>X</m:t>
                        </m:r>
                      </m:sub>
                      <m:sup>
                        <m:r>
                          <m:rPr>
                            <m:nor/>
                          </m:rPr>
                          <w:rPr>
                            <w:rFonts w:ascii="宋体" w:hAnsi="宋体"/>
                            <w:color w:val="000000"/>
                            <w:sz w:val="32"/>
                            <w:szCs w:val="28"/>
                          </w:rPr>
                          <m:t>2</m:t>
                        </m:r>
                      </m:sup>
                    </m:sSubSup>
                  </m:e>
                </m:rad>
              </m:e>
              <m:e>
                <m:r>
                  <m:rPr>
                    <m:nor/>
                  </m:rPr>
                  <w:rPr>
                    <w:rFonts w:ascii="Cambria Math" w:hAnsi="Cambria Math" w:cs="Times New Roman"/>
                    <w:i/>
                    <w:iCs/>
                    <w:color w:val="000000"/>
                    <w:sz w:val="32"/>
                    <w:szCs w:val="28"/>
                  </w:rPr>
                  <m:t>φ</m:t>
                </m:r>
                <m:r>
                  <m:rPr>
                    <m:nor/>
                  </m:rPr>
                  <w:rPr>
                    <w:rFonts w:ascii="Cambria Math" w:hAnsi="Cambria Math" w:cs="Times New Roman" w:hint="eastAsia"/>
                    <w:i/>
                    <w:iCs/>
                    <w:color w:val="000000"/>
                    <w:sz w:val="32"/>
                    <w:szCs w:val="28"/>
                  </w:rPr>
                  <m:t xml:space="preserve"> </m:t>
                </m:r>
                <m:r>
                  <m:rPr>
                    <m:nor/>
                  </m:rPr>
                  <w:rPr>
                    <w:rFonts w:ascii="Times New Roman" w:hAnsi="Times New Roman" w:cs="Times New Roman"/>
                    <w:iCs/>
                    <w:color w:val="000000"/>
                    <w:sz w:val="32"/>
                    <w:szCs w:val="28"/>
                  </w:rPr>
                  <m:t>=</m:t>
                </m:r>
                <m:func>
                  <m:funcPr>
                    <m:ctrlPr>
                      <w:rPr>
                        <w:rFonts w:ascii="Cambria Math" w:hAnsi="Times New Roman" w:cs="Times New Roman"/>
                        <w:iCs/>
                        <w:color w:val="000000"/>
                        <w:sz w:val="32"/>
                        <w:szCs w:val="28"/>
                      </w:rPr>
                    </m:ctrlPr>
                  </m:funcPr>
                  <m:fName>
                    <m:sSup>
                      <m:sSupPr>
                        <m:ctrlPr>
                          <w:rPr>
                            <w:rFonts w:ascii="Cambria Math" w:hAnsi="Times New Roman" w:cs="Times New Roman"/>
                            <w:iCs/>
                            <w:color w:val="000000"/>
                            <w:sz w:val="32"/>
                            <w:szCs w:val="28"/>
                          </w:rPr>
                        </m:ctrlPr>
                      </m:sSupPr>
                      <m:e>
                        <m:r>
                          <m:rPr>
                            <m:nor/>
                          </m:rPr>
                          <w:rPr>
                            <w:rFonts w:ascii="Times New Roman" w:hAnsi="Times New Roman" w:cs="Times New Roman"/>
                            <w:iCs/>
                            <w:color w:val="000000"/>
                            <w:sz w:val="32"/>
                            <w:szCs w:val="28"/>
                          </w:rPr>
                          <m:t>tan</m:t>
                        </m:r>
                      </m:e>
                      <m:sup>
                        <m:r>
                          <m:rPr>
                            <m:nor/>
                          </m:rPr>
                          <w:rPr>
                            <w:rFonts w:ascii="Times New Roman" w:hAnsi="Times New Roman" w:cs="Times New Roman"/>
                            <w:iCs/>
                            <w:color w:val="000000"/>
                            <w:sz w:val="32"/>
                            <w:szCs w:val="28"/>
                          </w:rPr>
                          <m:t>-1</m:t>
                        </m:r>
                      </m:sup>
                    </m:sSup>
                  </m:fName>
                  <m:e>
                    <m:d>
                      <m:dPr>
                        <m:ctrlPr>
                          <w:rPr>
                            <w:rFonts w:ascii="Cambria Math" w:hAnsi="Times New Roman" w:cs="Times New Roman"/>
                            <w:iCs/>
                            <w:color w:val="000000"/>
                            <w:sz w:val="32"/>
                            <w:szCs w:val="28"/>
                          </w:rPr>
                        </m:ctrlPr>
                      </m:dPr>
                      <m:e>
                        <m:f>
                          <m:fPr>
                            <m:ctrlPr>
                              <w:rPr>
                                <w:rFonts w:ascii="Cambria Math" w:hAnsi="Times New Roman" w:cs="Times New Roman"/>
                                <w:iCs/>
                                <w:color w:val="000000"/>
                                <w:sz w:val="32"/>
                                <w:szCs w:val="28"/>
                              </w:rPr>
                            </m:ctrlPr>
                          </m:fPr>
                          <m:num>
                            <m:sSub>
                              <m:sSubPr>
                                <m:ctrlPr>
                                  <w:rPr>
                                    <w:rFonts w:ascii="Cambria Math" w:hAnsi="Times New Roman" w:cs="Times New Roman"/>
                                    <w:i/>
                                    <w:iCs/>
                                    <w:color w:val="000000"/>
                                    <w:sz w:val="32"/>
                                    <w:szCs w:val="28"/>
                                  </w:rPr>
                                </m:ctrlPr>
                              </m:sSubPr>
                              <m:e>
                                <m:r>
                                  <m:rPr>
                                    <m:nor/>
                                  </m:rPr>
                                  <w:rPr>
                                    <w:rFonts w:ascii="Times New Roman" w:hAnsi="Times New Roman" w:cs="Times New Roman"/>
                                    <w:i/>
                                    <w:iCs/>
                                    <w:color w:val="000000"/>
                                    <w:sz w:val="32"/>
                                    <w:szCs w:val="28"/>
                                  </w:rPr>
                                  <m:t>ɪ</m:t>
                                </m:r>
                                <m:ctrlPr>
                                  <w:rPr>
                                    <w:rFonts w:ascii="Cambria Math" w:hAnsi="Times New Roman"/>
                                    <w:i/>
                                    <w:color w:val="000000"/>
                                    <w:sz w:val="32"/>
                                    <w:szCs w:val="28"/>
                                  </w:rPr>
                                </m:ctrlPr>
                              </m:e>
                              <m:sub>
                                <m:r>
                                  <m:rPr>
                                    <m:nor/>
                                  </m:rPr>
                                  <w:rPr>
                                    <w:rFonts w:ascii="Times New Roman" w:hAnsi="Times New Roman" w:cs="Times New Roman"/>
                                    <w:i/>
                                    <w:iCs/>
                                    <w:color w:val="000000"/>
                                    <w:sz w:val="32"/>
                                    <w:szCs w:val="28"/>
                                    <w:vertAlign w:val="subscript"/>
                                  </w:rPr>
                                  <m:t>m</m:t>
                                </m:r>
                                <m:r>
                                  <m:rPr>
                                    <m:nor/>
                                  </m:rPr>
                                  <w:rPr>
                                    <w:rFonts w:ascii="Times New Roman" w:hAnsi="Times New Roman" w:cs="Times New Roman" w:hint="eastAsia"/>
                                    <w:i/>
                                    <w:iCs/>
                                    <w:color w:val="000000"/>
                                    <w:sz w:val="32"/>
                                    <w:szCs w:val="28"/>
                                    <w:vertAlign w:val="subscript"/>
                                  </w:rPr>
                                  <m:t>,</m:t>
                                </m:r>
                                <m:r>
                                  <m:rPr>
                                    <m:nor/>
                                  </m:rPr>
                                  <w:rPr>
                                    <w:rFonts w:ascii="Times New Roman" w:hAnsi="Times New Roman" w:cs="Times New Roman"/>
                                    <w:i/>
                                    <w:color w:val="000000"/>
                                    <w:sz w:val="32"/>
                                    <w:szCs w:val="28"/>
                                    <w:vertAlign w:val="subscript"/>
                                  </w:rPr>
                                  <m:t>X</m:t>
                                </m:r>
                                <m:ctrlPr>
                                  <w:rPr>
                                    <w:rFonts w:ascii="Cambria Math" w:hAnsi="Times New Roman"/>
                                    <w:i/>
                                    <w:color w:val="000000"/>
                                    <w:sz w:val="32"/>
                                    <w:szCs w:val="28"/>
                                  </w:rPr>
                                </m:ctrlPr>
                              </m:sub>
                            </m:sSub>
                          </m:num>
                          <m:den>
                            <m:sSub>
                              <m:sSubPr>
                                <m:ctrlPr>
                                  <w:rPr>
                                    <w:rFonts w:ascii="Cambria Math" w:hAnsi="Times New Roman" w:cs="Times New Roman"/>
                                    <w:i/>
                                    <w:iCs/>
                                    <w:color w:val="000000"/>
                                    <w:sz w:val="32"/>
                                    <w:szCs w:val="28"/>
                                  </w:rPr>
                                </m:ctrlPr>
                              </m:sSubPr>
                              <m:e>
                                <m:r>
                                  <m:rPr>
                                    <m:nor/>
                                  </m:rPr>
                                  <w:rPr>
                                    <w:rFonts w:ascii="Times New Roman" w:hAnsi="Times New Roman" w:cs="Times New Roman"/>
                                    <w:i/>
                                    <w:iCs/>
                                    <w:color w:val="000000"/>
                                    <w:sz w:val="32"/>
                                    <w:szCs w:val="28"/>
                                  </w:rPr>
                                  <m:t>ɪ</m:t>
                                </m:r>
                                <m:ctrlPr>
                                  <w:rPr>
                                    <w:rFonts w:ascii="Cambria Math" w:hAnsi="Times New Roman"/>
                                    <w:i/>
                                    <w:color w:val="000000"/>
                                    <w:sz w:val="32"/>
                                    <w:szCs w:val="28"/>
                                  </w:rPr>
                                </m:ctrlPr>
                              </m:e>
                              <m:sub>
                                <m:r>
                                  <m:rPr>
                                    <m:nor/>
                                  </m:rPr>
                                  <w:rPr>
                                    <w:rFonts w:ascii="Times New Roman" w:hAnsi="Times New Roman" w:cs="Times New Roman"/>
                                    <w:i/>
                                    <w:iCs/>
                                    <w:color w:val="000000"/>
                                    <w:sz w:val="32"/>
                                    <w:szCs w:val="28"/>
                                    <w:vertAlign w:val="subscript"/>
                                  </w:rPr>
                                  <m:t>n</m:t>
                                </m:r>
                                <m:r>
                                  <m:rPr>
                                    <m:nor/>
                                  </m:rPr>
                                  <w:rPr>
                                    <w:rFonts w:ascii="Times New Roman" w:hAnsi="Times New Roman" w:cs="Times New Roman" w:hint="eastAsia"/>
                                    <w:i/>
                                    <w:iCs/>
                                    <w:color w:val="000000"/>
                                    <w:sz w:val="32"/>
                                    <w:szCs w:val="28"/>
                                    <w:vertAlign w:val="subscript"/>
                                  </w:rPr>
                                  <m:t>,</m:t>
                                </m:r>
                                <m:r>
                                  <m:rPr>
                                    <m:nor/>
                                  </m:rPr>
                                  <w:rPr>
                                    <w:rFonts w:ascii="Times New Roman" w:hAnsi="Times New Roman" w:cs="Times New Roman"/>
                                    <w:i/>
                                    <w:color w:val="000000"/>
                                    <w:sz w:val="32"/>
                                    <w:szCs w:val="28"/>
                                    <w:vertAlign w:val="subscript"/>
                                  </w:rPr>
                                  <m:t>X</m:t>
                                </m:r>
                                <m:ctrlPr>
                                  <w:rPr>
                                    <w:rFonts w:ascii="Cambria Math" w:hAnsi="Times New Roman"/>
                                    <w:i/>
                                    <w:color w:val="000000"/>
                                    <w:sz w:val="32"/>
                                    <w:szCs w:val="28"/>
                                  </w:rPr>
                                </m:ctrlPr>
                              </m:sub>
                            </m:sSub>
                          </m:den>
                        </m:f>
                      </m:e>
                    </m:d>
                  </m:e>
                </m:func>
              </m:e>
            </m:eqArr>
          </m:e>
        </m:d>
      </m:oMath>
      <w:r>
        <w:rPr>
          <w:rFonts w:hint="eastAsia"/>
          <w:color w:val="000000"/>
          <w:sz w:val="28"/>
          <w:szCs w:val="28"/>
        </w:rPr>
        <w:t xml:space="preserve">                     </w:t>
      </w:r>
      <w:r>
        <w:rPr>
          <w:color w:val="000000"/>
          <w:sz w:val="28"/>
          <w:szCs w:val="28"/>
        </w:rPr>
        <w:t>(3-1)</w:t>
      </w:r>
    </w:p>
    <w:p w14:paraId="6AF575C4" w14:textId="77777777" w:rsidR="00556829" w:rsidRDefault="00DB5482">
      <w:pPr>
        <w:spacing w:after="240" w:line="440" w:lineRule="exact"/>
        <w:ind w:right="443" w:firstLine="600"/>
        <w:rPr>
          <w:sz w:val="28"/>
          <w:szCs w:val="28"/>
        </w:rPr>
      </w:pPr>
      <w:r>
        <w:rPr>
          <w:color w:val="000000"/>
          <w:sz w:val="28"/>
          <w:szCs w:val="28"/>
        </w:rPr>
        <w:t>显然，两者取值范围为</w:t>
      </w:r>
      <w:r>
        <w:rPr>
          <w:rFonts w:ascii="Times New Roman" w:hAnsi="Times New Roman" w:cs="Times New Roman"/>
          <w:i/>
          <w:iCs/>
          <w:color w:val="000000"/>
          <w:sz w:val="28"/>
          <w:szCs w:val="28"/>
        </w:rPr>
        <w:t xml:space="preserve">ρ </w:t>
      </w:r>
      <w:r>
        <w:rPr>
          <w:rFonts w:ascii="Times New Roman" w:hAnsi="Times New Roman" w:cs="Times New Roman"/>
          <w:color w:val="000000"/>
          <w:sz w:val="28"/>
          <w:szCs w:val="28"/>
        </w:rPr>
        <w:t>≥ 0</w:t>
      </w:r>
      <w:r>
        <w:rPr>
          <w:color w:val="000000"/>
          <w:sz w:val="28"/>
          <w:szCs w:val="28"/>
        </w:rPr>
        <w:t>且</w:t>
      </w:r>
      <w:r>
        <w:rPr>
          <w:rFonts w:ascii="Times New Roman" w:hAnsi="Times New Roman" w:cs="Times New Roman"/>
          <w:color w:val="000000"/>
          <w:sz w:val="28"/>
          <w:szCs w:val="28"/>
        </w:rPr>
        <w:t xml:space="preserve">0≤ </w:t>
      </w:r>
      <w:r>
        <w:rPr>
          <w:rFonts w:ascii="Times New Roman" w:hAnsi="Times New Roman" w:cs="Times New Roman"/>
          <w:i/>
          <w:iCs/>
          <w:color w:val="000000"/>
          <w:sz w:val="28"/>
          <w:szCs w:val="28"/>
        </w:rPr>
        <w:t>φ</w:t>
      </w:r>
      <w:r>
        <w:rPr>
          <w:rFonts w:ascii="Times New Roman" w:hAnsi="Times New Roman" w:cs="Times New Roman"/>
          <w:color w:val="000000"/>
          <w:sz w:val="28"/>
          <w:szCs w:val="28"/>
        </w:rPr>
        <w:t xml:space="preserve"> &lt; 2π</w:t>
      </w:r>
      <w:r>
        <w:rPr>
          <w:color w:val="000000"/>
          <w:sz w:val="28"/>
          <w:szCs w:val="28"/>
        </w:rPr>
        <w:t>。因此</w:t>
      </w:r>
      <w:r>
        <w:rPr>
          <w:rFonts w:ascii="Times New Roman" w:hAnsi="Times New Roman" w:cs="Times New Roman"/>
          <w:color w:val="000000"/>
          <w:sz w:val="28"/>
          <w:szCs w:val="28"/>
        </w:rPr>
        <w:t>CVA</w:t>
      </w:r>
      <w:r>
        <w:rPr>
          <w:color w:val="000000"/>
          <w:sz w:val="28"/>
          <w:szCs w:val="28"/>
        </w:rPr>
        <w:t>模型的示意图可以直观表示为图</w:t>
      </w:r>
      <w:r>
        <w:rPr>
          <w:rFonts w:ascii="宋体" w:hAnsi="宋体"/>
          <w:color w:val="000000"/>
          <w:sz w:val="28"/>
          <w:szCs w:val="28"/>
        </w:rPr>
        <w:t>3.1</w:t>
      </w:r>
      <w:r>
        <w:rPr>
          <w:color w:val="000000"/>
          <w:sz w:val="28"/>
          <w:szCs w:val="28"/>
        </w:rPr>
        <w:t>。</w:t>
      </w:r>
    </w:p>
    <w:p w14:paraId="6AF575C5" w14:textId="77777777" w:rsidR="00556829" w:rsidRDefault="00556829">
      <w:pPr>
        <w:sectPr w:rsidR="00556829">
          <w:type w:val="continuous"/>
          <w:pgSz w:w="11900" w:h="16840"/>
          <w:pgMar w:top="340" w:right="880" w:bottom="340" w:left="880" w:header="0" w:footer="340" w:gutter="0"/>
          <w:cols w:space="720"/>
          <w:docGrid w:type="lines" w:linePitch="312"/>
        </w:sectPr>
      </w:pPr>
    </w:p>
    <w:p w14:paraId="6AF575C6" w14:textId="77777777" w:rsidR="00556829" w:rsidRDefault="00DB5482">
      <w:pPr>
        <w:jc w:val="center"/>
      </w:pPr>
      <w:r>
        <w:rPr>
          <w:noProof/>
        </w:rPr>
        <w:drawing>
          <wp:inline distT="0" distB="0" distL="0" distR="0" wp14:anchorId="6AF575D9" wp14:editId="6AF575DA">
            <wp:extent cx="3100070" cy="2497455"/>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7" cstate="print"/>
                    <a:srcRect/>
                    <a:stretch/>
                  </pic:blipFill>
                  <pic:spPr>
                    <a:xfrm>
                      <a:off x="0" y="0"/>
                      <a:ext cx="3100070" cy="2497455"/>
                    </a:xfrm>
                    <a:prstGeom prst="rect">
                      <a:avLst/>
                    </a:prstGeom>
                  </pic:spPr>
                </pic:pic>
              </a:graphicData>
            </a:graphic>
          </wp:inline>
        </w:drawing>
      </w:r>
    </w:p>
    <w:p w14:paraId="6AF575C7" w14:textId="77777777" w:rsidR="00556829" w:rsidRDefault="00DB5482">
      <w:pPr>
        <w:jc w:val="center"/>
      </w:pPr>
      <w:r>
        <w:br w:type="column"/>
      </w:r>
      <w:r>
        <w:rPr>
          <w:noProof/>
        </w:rPr>
        <w:drawing>
          <wp:inline distT="0" distB="0" distL="0" distR="0" wp14:anchorId="6AF575DB" wp14:editId="6AF575DC">
            <wp:extent cx="3061970" cy="2457450"/>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8" cstate="print"/>
                    <a:srcRect/>
                    <a:stretch/>
                  </pic:blipFill>
                  <pic:spPr>
                    <a:xfrm>
                      <a:off x="0" y="0"/>
                      <a:ext cx="3061970" cy="2457450"/>
                    </a:xfrm>
                    <a:prstGeom prst="rect">
                      <a:avLst/>
                    </a:prstGeom>
                  </pic:spPr>
                </pic:pic>
              </a:graphicData>
            </a:graphic>
          </wp:inline>
        </w:drawing>
      </w:r>
    </w:p>
    <w:p w14:paraId="6AF575C8" w14:textId="77777777" w:rsidR="00556829" w:rsidRDefault="00556829">
      <w:pPr>
        <w:sectPr w:rsidR="00556829">
          <w:type w:val="continuous"/>
          <w:pgSz w:w="11900" w:h="16840"/>
          <w:pgMar w:top="340" w:right="880" w:bottom="340" w:left="880" w:header="0" w:footer="340" w:gutter="0"/>
          <w:cols w:num="2" w:space="720" w:equalWidth="0">
            <w:col w:w="4360" w:space="340"/>
            <w:col w:w="4640"/>
          </w:cols>
          <w:docGrid w:type="lines" w:linePitch="312"/>
        </w:sectPr>
      </w:pPr>
    </w:p>
    <w:p w14:paraId="6AF575C9" w14:textId="77777777" w:rsidR="00556829" w:rsidRDefault="00DB5482">
      <w:pPr>
        <w:spacing w:line="440" w:lineRule="exact"/>
        <w:ind w:firstLine="2340"/>
        <w:jc w:val="left"/>
      </w:pPr>
      <w:r>
        <w:rPr>
          <w:rFonts w:ascii="黑体" w:eastAsia="黑体" w:hAnsi="黑体" w:hint="eastAsia"/>
          <w:color w:val="000000"/>
          <w:sz w:val="24"/>
        </w:rPr>
        <w:t>(a)</w:t>
      </w:r>
      <w:r>
        <w:rPr>
          <w:rFonts w:ascii="宋体" w:hAnsi="宋体" w:hint="eastAsia"/>
          <w:color w:val="000000"/>
          <w:sz w:val="24"/>
        </w:rPr>
        <w:tab/>
      </w:r>
      <w:r>
        <w:rPr>
          <w:rFonts w:ascii="宋体" w:hAnsi="宋体" w:hint="eastAsia"/>
          <w:color w:val="000000"/>
          <w:sz w:val="24"/>
        </w:rPr>
        <w:tab/>
      </w:r>
      <w:r>
        <w:rPr>
          <w:rFonts w:ascii="宋体" w:hAnsi="宋体" w:hint="eastAsia"/>
          <w:color w:val="000000"/>
          <w:sz w:val="24"/>
        </w:rPr>
        <w:tab/>
      </w:r>
      <w:r>
        <w:rPr>
          <w:rFonts w:ascii="宋体" w:hAnsi="宋体" w:hint="eastAsia"/>
          <w:color w:val="000000"/>
          <w:sz w:val="24"/>
        </w:rPr>
        <w:tab/>
      </w:r>
      <w:r>
        <w:rPr>
          <w:rFonts w:ascii="宋体" w:hAnsi="宋体" w:hint="eastAsia"/>
          <w:color w:val="000000"/>
          <w:sz w:val="24"/>
        </w:rPr>
        <w:tab/>
      </w:r>
      <w:r>
        <w:rPr>
          <w:rFonts w:ascii="宋体" w:hAnsi="宋体" w:hint="eastAsia"/>
          <w:color w:val="000000"/>
          <w:sz w:val="24"/>
        </w:rPr>
        <w:tab/>
      </w:r>
      <w:r>
        <w:rPr>
          <w:rFonts w:ascii="宋体" w:hAnsi="宋体" w:hint="eastAsia"/>
          <w:color w:val="000000"/>
          <w:sz w:val="24"/>
        </w:rPr>
        <w:tab/>
      </w:r>
      <w:r>
        <w:rPr>
          <w:rFonts w:ascii="宋体" w:hAnsi="宋体" w:hint="eastAsia"/>
          <w:color w:val="000000"/>
          <w:sz w:val="24"/>
        </w:rPr>
        <w:tab/>
      </w:r>
      <w:r>
        <w:rPr>
          <w:rFonts w:ascii="宋体" w:hAnsi="宋体" w:hint="eastAsia"/>
          <w:color w:val="000000"/>
          <w:sz w:val="24"/>
        </w:rPr>
        <w:tab/>
      </w:r>
      <w:r>
        <w:rPr>
          <w:rFonts w:ascii="宋体" w:hAnsi="宋体" w:hint="eastAsia"/>
          <w:color w:val="000000"/>
          <w:sz w:val="24"/>
        </w:rPr>
        <w:tab/>
      </w:r>
      <w:r>
        <w:rPr>
          <w:rFonts w:ascii="Times New Roman" w:hAnsi="Times New Roman" w:cs="Times New Roman"/>
          <w:color w:val="000000"/>
          <w:sz w:val="24"/>
        </w:rPr>
        <w:t>(b)</w:t>
      </w:r>
    </w:p>
    <w:p w14:paraId="6AF575CA" w14:textId="77777777" w:rsidR="00556829" w:rsidRDefault="00DB5482">
      <w:pPr>
        <w:spacing w:after="200" w:line="540" w:lineRule="auto"/>
        <w:ind w:right="1092"/>
      </w:pPr>
      <w:r>
        <w:rPr>
          <w:color w:val="000000"/>
          <w:sz w:val="24"/>
        </w:rPr>
        <w:t>图</w:t>
      </w:r>
      <w:r>
        <w:rPr>
          <w:rFonts w:ascii="宋体" w:hAnsi="宋体"/>
          <w:color w:val="000000"/>
          <w:sz w:val="24"/>
        </w:rPr>
        <w:t>3.1</w:t>
      </w:r>
      <w:r>
        <w:rPr>
          <w:rFonts w:ascii="宋体" w:hAnsi="宋体" w:hint="eastAsia"/>
          <w:color w:val="000000"/>
          <w:sz w:val="24"/>
        </w:rPr>
        <w:t xml:space="preserve"> </w:t>
      </w:r>
      <w:r>
        <w:rPr>
          <w:rFonts w:ascii="Times New Roman" w:hAnsi="Times New Roman" w:cs="Times New Roman"/>
          <w:color w:val="000000"/>
          <w:sz w:val="24"/>
        </w:rPr>
        <w:t>CVA</w:t>
      </w:r>
      <w:r>
        <w:rPr>
          <w:color w:val="000000"/>
          <w:sz w:val="24"/>
        </w:rPr>
        <w:t>模型思想示意图。</w:t>
      </w:r>
      <w:r>
        <w:rPr>
          <w:rFonts w:ascii="Times New Roman" w:cs="Times New Roman"/>
          <w:color w:val="000000"/>
          <w:sz w:val="24"/>
        </w:rPr>
        <w:t>（</w:t>
      </w:r>
      <w:r>
        <w:rPr>
          <w:rFonts w:ascii="Times New Roman" w:hAnsi="Times New Roman" w:cs="Times New Roman"/>
          <w:color w:val="000000"/>
          <w:sz w:val="24"/>
        </w:rPr>
        <w:t>a</w:t>
      </w:r>
      <w:r>
        <w:rPr>
          <w:rFonts w:ascii="Times New Roman" w:cs="Times New Roman"/>
          <w:color w:val="000000"/>
          <w:sz w:val="24"/>
        </w:rPr>
        <w:t>）</w:t>
      </w:r>
      <w:r>
        <w:rPr>
          <w:color w:val="000000"/>
          <w:sz w:val="24"/>
        </w:rPr>
        <w:t>根据幅值</w:t>
      </w:r>
      <w:r>
        <w:rPr>
          <w:rFonts w:ascii="Times New Roman" w:hAnsi="Times New Roman" w:cs="Times New Roman"/>
          <w:i/>
          <w:iCs/>
          <w:color w:val="000000"/>
          <w:sz w:val="24"/>
          <w:szCs w:val="28"/>
        </w:rPr>
        <w:t>ρ</w:t>
      </w:r>
      <w:r>
        <w:rPr>
          <w:color w:val="000000"/>
          <w:sz w:val="24"/>
        </w:rPr>
        <w:t>区分变化类</w:t>
      </w:r>
      <w:r>
        <w:rPr>
          <w:rFonts w:ascii="Times New Roman" w:hAnsi="Times New Roman" w:cs="Times New Roman"/>
          <w:i/>
          <w:color w:val="000000"/>
          <w:sz w:val="24"/>
        </w:rPr>
        <w:t>C</w:t>
      </w:r>
      <w:r>
        <w:rPr>
          <w:color w:val="000000"/>
          <w:sz w:val="24"/>
        </w:rPr>
        <w:t>和未变化类</w:t>
      </w:r>
      <w:r>
        <w:rPr>
          <w:rFonts w:ascii="Times New Roman" w:hAnsi="Times New Roman" w:cs="Times New Roman"/>
          <w:i/>
          <w:color w:val="000000"/>
          <w:sz w:val="24"/>
        </w:rPr>
        <w:t>U</w:t>
      </w:r>
      <w:r>
        <w:rPr>
          <w:rFonts w:ascii="Times New Roman" w:hAnsi="Times New Roman" w:cs="Times New Roman" w:hint="eastAsia"/>
          <w:i/>
          <w:color w:val="000000"/>
          <w:sz w:val="24"/>
        </w:rPr>
        <w:t xml:space="preserve"> </w:t>
      </w:r>
      <w:r>
        <w:rPr>
          <w:color w:val="000000"/>
          <w:sz w:val="24"/>
        </w:rPr>
        <w:t>；（</w:t>
      </w:r>
      <w:r>
        <w:rPr>
          <w:color w:val="000000"/>
          <w:sz w:val="24"/>
        </w:rPr>
        <w:t>b</w:t>
      </w:r>
      <w:r>
        <w:rPr>
          <w:color w:val="000000"/>
          <w:sz w:val="24"/>
        </w:rPr>
        <w:t>）根据相角</w:t>
      </w:r>
      <w:r>
        <w:rPr>
          <w:rFonts w:ascii="Times New Roman" w:hAnsi="Times New Roman" w:cs="Times New Roman"/>
          <w:i/>
          <w:color w:val="000000"/>
          <w:sz w:val="24"/>
        </w:rPr>
        <w:t>φ</w:t>
      </w:r>
      <w:r>
        <w:rPr>
          <w:color w:val="000000"/>
          <w:sz w:val="24"/>
        </w:rPr>
        <w:t>区分各种类型的变化</w:t>
      </w:r>
      <w:r>
        <w:rPr>
          <w:color w:val="000000"/>
          <w:sz w:val="24"/>
          <w:szCs w:val="24"/>
        </w:rPr>
        <w:t>{</w:t>
      </w:r>
      <w:r>
        <w:rPr>
          <w:rFonts w:ascii="Times New Roman" w:hAnsi="Times New Roman" w:cs="Times New Roman"/>
          <w:i/>
          <w:color w:val="000000"/>
          <w:sz w:val="24"/>
          <w:szCs w:val="24"/>
        </w:rPr>
        <w:t>C</w:t>
      </w:r>
      <w:r>
        <w:rPr>
          <w:rFonts w:cs="Calibri"/>
          <w:iCs/>
          <w:color w:val="000000"/>
          <w:sz w:val="24"/>
          <w:szCs w:val="24"/>
        </w:rPr>
        <w:t>₁</w:t>
      </w:r>
      <w:r>
        <w:rPr>
          <w:rFonts w:ascii="宋体" w:hAnsi="宋体" w:cs="Times New Roman" w:hint="eastAsia"/>
          <w:color w:val="000000"/>
          <w:sz w:val="24"/>
          <w:szCs w:val="24"/>
        </w:rPr>
        <w:t>,</w:t>
      </w:r>
      <w:r>
        <w:rPr>
          <w:rFonts w:ascii="Times New Roman" w:hAnsi="Times New Roman" w:cs="Times New Roman"/>
          <w:i/>
          <w:color w:val="000000"/>
          <w:sz w:val="24"/>
          <w:szCs w:val="24"/>
        </w:rPr>
        <w:t>C</w:t>
      </w:r>
      <w:r>
        <w:rPr>
          <w:rFonts w:cs="Calibri"/>
          <w:iCs/>
          <w:color w:val="000000"/>
          <w:sz w:val="24"/>
          <w:szCs w:val="24"/>
        </w:rPr>
        <w:t>₂</w:t>
      </w:r>
      <w:r>
        <w:rPr>
          <w:rFonts w:ascii="宋体" w:hAnsi="宋体" w:cs="Times New Roman" w:hint="eastAsia"/>
          <w:color w:val="000000"/>
          <w:sz w:val="24"/>
          <w:szCs w:val="24"/>
        </w:rPr>
        <w:t>,</w:t>
      </w:r>
      <w:r>
        <w:rPr>
          <w:iCs/>
          <w:color w:val="000000"/>
          <w:sz w:val="24"/>
          <w:szCs w:val="24"/>
        </w:rPr>
        <w:t>...</w:t>
      </w:r>
      <w:r>
        <w:rPr>
          <w:rFonts w:ascii="宋体" w:hAnsi="宋体" w:cs="Times New Roman" w:hint="eastAsia"/>
          <w:color w:val="000000"/>
          <w:sz w:val="24"/>
          <w:szCs w:val="24"/>
        </w:rPr>
        <w:t>,</w:t>
      </w:r>
      <w:r>
        <w:rPr>
          <w:rFonts w:ascii="Times New Roman" w:hAnsi="Times New Roman" w:cs="Times New Roman"/>
          <w:i/>
          <w:color w:val="000000"/>
          <w:sz w:val="24"/>
          <w:szCs w:val="24"/>
        </w:rPr>
        <w:t>C</w:t>
      </w:r>
      <w:r>
        <w:rPr>
          <w:rFonts w:ascii="Times New Roman" w:hAnsi="Times New Roman" w:cs="Times New Roman"/>
          <w:i/>
          <w:iCs/>
          <w:color w:val="000000"/>
          <w:sz w:val="24"/>
          <w:szCs w:val="24"/>
          <w:vertAlign w:val="subscript"/>
        </w:rPr>
        <w:fldChar w:fldCharType="begin"/>
      </w:r>
      <w:r>
        <w:rPr>
          <w:rFonts w:ascii="Times New Roman" w:hAnsi="Times New Roman" w:cs="Times New Roman"/>
          <w:i/>
          <w:iCs/>
          <w:color w:val="000000"/>
          <w:sz w:val="24"/>
          <w:szCs w:val="24"/>
          <w:vertAlign w:val="subscript"/>
        </w:rPr>
        <w:instrText xml:space="preserve"> = 11 \* alphabetic \* MERGEFORMAT </w:instrText>
      </w:r>
      <w:r>
        <w:rPr>
          <w:rFonts w:ascii="Times New Roman" w:hAnsi="Times New Roman" w:cs="Times New Roman"/>
          <w:i/>
          <w:iCs/>
          <w:color w:val="000000"/>
          <w:sz w:val="24"/>
          <w:szCs w:val="24"/>
          <w:vertAlign w:val="subscript"/>
        </w:rPr>
        <w:fldChar w:fldCharType="separate"/>
      </w:r>
      <w:r>
        <w:rPr>
          <w:rFonts w:ascii="Times New Roman" w:hAnsi="Times New Roman" w:cs="Times New Roman"/>
          <w:i/>
          <w:iCs/>
          <w:sz w:val="24"/>
          <w:szCs w:val="24"/>
          <w:vertAlign w:val="subscript"/>
        </w:rPr>
        <w:t>k</w:t>
      </w:r>
      <w:r>
        <w:rPr>
          <w:rFonts w:ascii="Times New Roman" w:hAnsi="Times New Roman" w:cs="Times New Roman"/>
          <w:i/>
          <w:iCs/>
          <w:color w:val="000000"/>
          <w:sz w:val="24"/>
          <w:szCs w:val="24"/>
          <w:vertAlign w:val="subscript"/>
        </w:rPr>
        <w:fldChar w:fldCharType="end"/>
      </w:r>
      <w:r>
        <w:rPr>
          <w:rFonts w:hint="eastAsia"/>
          <w:iCs/>
          <w:color w:val="000000"/>
          <w:sz w:val="24"/>
          <w:szCs w:val="24"/>
        </w:rPr>
        <w:t>}</w:t>
      </w:r>
      <w:r>
        <w:rPr>
          <w:color w:val="000000"/>
          <w:sz w:val="24"/>
        </w:rPr>
        <w:t>。</w:t>
      </w:r>
    </w:p>
    <w:p w14:paraId="6AF575CB" w14:textId="77777777" w:rsidR="00556829" w:rsidRDefault="00DB5482">
      <w:pPr>
        <w:spacing w:after="100" w:line="540" w:lineRule="auto"/>
        <w:ind w:firstLine="440"/>
        <w:jc w:val="left"/>
        <w:rPr>
          <w:rFonts w:ascii="宋体" w:hAnsi="宋体"/>
          <w:sz w:val="28"/>
          <w:szCs w:val="28"/>
        </w:rPr>
      </w:pPr>
      <w:r>
        <w:rPr>
          <w:rFonts w:ascii="宋体" w:hAnsi="宋体"/>
          <w:color w:val="000000"/>
          <w:sz w:val="28"/>
          <w:szCs w:val="28"/>
        </w:rPr>
        <w:t>如上图3.1所示，</w:t>
      </w:r>
      <w:r>
        <w:rPr>
          <w:rFonts w:ascii="Times New Roman" w:hAnsi="Times New Roman" w:cs="Times New Roman"/>
          <w:color w:val="000000"/>
          <w:sz w:val="28"/>
          <w:szCs w:val="28"/>
        </w:rPr>
        <w:t>CVA</w:t>
      </w:r>
      <w:r>
        <w:rPr>
          <w:rFonts w:ascii="宋体" w:hAnsi="宋体"/>
          <w:color w:val="000000"/>
          <w:sz w:val="28"/>
          <w:szCs w:val="28"/>
        </w:rPr>
        <w:t>的基本思想两步骤如下。</w:t>
      </w:r>
    </w:p>
    <w:p w14:paraId="6AF575CC" w14:textId="77777777" w:rsidR="00556829" w:rsidRDefault="00DB5482">
      <w:pPr>
        <w:pStyle w:val="aa"/>
        <w:numPr>
          <w:ilvl w:val="0"/>
          <w:numId w:val="1"/>
        </w:numPr>
        <w:spacing w:after="100" w:line="540" w:lineRule="auto"/>
        <w:ind w:right="359" w:firstLineChars="0" w:hanging="700"/>
        <w:rPr>
          <w:sz w:val="28"/>
          <w:szCs w:val="28"/>
        </w:rPr>
      </w:pPr>
      <w:r>
        <w:rPr>
          <w:color w:val="000000"/>
          <w:sz w:val="28"/>
          <w:szCs w:val="28"/>
        </w:rPr>
        <w:t>首先可以根据极坐标中的幅值</w:t>
      </w:r>
      <w:r>
        <w:rPr>
          <w:rFonts w:ascii="Times New Roman" w:hAnsi="Times New Roman" w:cs="Times New Roman"/>
          <w:i/>
          <w:iCs/>
          <w:color w:val="000000"/>
          <w:sz w:val="28"/>
          <w:szCs w:val="28"/>
        </w:rPr>
        <w:t>ρ</w:t>
      </w:r>
      <w:r>
        <w:rPr>
          <w:color w:val="000000"/>
          <w:sz w:val="28"/>
          <w:szCs w:val="28"/>
        </w:rPr>
        <w:t>区分变化类和未变化类。从文献</w:t>
      </w:r>
      <w:r>
        <w:rPr>
          <w:rFonts w:hint="eastAsia"/>
          <w:color w:val="000000"/>
          <w:sz w:val="28"/>
          <w:szCs w:val="28"/>
        </w:rPr>
        <w:t>[</w:t>
      </w:r>
      <w:r>
        <w:rPr>
          <w:color w:val="000000"/>
          <w:sz w:val="28"/>
          <w:szCs w:val="28"/>
        </w:rPr>
        <w:t>21</w:t>
      </w:r>
      <w:r>
        <w:rPr>
          <w:rFonts w:hint="eastAsia"/>
          <w:color w:val="000000"/>
          <w:sz w:val="28"/>
          <w:szCs w:val="28"/>
        </w:rPr>
        <w:t>]</w:t>
      </w:r>
      <w:r>
        <w:rPr>
          <w:color w:val="000000"/>
          <w:sz w:val="28"/>
          <w:szCs w:val="28"/>
        </w:rPr>
        <w:t>可知，幅值</w:t>
      </w:r>
      <w:r>
        <w:rPr>
          <w:rFonts w:ascii="Times New Roman" w:hAnsi="Times New Roman" w:cs="Times New Roman"/>
          <w:i/>
          <w:iCs/>
          <w:color w:val="000000"/>
          <w:sz w:val="28"/>
          <w:szCs w:val="28"/>
        </w:rPr>
        <w:t>ρ</w:t>
      </w:r>
      <w:r>
        <w:rPr>
          <w:color w:val="000000"/>
          <w:sz w:val="28"/>
          <w:szCs w:val="28"/>
        </w:rPr>
        <w:t>携带有关变化存在／不存在的信息。变化的像素显示相对较高的值，而未变化的像素则显示相对较低的值。显然同心圆中的内圈部分代表未变化类，外圈部分代表发生变化的类。</w:t>
      </w:r>
    </w:p>
    <w:p w14:paraId="6AF575CD" w14:textId="77777777" w:rsidR="00556829" w:rsidRDefault="00DB5482">
      <w:pPr>
        <w:pStyle w:val="aa"/>
        <w:numPr>
          <w:ilvl w:val="0"/>
          <w:numId w:val="1"/>
        </w:numPr>
        <w:spacing w:after="100" w:line="540" w:lineRule="auto"/>
        <w:ind w:right="364" w:firstLineChars="0" w:hanging="700"/>
        <w:rPr>
          <w:sz w:val="28"/>
          <w:szCs w:val="28"/>
        </w:rPr>
      </w:pPr>
      <w:r>
        <w:rPr>
          <w:color w:val="000000"/>
          <w:sz w:val="28"/>
          <w:szCs w:val="28"/>
        </w:rPr>
        <w:t>接着根据相角</w:t>
      </w:r>
      <w:r>
        <w:rPr>
          <w:rFonts w:ascii="Times New Roman" w:hAnsi="Times New Roman" w:cs="Times New Roman"/>
          <w:i/>
          <w:color w:val="000000"/>
          <w:sz w:val="28"/>
        </w:rPr>
        <w:t>φ</w:t>
      </w:r>
      <w:r>
        <w:rPr>
          <w:color w:val="000000"/>
          <w:sz w:val="28"/>
          <w:szCs w:val="28"/>
        </w:rPr>
        <w:t>的值从变化类</w:t>
      </w:r>
      <w:r>
        <w:rPr>
          <w:rFonts w:ascii="Times New Roman" w:hAnsi="Times New Roman" w:cs="Times New Roman"/>
          <w:i/>
          <w:color w:val="000000"/>
          <w:sz w:val="28"/>
          <w:szCs w:val="28"/>
        </w:rPr>
        <w:t>C</w:t>
      </w:r>
      <w:r>
        <w:rPr>
          <w:color w:val="000000"/>
          <w:sz w:val="28"/>
          <w:szCs w:val="28"/>
        </w:rPr>
        <w:t>中细分出各个子类</w:t>
      </w:r>
      <w:r>
        <w:rPr>
          <w:color w:val="000000"/>
          <w:sz w:val="28"/>
          <w:szCs w:val="21"/>
        </w:rPr>
        <w:t>{</w:t>
      </w:r>
      <w:r w:rsidRPr="00344BB8">
        <w:rPr>
          <w:rFonts w:ascii="Times New Roman" w:hAnsi="Times New Roman" w:cs="Times New Roman"/>
          <w:i/>
          <w:color w:val="000000"/>
          <w:sz w:val="28"/>
          <w:szCs w:val="21"/>
        </w:rPr>
        <w:t>C</w:t>
      </w:r>
      <w:r w:rsidRPr="00344BB8">
        <w:rPr>
          <w:rFonts w:ascii="Times New Roman" w:hAnsi="Times New Roman" w:cs="Times New Roman"/>
          <w:iCs/>
          <w:color w:val="000000"/>
          <w:sz w:val="28"/>
          <w:szCs w:val="21"/>
        </w:rPr>
        <w:t>₁</w:t>
      </w:r>
      <w:r>
        <w:rPr>
          <w:rFonts w:ascii="宋体" w:hAnsi="宋体" w:cs="Times New Roman" w:hint="eastAsia"/>
          <w:color w:val="000000"/>
          <w:sz w:val="28"/>
          <w:szCs w:val="21"/>
        </w:rPr>
        <w:t>,</w:t>
      </w:r>
      <w:r w:rsidRPr="00344BB8">
        <w:rPr>
          <w:rFonts w:ascii="Times New Roman" w:hAnsi="Times New Roman" w:cs="Times New Roman"/>
          <w:i/>
          <w:color w:val="000000"/>
          <w:sz w:val="28"/>
          <w:szCs w:val="21"/>
        </w:rPr>
        <w:t>C</w:t>
      </w:r>
      <w:r w:rsidRPr="00344BB8">
        <w:rPr>
          <w:rFonts w:ascii="Times New Roman" w:hAnsi="Times New Roman" w:cs="Times New Roman"/>
          <w:iCs/>
          <w:color w:val="000000"/>
          <w:sz w:val="28"/>
          <w:szCs w:val="21"/>
        </w:rPr>
        <w:t>₂</w:t>
      </w:r>
      <w:r>
        <w:rPr>
          <w:rFonts w:ascii="宋体" w:hAnsi="宋体" w:cs="Times New Roman" w:hint="eastAsia"/>
          <w:color w:val="000000"/>
          <w:sz w:val="28"/>
          <w:szCs w:val="21"/>
        </w:rPr>
        <w:t>,</w:t>
      </w:r>
      <w:r>
        <w:rPr>
          <w:iCs/>
          <w:color w:val="000000"/>
          <w:sz w:val="28"/>
          <w:szCs w:val="21"/>
        </w:rPr>
        <w:t>...</w:t>
      </w:r>
      <w:r>
        <w:rPr>
          <w:rFonts w:ascii="宋体" w:hAnsi="宋体" w:cs="Times New Roman" w:hint="eastAsia"/>
          <w:color w:val="000000"/>
          <w:sz w:val="28"/>
          <w:szCs w:val="21"/>
        </w:rPr>
        <w:t>,</w:t>
      </w:r>
      <w:r>
        <w:rPr>
          <w:rFonts w:ascii="Times New Roman" w:hAnsi="Times New Roman" w:cs="Times New Roman"/>
          <w:i/>
          <w:color w:val="000000"/>
          <w:sz w:val="28"/>
          <w:szCs w:val="21"/>
        </w:rPr>
        <w:t>C</w:t>
      </w:r>
      <w:r>
        <w:rPr>
          <w:rFonts w:ascii="Times New Roman" w:hAnsi="Times New Roman" w:cs="Times New Roman"/>
          <w:i/>
          <w:iCs/>
          <w:color w:val="000000"/>
          <w:sz w:val="28"/>
          <w:szCs w:val="21"/>
          <w:vertAlign w:val="subscript"/>
        </w:rPr>
        <w:fldChar w:fldCharType="begin"/>
      </w:r>
      <w:r>
        <w:rPr>
          <w:rFonts w:ascii="Times New Roman" w:hAnsi="Times New Roman" w:cs="Times New Roman"/>
          <w:i/>
          <w:iCs/>
          <w:color w:val="000000"/>
          <w:sz w:val="28"/>
          <w:szCs w:val="21"/>
          <w:vertAlign w:val="subscript"/>
        </w:rPr>
        <w:instrText xml:space="preserve"> = 11 \* alphabetic \* MERGEFORMAT </w:instrText>
      </w:r>
      <w:r>
        <w:rPr>
          <w:rFonts w:ascii="Times New Roman" w:hAnsi="Times New Roman" w:cs="Times New Roman"/>
          <w:i/>
          <w:iCs/>
          <w:color w:val="000000"/>
          <w:sz w:val="28"/>
          <w:szCs w:val="21"/>
          <w:vertAlign w:val="subscript"/>
        </w:rPr>
        <w:fldChar w:fldCharType="separate"/>
      </w:r>
      <w:r>
        <w:rPr>
          <w:rFonts w:ascii="Times New Roman" w:hAnsi="Times New Roman" w:cs="Times New Roman"/>
          <w:i/>
          <w:iCs/>
          <w:vertAlign w:val="subscript"/>
        </w:rPr>
        <w:t>k</w:t>
      </w:r>
      <w:r>
        <w:rPr>
          <w:rFonts w:ascii="Times New Roman" w:hAnsi="Times New Roman" w:cs="Times New Roman"/>
          <w:i/>
          <w:iCs/>
          <w:color w:val="000000"/>
          <w:sz w:val="28"/>
          <w:szCs w:val="21"/>
          <w:vertAlign w:val="subscript"/>
        </w:rPr>
        <w:fldChar w:fldCharType="end"/>
      </w:r>
      <w:r>
        <w:rPr>
          <w:rFonts w:hint="eastAsia"/>
          <w:iCs/>
          <w:color w:val="000000"/>
          <w:sz w:val="28"/>
          <w:szCs w:val="21"/>
        </w:rPr>
        <w:t>}</w:t>
      </w:r>
      <w:r>
        <w:rPr>
          <w:color w:val="000000"/>
          <w:sz w:val="28"/>
          <w:szCs w:val="28"/>
        </w:rPr>
        <w:t>，本文中将变化的像素点分为</w:t>
      </w:r>
      <w:r>
        <w:rPr>
          <w:rFonts w:ascii="宋体" w:hAnsi="宋体"/>
          <w:color w:val="000000"/>
          <w:sz w:val="28"/>
          <w:szCs w:val="28"/>
        </w:rPr>
        <w:t>3</w:t>
      </w:r>
      <w:r>
        <w:rPr>
          <w:color w:val="000000"/>
          <w:sz w:val="28"/>
          <w:szCs w:val="28"/>
        </w:rPr>
        <w:t>种类型的变化。</w:t>
      </w:r>
    </w:p>
    <w:p w14:paraId="6AF575CE" w14:textId="77777777" w:rsidR="00556829" w:rsidRDefault="00DB5482">
      <w:pPr>
        <w:spacing w:line="540" w:lineRule="exact"/>
        <w:ind w:firstLine="440"/>
        <w:jc w:val="left"/>
        <w:rPr>
          <w:sz w:val="28"/>
          <w:szCs w:val="28"/>
        </w:rPr>
      </w:pPr>
      <w:r>
        <w:rPr>
          <w:color w:val="000000"/>
          <w:sz w:val="28"/>
          <w:szCs w:val="28"/>
        </w:rPr>
        <w:lastRenderedPageBreak/>
        <w:t>虽然利用</w:t>
      </w:r>
      <w:r>
        <w:rPr>
          <w:color w:val="000000"/>
          <w:sz w:val="28"/>
          <w:szCs w:val="28"/>
        </w:rPr>
        <w:t>B</w:t>
      </w:r>
      <w:proofErr w:type="gramStart"/>
      <w:r>
        <w:rPr>
          <w:color w:val="000000"/>
          <w:sz w:val="28"/>
          <w:szCs w:val="28"/>
        </w:rPr>
        <w:t>个</w:t>
      </w:r>
      <w:proofErr w:type="gramEnd"/>
      <w:r>
        <w:rPr>
          <w:color w:val="000000"/>
          <w:sz w:val="28"/>
          <w:szCs w:val="28"/>
        </w:rPr>
        <w:t>分量中的</w:t>
      </w:r>
      <w:r>
        <w:rPr>
          <w:color w:val="000000"/>
          <w:sz w:val="28"/>
          <w:szCs w:val="28"/>
        </w:rPr>
        <w:t>2</w:t>
      </w:r>
      <w:r>
        <w:rPr>
          <w:color w:val="000000"/>
          <w:sz w:val="28"/>
          <w:szCs w:val="28"/>
        </w:rPr>
        <w:t>个来表示二维空间便于简单、直观的可视化显示，</w:t>
      </w:r>
    </w:p>
    <w:p w14:paraId="6AF575CF" w14:textId="77777777" w:rsidR="00556829" w:rsidRDefault="00556829">
      <w:pPr>
        <w:rPr>
          <w:sz w:val="28"/>
          <w:szCs w:val="28"/>
        </w:rPr>
        <w:sectPr w:rsidR="00556829">
          <w:type w:val="continuous"/>
          <w:pgSz w:w="11900" w:h="16840"/>
          <w:pgMar w:top="340" w:right="880" w:bottom="340" w:left="880" w:header="0" w:footer="340" w:gutter="0"/>
          <w:cols w:space="720"/>
          <w:titlePg/>
          <w:docGrid w:type="lines" w:linePitch="312"/>
        </w:sectPr>
      </w:pPr>
    </w:p>
    <w:p w14:paraId="6AF575D0" w14:textId="77777777" w:rsidR="00556829" w:rsidRDefault="00DB5482">
      <w:pPr>
        <w:spacing w:after="400" w:line="480" w:lineRule="auto"/>
        <w:ind w:left="280" w:right="500"/>
        <w:rPr>
          <w:sz w:val="28"/>
          <w:szCs w:val="28"/>
        </w:rPr>
      </w:pPr>
      <w:r>
        <w:rPr>
          <w:color w:val="000000"/>
          <w:sz w:val="28"/>
          <w:szCs w:val="28"/>
        </w:rPr>
        <w:t>但是两个谱带分量的选取方法需要一定的先验信息，不能保证降低维度后结果的准确性。更重要的是，其余的谱带上也可能具有很多信息，这样转化可能会损失大量原始的</w:t>
      </w:r>
      <w:r>
        <w:rPr>
          <w:i/>
          <w:iCs/>
          <w:color w:val="000000"/>
          <w:sz w:val="28"/>
          <w:szCs w:val="28"/>
        </w:rPr>
        <w:t>B</w:t>
      </w:r>
      <w:r>
        <w:rPr>
          <w:color w:val="000000"/>
          <w:sz w:val="28"/>
          <w:szCs w:val="28"/>
        </w:rPr>
        <w:t>维空间中的可用信息。因此可以考虑对所有的</w:t>
      </w:r>
      <w:r>
        <w:rPr>
          <w:i/>
          <w:iCs/>
          <w:color w:val="000000"/>
          <w:sz w:val="28"/>
          <w:szCs w:val="28"/>
        </w:rPr>
        <w:t>B</w:t>
      </w:r>
      <w:proofErr w:type="gramStart"/>
      <w:r>
        <w:rPr>
          <w:color w:val="000000"/>
          <w:sz w:val="28"/>
          <w:szCs w:val="28"/>
        </w:rPr>
        <w:t>个</w:t>
      </w:r>
      <w:proofErr w:type="gramEnd"/>
      <w:r>
        <w:rPr>
          <w:color w:val="000000"/>
          <w:sz w:val="28"/>
          <w:szCs w:val="28"/>
        </w:rPr>
        <w:t>谱带两两之间都进行一次上述操作，但是共计</w:t>
      </w:r>
      <m:oMath>
        <m:sSubSup>
          <m:sSubSupPr>
            <m:ctrlPr>
              <w:rPr>
                <w:rFonts w:ascii="Cambria Math" w:hAnsi="Cambria Math"/>
                <w:iCs/>
                <w:color w:val="000000"/>
                <w:sz w:val="28"/>
                <w:szCs w:val="28"/>
              </w:rPr>
            </m:ctrlPr>
          </m:sSubSupPr>
          <m:e>
            <m:r>
              <w:rPr>
                <w:rFonts w:ascii="Cambria Math" w:hAnsi="Cambria Math"/>
                <w:color w:val="000000"/>
                <w:sz w:val="28"/>
                <w:szCs w:val="28"/>
              </w:rPr>
              <m:t>C</m:t>
            </m:r>
          </m:e>
          <m:sub>
            <m:r>
              <w:rPr>
                <w:rFonts w:ascii="Cambria Math" w:hAnsi="Cambria Math"/>
                <w:color w:val="000000"/>
                <w:sz w:val="28"/>
                <w:szCs w:val="28"/>
              </w:rPr>
              <m:t>B</m:t>
            </m:r>
          </m:sub>
          <m:sup>
            <m:r>
              <m:rPr>
                <m:sty m:val="p"/>
              </m:rPr>
              <w:rPr>
                <w:rFonts w:ascii="Cambria Math" w:hAnsi="Cambria Math"/>
                <w:color w:val="000000"/>
                <w:sz w:val="28"/>
                <w:szCs w:val="28"/>
              </w:rPr>
              <m:t>2</m:t>
            </m:r>
          </m:sup>
        </m:sSubSup>
      </m:oMath>
      <w:r>
        <w:rPr>
          <w:color w:val="000000"/>
          <w:sz w:val="28"/>
          <w:szCs w:val="28"/>
        </w:rPr>
        <w:t>，次分析过程，复杂度大大提升。</w:t>
      </w:r>
    </w:p>
    <w:p w14:paraId="6AF575D1" w14:textId="77777777" w:rsidR="00556829" w:rsidRDefault="00DB5482">
      <w:pPr>
        <w:spacing w:after="400" w:line="660" w:lineRule="exact"/>
        <w:jc w:val="center"/>
      </w:pPr>
      <w:r>
        <w:rPr>
          <w:rFonts w:ascii="宋体" w:hAnsi="宋体"/>
          <w:b/>
          <w:color w:val="000000"/>
          <w:sz w:val="32"/>
        </w:rPr>
        <w:t>3.3</w:t>
      </w:r>
      <w:r>
        <w:rPr>
          <w:color w:val="000000"/>
          <w:sz w:val="32"/>
        </w:rPr>
        <w:t xml:space="preserve"> </w:t>
      </w:r>
      <w:r w:rsidRPr="00FC3C96">
        <w:rPr>
          <w:rFonts w:ascii="Times New Roman" w:hAnsi="Times New Roman" w:cs="Times New Roman"/>
          <w:color w:val="000000"/>
          <w:sz w:val="32"/>
        </w:rPr>
        <w:t>C</w:t>
      </w:r>
      <w:r w:rsidRPr="00FC3C96">
        <w:rPr>
          <w:rFonts w:ascii="Times New Roman" w:hAnsi="Times New Roman" w:cs="Times New Roman"/>
          <w:color w:val="000000"/>
          <w:sz w:val="32"/>
          <w:vertAlign w:val="superscript"/>
        </w:rPr>
        <w:t>2</w:t>
      </w:r>
      <w:r w:rsidRPr="00FC3C96">
        <w:rPr>
          <w:rFonts w:ascii="Times New Roman" w:hAnsi="Times New Roman" w:cs="Times New Roman"/>
          <w:color w:val="000000"/>
          <w:sz w:val="32"/>
        </w:rPr>
        <w:t>VA</w:t>
      </w:r>
      <w:r>
        <w:rPr>
          <w:b/>
          <w:color w:val="000000"/>
          <w:sz w:val="32"/>
        </w:rPr>
        <w:t>模型</w:t>
      </w:r>
    </w:p>
    <w:p w14:paraId="6AF575D2" w14:textId="77777777" w:rsidR="00556829" w:rsidRDefault="00DB5482">
      <w:pPr>
        <w:spacing w:after="260" w:line="480" w:lineRule="auto"/>
        <w:ind w:right="484" w:firstLine="600"/>
        <w:rPr>
          <w:sz w:val="28"/>
          <w:szCs w:val="28"/>
        </w:rPr>
      </w:pPr>
      <w:r>
        <w:rPr>
          <w:color w:val="000000"/>
          <w:sz w:val="28"/>
          <w:szCs w:val="28"/>
        </w:rPr>
        <w:t>为了高效保留</w:t>
      </w:r>
      <w:proofErr w:type="spellStart"/>
      <w:r>
        <w:rPr>
          <w:rFonts w:ascii="Times New Roman" w:hAnsi="Times New Roman" w:cs="Times New Roman"/>
          <w:i/>
          <w:iCs/>
          <w:color w:val="000000"/>
          <w:sz w:val="40"/>
          <w:szCs w:val="28"/>
        </w:rPr>
        <w:t>ɪ</w:t>
      </w:r>
      <w:r>
        <w:rPr>
          <w:rFonts w:ascii="Times New Roman" w:hAnsi="Times New Roman" w:cs="Times New Roman"/>
          <w:i/>
          <w:iCs/>
          <w:color w:val="000000"/>
          <w:sz w:val="28"/>
          <w:szCs w:val="28"/>
          <w:vertAlign w:val="subscript"/>
        </w:rPr>
        <w:t>X</w:t>
      </w:r>
      <w:proofErr w:type="spellEnd"/>
      <w:r>
        <w:rPr>
          <w:color w:val="000000"/>
          <w:sz w:val="28"/>
          <w:szCs w:val="28"/>
        </w:rPr>
        <w:t>，特征空间中存在的大部分可用信息，</w:t>
      </w:r>
      <w:r>
        <w:rPr>
          <w:rFonts w:ascii="Times New Roman" w:hAnsi="Times New Roman" w:cs="Times New Roman"/>
          <w:color w:val="000000"/>
          <w:sz w:val="28"/>
          <w:szCs w:val="28"/>
        </w:rPr>
        <w:t>Bovolo</w:t>
      </w:r>
      <w:r>
        <w:rPr>
          <w:color w:val="000000"/>
          <w:sz w:val="28"/>
          <w:szCs w:val="28"/>
        </w:rPr>
        <w:t>等人提出了</w:t>
      </w:r>
      <w:r w:rsidRPr="00FC3C96">
        <w:rPr>
          <w:rFonts w:ascii="Times New Roman" w:hAnsi="Times New Roman" w:cs="Times New Roman"/>
          <w:color w:val="000000"/>
          <w:sz w:val="32"/>
        </w:rPr>
        <w:t>C</w:t>
      </w:r>
      <w:r w:rsidRPr="00FC3C96">
        <w:rPr>
          <w:rFonts w:ascii="Times New Roman" w:hAnsi="Times New Roman" w:cs="Times New Roman"/>
          <w:color w:val="000000"/>
          <w:sz w:val="32"/>
          <w:vertAlign w:val="superscript"/>
        </w:rPr>
        <w:t>2</w:t>
      </w:r>
      <w:r w:rsidRPr="00FC3C96">
        <w:rPr>
          <w:rFonts w:ascii="Times New Roman" w:hAnsi="Times New Roman" w:cs="Times New Roman"/>
          <w:color w:val="000000"/>
          <w:sz w:val="32"/>
        </w:rPr>
        <w:t>VA</w:t>
      </w:r>
      <w:r>
        <w:rPr>
          <w:color w:val="000000"/>
          <w:sz w:val="32"/>
        </w:rPr>
        <w:t>模型</w:t>
      </w:r>
      <w:r>
        <w:rPr>
          <w:rFonts w:hint="eastAsia"/>
          <w:color w:val="000000"/>
          <w:sz w:val="28"/>
          <w:szCs w:val="28"/>
          <w:vertAlign w:val="superscript"/>
        </w:rPr>
        <w:t>[</w:t>
      </w:r>
      <w:r>
        <w:rPr>
          <w:rFonts w:ascii="Times New Roman" w:hAnsi="Times New Roman" w:cs="Times New Roman" w:hint="eastAsia"/>
          <w:color w:val="000000"/>
          <w:sz w:val="28"/>
          <w:szCs w:val="28"/>
          <w:vertAlign w:val="superscript"/>
        </w:rPr>
        <w:t>15</w:t>
      </w:r>
      <w:r>
        <w:rPr>
          <w:rFonts w:hint="eastAsia"/>
          <w:color w:val="000000"/>
          <w:sz w:val="28"/>
          <w:szCs w:val="28"/>
          <w:vertAlign w:val="superscript"/>
        </w:rPr>
        <w:t>]</w:t>
      </w:r>
      <w:r>
        <w:rPr>
          <w:color w:val="000000"/>
          <w:sz w:val="28"/>
          <w:szCs w:val="28"/>
        </w:rPr>
        <w:t>。该模型不仅能够将</w:t>
      </w:r>
      <w:r>
        <w:rPr>
          <w:rFonts w:ascii="Times New Roman" w:hAnsi="Times New Roman" w:cs="Times New Roman"/>
          <w:i/>
          <w:color w:val="000000"/>
          <w:sz w:val="28"/>
          <w:szCs w:val="28"/>
        </w:rPr>
        <w:t>B</w:t>
      </w:r>
      <w:r>
        <w:rPr>
          <w:color w:val="000000"/>
          <w:sz w:val="28"/>
          <w:szCs w:val="28"/>
        </w:rPr>
        <w:t>维特征空间映射为</w:t>
      </w:r>
      <w:r>
        <w:rPr>
          <w:rFonts w:ascii="宋体" w:hAnsi="宋体"/>
          <w:color w:val="000000"/>
          <w:sz w:val="28"/>
          <w:szCs w:val="28"/>
        </w:rPr>
        <w:t>2</w:t>
      </w:r>
      <w:r>
        <w:rPr>
          <w:color w:val="000000"/>
          <w:sz w:val="28"/>
          <w:szCs w:val="28"/>
        </w:rPr>
        <w:t>维特征空间，而且也不需要任何关于具体变化检测案例的先验信息。</w:t>
      </w:r>
      <w:r w:rsidRPr="00FC3C96">
        <w:rPr>
          <w:rFonts w:ascii="Times New Roman" w:hAnsi="Times New Roman" w:cs="Times New Roman"/>
          <w:color w:val="000000"/>
          <w:sz w:val="32"/>
        </w:rPr>
        <w:t>C</w:t>
      </w:r>
      <w:r w:rsidRPr="00FC3C96">
        <w:rPr>
          <w:rFonts w:ascii="Times New Roman" w:hAnsi="Times New Roman" w:cs="Times New Roman"/>
          <w:color w:val="000000"/>
          <w:sz w:val="32"/>
          <w:vertAlign w:val="superscript"/>
        </w:rPr>
        <w:t>2</w:t>
      </w:r>
      <w:r w:rsidRPr="00FC3C96">
        <w:rPr>
          <w:rFonts w:ascii="Times New Roman" w:hAnsi="Times New Roman" w:cs="Times New Roman"/>
          <w:color w:val="000000"/>
          <w:sz w:val="32"/>
        </w:rPr>
        <w:t>VA</w:t>
      </w:r>
      <w:r>
        <w:rPr>
          <w:color w:val="000000"/>
          <w:sz w:val="32"/>
        </w:rPr>
        <w:t>模型</w:t>
      </w:r>
      <w:r>
        <w:rPr>
          <w:color w:val="000000"/>
          <w:sz w:val="28"/>
          <w:szCs w:val="28"/>
        </w:rPr>
        <w:t>有两个重要特征如下：</w:t>
      </w:r>
      <w:r>
        <w:rPr>
          <w:color w:val="000000"/>
          <w:sz w:val="28"/>
          <w:szCs w:val="28"/>
        </w:rPr>
        <w:t>1</w:t>
      </w:r>
      <w:r>
        <w:rPr>
          <w:color w:val="000000"/>
          <w:sz w:val="28"/>
          <w:szCs w:val="28"/>
        </w:rPr>
        <w:t>）光谱变化向量的幅值</w:t>
      </w:r>
      <w:r>
        <w:rPr>
          <w:rFonts w:ascii="Times New Roman" w:hAnsi="Times New Roman" w:cs="Times New Roman"/>
          <w:i/>
          <w:iCs/>
          <w:color w:val="000000"/>
          <w:sz w:val="28"/>
          <w:szCs w:val="28"/>
        </w:rPr>
        <w:t>ρ</w:t>
      </w:r>
      <w:r>
        <w:rPr>
          <w:color w:val="000000"/>
          <w:sz w:val="28"/>
          <w:szCs w:val="28"/>
        </w:rPr>
        <w:t>：代表是否变化的信息；</w:t>
      </w:r>
      <w:r w:rsidRPr="00E56AFA">
        <w:rPr>
          <w:rFonts w:ascii="Times New Roman" w:hAnsi="Times New Roman" w:cs="Times New Roman"/>
          <w:color w:val="000000"/>
          <w:sz w:val="28"/>
          <w:szCs w:val="28"/>
        </w:rPr>
        <w:t>2</w:t>
      </w:r>
      <w:r>
        <w:rPr>
          <w:color w:val="000000"/>
          <w:sz w:val="28"/>
          <w:szCs w:val="28"/>
        </w:rPr>
        <w:t>）方向向量</w:t>
      </w:r>
      <w:r>
        <w:rPr>
          <w:rFonts w:ascii="Times New Roman" w:hAnsi="Times New Roman" w:cs="Times New Roman"/>
          <w:i/>
          <w:color w:val="000000"/>
          <w:sz w:val="28"/>
          <w:szCs w:val="28"/>
        </w:rPr>
        <w:t>α</w:t>
      </w:r>
      <w:r>
        <w:rPr>
          <w:color w:val="000000"/>
          <w:sz w:val="28"/>
          <w:szCs w:val="28"/>
        </w:rPr>
        <w:t>：利用所有光谱通道对多种类型的变化信息建模。这两个特征定义了一个低维特征空间，在其中可以直观表示且高效地提取变换的相关信息。</w:t>
      </w:r>
    </w:p>
    <w:p w14:paraId="6AF575D3" w14:textId="77777777" w:rsidR="00556829" w:rsidRDefault="00DB5482">
      <w:pPr>
        <w:spacing w:after="400" w:line="640" w:lineRule="exact"/>
        <w:jc w:val="left"/>
      </w:pPr>
      <w:r>
        <w:rPr>
          <w:rFonts w:ascii="宋体" w:hAnsi="宋体"/>
          <w:b/>
          <w:color w:val="000000"/>
          <w:sz w:val="28"/>
        </w:rPr>
        <w:t>3.3.1</w:t>
      </w:r>
      <w:r>
        <w:rPr>
          <w:rFonts w:ascii="宋体" w:hAnsi="宋体"/>
          <w:color w:val="000000"/>
          <w:sz w:val="30"/>
        </w:rPr>
        <w:t xml:space="preserve"> </w:t>
      </w:r>
      <w:r>
        <w:rPr>
          <w:b/>
          <w:color w:val="000000"/>
          <w:sz w:val="30"/>
        </w:rPr>
        <w:t>幅值</w:t>
      </w:r>
      <w:r>
        <w:rPr>
          <w:rFonts w:ascii="Times New Roman" w:hAnsi="Times New Roman" w:cs="Times New Roman"/>
          <w:b/>
          <w:i/>
          <w:iCs/>
          <w:color w:val="000000"/>
          <w:sz w:val="28"/>
          <w:szCs w:val="28"/>
        </w:rPr>
        <w:t>ρ</w:t>
      </w:r>
    </w:p>
    <w:p w14:paraId="6AF575D4" w14:textId="77777777" w:rsidR="00556829" w:rsidRDefault="00DB5482">
      <w:pPr>
        <w:spacing w:after="520" w:line="540" w:lineRule="exact"/>
        <w:ind w:firstLine="600"/>
        <w:jc w:val="left"/>
        <w:rPr>
          <w:sz w:val="28"/>
          <w:szCs w:val="28"/>
        </w:rPr>
      </w:pPr>
      <w:r>
        <w:rPr>
          <w:color w:val="000000"/>
          <w:sz w:val="28"/>
          <w:szCs w:val="28"/>
        </w:rPr>
        <w:t>首先看差异图像</w:t>
      </w:r>
      <w:proofErr w:type="spellStart"/>
      <w:r>
        <w:rPr>
          <w:rFonts w:ascii="Times New Roman" w:hAnsi="Times New Roman" w:cs="Times New Roman"/>
          <w:i/>
          <w:iCs/>
          <w:color w:val="000000"/>
          <w:sz w:val="40"/>
          <w:szCs w:val="28"/>
        </w:rPr>
        <w:t>ɪ</w:t>
      </w:r>
      <w:r>
        <w:rPr>
          <w:rFonts w:ascii="Times New Roman" w:hAnsi="Times New Roman" w:cs="Times New Roman"/>
          <w:i/>
          <w:color w:val="000000"/>
          <w:sz w:val="28"/>
          <w:szCs w:val="28"/>
          <w:vertAlign w:val="subscript"/>
        </w:rPr>
        <w:t>X</w:t>
      </w:r>
      <w:proofErr w:type="spellEnd"/>
      <w:r>
        <w:rPr>
          <w:color w:val="000000"/>
          <w:sz w:val="28"/>
          <w:szCs w:val="28"/>
        </w:rPr>
        <w:t>中多维光谱变化向量的幅值</w:t>
      </w:r>
      <w:r>
        <w:rPr>
          <w:rFonts w:ascii="Times New Roman" w:hAnsi="Times New Roman" w:cs="Times New Roman"/>
          <w:i/>
          <w:iCs/>
          <w:color w:val="000000"/>
          <w:sz w:val="28"/>
          <w:szCs w:val="28"/>
        </w:rPr>
        <w:t>ρ</w:t>
      </w:r>
      <w:r>
        <w:rPr>
          <w:color w:val="000000"/>
          <w:sz w:val="28"/>
          <w:szCs w:val="28"/>
        </w:rPr>
        <w:t>，定义如公式</w:t>
      </w:r>
      <w:r>
        <w:rPr>
          <w:rFonts w:ascii="宋体" w:hAnsi="宋体"/>
          <w:color w:val="000000"/>
          <w:sz w:val="28"/>
          <w:szCs w:val="28"/>
        </w:rPr>
        <w:t>（3-2）</w:t>
      </w:r>
      <w:r>
        <w:rPr>
          <w:color w:val="000000"/>
          <w:sz w:val="28"/>
          <w:szCs w:val="28"/>
        </w:rPr>
        <w:t>所示。</w:t>
      </w:r>
    </w:p>
    <w:p w14:paraId="6AF575D5" w14:textId="77777777" w:rsidR="00556829" w:rsidRDefault="00DB5482">
      <w:pPr>
        <w:spacing w:after="400" w:line="580" w:lineRule="exact"/>
        <w:ind w:firstLineChars="150" w:firstLine="422"/>
        <w:rPr>
          <w:sz w:val="28"/>
          <w:szCs w:val="28"/>
        </w:rPr>
      </w:pPr>
      <w:r>
        <w:rPr>
          <w:rFonts w:hint="eastAsia"/>
          <w:b/>
          <w:iCs/>
          <w:color w:val="000000"/>
          <w:sz w:val="28"/>
          <w:szCs w:val="28"/>
        </w:rPr>
        <w:t xml:space="preserve">                    </w:t>
      </w:r>
      <m:oMath>
        <m:r>
          <w:rPr>
            <w:rFonts w:ascii="Cambria Math" w:hAnsi="Cambria Math" w:cs="Times New Roman"/>
            <w:color w:val="000000"/>
            <w:sz w:val="28"/>
            <w:szCs w:val="28"/>
          </w:rPr>
          <m:t>ρ</m:t>
        </m:r>
        <m:r>
          <m:rPr>
            <m:sty m:val="b"/>
          </m:rPr>
          <w:rPr>
            <w:rFonts w:ascii="Cambria Math" w:hAnsi="Times New Roman" w:cs="Times New Roman"/>
            <w:color w:val="000000"/>
            <w:sz w:val="28"/>
            <w:szCs w:val="28"/>
          </w:rPr>
          <m:t>=</m:t>
        </m:r>
        <m:rad>
          <m:radPr>
            <m:degHide m:val="1"/>
            <m:ctrlPr>
              <w:rPr>
                <w:rFonts w:ascii="Cambria Math" w:hAnsi="Times New Roman" w:cs="Times New Roman"/>
                <w:b/>
                <w:color w:val="000000"/>
                <w:sz w:val="28"/>
                <w:szCs w:val="28"/>
              </w:rPr>
            </m:ctrlPr>
          </m:radPr>
          <m:deg>
            <m:ctrlPr>
              <w:rPr>
                <w:rFonts w:ascii="Cambria Math" w:hAnsi="Cambria Math"/>
              </w:rPr>
            </m:ctrlPr>
          </m:deg>
          <m:e>
            <m:nary>
              <m:naryPr>
                <m:chr m:val="∑"/>
                <m:limLoc m:val="undOvr"/>
                <m:ctrlPr>
                  <w:rPr>
                    <w:rFonts w:ascii="Cambria Math" w:hAnsi="Times New Roman" w:cs="Times New Roman"/>
                    <w:b/>
                    <w:color w:val="000000"/>
                    <w:sz w:val="28"/>
                    <w:szCs w:val="28"/>
                  </w:rPr>
                </m:ctrlPr>
              </m:naryPr>
              <m:sub>
                <m:r>
                  <w:rPr>
                    <w:rFonts w:ascii="Cambria Math" w:hAnsi="Cambria Math" w:cs="Times New Roman"/>
                    <w:color w:val="000000"/>
                    <w:sz w:val="28"/>
                    <w:szCs w:val="28"/>
                  </w:rPr>
                  <m:t>b</m:t>
                </m:r>
                <m:r>
                  <m:rPr>
                    <m:sty m:val="b"/>
                  </m:rPr>
                  <w:rPr>
                    <w:rFonts w:ascii="Cambria Math" w:hAnsi="Times New Roman" w:cs="Times New Roman"/>
                    <w:color w:val="000000"/>
                    <w:sz w:val="28"/>
                    <w:szCs w:val="28"/>
                  </w:rPr>
                  <m:t>=</m:t>
                </m:r>
                <m:r>
                  <m:rPr>
                    <m:sty m:val="b"/>
                  </m:rPr>
                  <w:rPr>
                    <w:rFonts w:ascii="Cambria Math" w:hAnsi="Cambria Math" w:cs="Times New Roman"/>
                    <w:color w:val="000000"/>
                    <w:sz w:val="28"/>
                    <w:szCs w:val="28"/>
                  </w:rPr>
                  <m:t>1</m:t>
                </m:r>
                <m:ctrlPr>
                  <w:rPr>
                    <w:rFonts w:ascii="Cambria Math" w:hAnsi="Cambria Math"/>
                  </w:rPr>
                </m:ctrlPr>
              </m:sub>
              <m:sup>
                <m:r>
                  <w:rPr>
                    <w:rFonts w:ascii="Cambria Math" w:hAnsi="Cambria Math" w:cs="Times New Roman"/>
                    <w:color w:val="000000"/>
                    <w:sz w:val="28"/>
                    <w:szCs w:val="28"/>
                  </w:rPr>
                  <m:t>B</m:t>
                </m:r>
                <m:ctrlPr>
                  <w:rPr>
                    <w:rFonts w:ascii="Cambria Math" w:hAnsi="Cambria Math"/>
                  </w:rPr>
                </m:ctrlPr>
              </m:sup>
              <m:e>
                <m:sSubSup>
                  <m:sSubSupPr>
                    <m:ctrlPr>
                      <w:rPr>
                        <w:rFonts w:ascii="Cambria Math" w:hAnsi="Times New Roman" w:cs="Times New Roman"/>
                        <w:color w:val="000000"/>
                        <w:sz w:val="32"/>
                        <w:szCs w:val="28"/>
                      </w:rPr>
                    </m:ctrlPr>
                  </m:sSubSupPr>
                  <m:e>
                    <m:r>
                      <m:rPr>
                        <m:nor/>
                      </m:rPr>
                      <w:rPr>
                        <w:rFonts w:ascii="Times New Roman" w:hAnsi="Times New Roman" w:cs="Times New Roman"/>
                        <w:color w:val="000000"/>
                        <w:sz w:val="32"/>
                        <w:szCs w:val="28"/>
                      </w:rPr>
                      <m:t>ɪ</m:t>
                    </m:r>
                    <m:ctrlPr>
                      <w:rPr>
                        <w:rFonts w:ascii="Cambria Math" w:hAnsi="Cambria Math"/>
                      </w:rPr>
                    </m:ctrlPr>
                  </m:e>
                  <m:sub>
                    <m:r>
                      <m:rPr>
                        <m:nor/>
                      </m:rPr>
                      <w:rPr>
                        <w:rFonts w:ascii="Times New Roman" w:hAnsi="Times New Roman" w:cs="Times New Roman"/>
                        <w:color w:val="000000"/>
                        <w:sz w:val="32"/>
                        <w:szCs w:val="28"/>
                        <w:vertAlign w:val="subscript"/>
                      </w:rPr>
                      <m:t>b,X</m:t>
                    </m:r>
                    <m:ctrlPr>
                      <w:rPr>
                        <w:rFonts w:ascii="Cambria Math" w:hAnsi="Cambria Math"/>
                      </w:rPr>
                    </m:ctrlPr>
                  </m:sub>
                  <m:sup>
                    <m:r>
                      <m:rPr>
                        <m:nor/>
                      </m:rPr>
                      <w:rPr>
                        <w:rFonts w:ascii="Times New Roman" w:hAnsi="Times New Roman" w:cs="Times New Roman"/>
                        <w:color w:val="000000"/>
                        <w:sz w:val="32"/>
                        <w:szCs w:val="28"/>
                      </w:rPr>
                      <m:t>2</m:t>
                    </m:r>
                    <m:ctrlPr>
                      <w:rPr>
                        <w:rFonts w:ascii="Cambria Math" w:hAnsi="Cambria Math"/>
                      </w:rPr>
                    </m:ctrlPr>
                  </m:sup>
                </m:sSubSup>
                <m:ctrlPr>
                  <w:rPr>
                    <w:rFonts w:ascii="Cambria Math" w:hAnsi="Cambria Math"/>
                  </w:rPr>
                </m:ctrlPr>
              </m:e>
            </m:nary>
            <m:ctrlPr>
              <w:rPr>
                <w:rFonts w:ascii="Cambria Math" w:hAnsi="Cambria Math"/>
              </w:rPr>
            </m:ctrlPr>
          </m:e>
        </m:rad>
      </m:oMath>
      <w:r>
        <w:rPr>
          <w:rFonts w:ascii="Times New Roman" w:hAnsi="Times New Roman" w:cs="Times New Roman" w:hint="eastAsia"/>
          <w:b/>
          <w:i/>
          <w:iCs/>
          <w:color w:val="000000"/>
          <w:sz w:val="28"/>
          <w:szCs w:val="28"/>
        </w:rPr>
        <w:t xml:space="preserve"> ,  </w:t>
      </w:r>
      <w:r>
        <w:rPr>
          <w:rFonts w:ascii="Times New Roman" w:hAnsi="Times New Roman" w:cs="Times New Roman"/>
          <w:i/>
          <w:iCs/>
          <w:color w:val="000000"/>
          <w:sz w:val="28"/>
          <w:szCs w:val="28"/>
        </w:rPr>
        <w:t xml:space="preserve">ρ </w:t>
      </w:r>
      <w:r>
        <w:rPr>
          <w:rFonts w:cs="Calibri"/>
          <w:color w:val="000000"/>
          <w:sz w:val="28"/>
          <w:szCs w:val="28"/>
        </w:rPr>
        <w:t xml:space="preserve">ϵ </w:t>
      </w:r>
      <w:r>
        <w:rPr>
          <w:color w:val="000000"/>
          <w:sz w:val="28"/>
          <w:szCs w:val="28"/>
        </w:rPr>
        <w:t>[</w:t>
      </w:r>
      <w:r>
        <w:rPr>
          <w:rFonts w:ascii="宋体" w:hAnsi="宋体"/>
          <w:color w:val="000000"/>
          <w:sz w:val="28"/>
          <w:szCs w:val="28"/>
        </w:rPr>
        <w:t>0</w:t>
      </w:r>
      <w:r>
        <w:rPr>
          <w:color w:val="000000"/>
          <w:sz w:val="28"/>
          <w:szCs w:val="28"/>
        </w:rPr>
        <w:t>,</w:t>
      </w:r>
      <w:r>
        <w:rPr>
          <w:rFonts w:ascii="Times New Roman" w:hAnsi="Times New Roman" w:cs="Times New Roman"/>
          <w:b/>
          <w:i/>
          <w:iCs/>
          <w:color w:val="000000"/>
          <w:sz w:val="28"/>
          <w:szCs w:val="28"/>
        </w:rPr>
        <w:t xml:space="preserve"> </w:t>
      </w:r>
      <w:r>
        <w:rPr>
          <w:rFonts w:ascii="Times New Roman" w:hAnsi="Times New Roman" w:cs="Times New Roman"/>
          <w:i/>
          <w:iCs/>
          <w:color w:val="000000"/>
          <w:sz w:val="28"/>
          <w:szCs w:val="28"/>
        </w:rPr>
        <w:t>ρ</w:t>
      </w:r>
      <w:r>
        <w:rPr>
          <w:rFonts w:ascii="Times New Roman" w:hAnsi="Times New Roman" w:cs="Times New Roman"/>
          <w:color w:val="000000"/>
          <w:sz w:val="28"/>
          <w:szCs w:val="28"/>
          <w:vertAlign w:val="subscript"/>
        </w:rPr>
        <w:t>max</w:t>
      </w:r>
      <w:r>
        <w:rPr>
          <w:color w:val="000000"/>
          <w:sz w:val="28"/>
          <w:szCs w:val="28"/>
        </w:rPr>
        <w:t xml:space="preserve">]         </w:t>
      </w:r>
      <w:r>
        <w:rPr>
          <w:rFonts w:hint="eastAsia"/>
          <w:color w:val="000000"/>
          <w:sz w:val="28"/>
          <w:szCs w:val="28"/>
        </w:rPr>
        <w:t xml:space="preserve">      </w:t>
      </w:r>
      <w:r>
        <w:rPr>
          <w:color w:val="000000"/>
          <w:sz w:val="28"/>
          <w:szCs w:val="28"/>
        </w:rPr>
        <w:t xml:space="preserve"> (3-2)</w:t>
      </w:r>
    </w:p>
    <w:p w14:paraId="6AF575D6" w14:textId="77777777" w:rsidR="00556829" w:rsidRDefault="00DB5482">
      <w:pPr>
        <w:spacing w:line="600" w:lineRule="auto"/>
        <w:ind w:right="560" w:firstLine="700"/>
        <w:rPr>
          <w:sz w:val="28"/>
          <w:szCs w:val="28"/>
        </w:rPr>
      </w:pPr>
      <w:r>
        <w:rPr>
          <w:color w:val="000000"/>
          <w:sz w:val="28"/>
          <w:szCs w:val="28"/>
        </w:rPr>
        <w:t>其中</w:t>
      </w:r>
      <w:r>
        <w:rPr>
          <w:rFonts w:ascii="Times New Roman" w:hAnsi="Times New Roman" w:cs="Times New Roman"/>
          <w:b/>
          <w:i/>
          <w:iCs/>
          <w:color w:val="000000"/>
          <w:sz w:val="28"/>
          <w:szCs w:val="28"/>
        </w:rPr>
        <w:t>ρ</w:t>
      </w:r>
      <w:r>
        <w:rPr>
          <w:rFonts w:ascii="Times New Roman" w:hAnsi="Times New Roman" w:cs="Times New Roman"/>
          <w:color w:val="000000"/>
          <w:sz w:val="28"/>
          <w:szCs w:val="28"/>
          <w:vertAlign w:val="subscript"/>
        </w:rPr>
        <w:t>max</w:t>
      </w:r>
      <w:r>
        <w:rPr>
          <w:color w:val="000000"/>
          <w:sz w:val="28"/>
          <w:szCs w:val="28"/>
        </w:rPr>
        <w:t>理论上可以趋于无穷大，但是在实际应用中受到数据的限制。</w:t>
      </w:r>
      <w:r>
        <w:rPr>
          <w:rFonts w:ascii="Times New Roman" w:hAnsi="Times New Roman" w:cs="Times New Roman"/>
          <w:i/>
          <w:iCs/>
          <w:color w:val="000000"/>
          <w:sz w:val="28"/>
          <w:szCs w:val="28"/>
        </w:rPr>
        <w:t>ρ</w:t>
      </w:r>
      <w:r>
        <w:rPr>
          <w:color w:val="000000"/>
          <w:sz w:val="28"/>
          <w:szCs w:val="28"/>
        </w:rPr>
        <w:t>同样携带着有价值的信息，对</w:t>
      </w:r>
      <w:r>
        <w:rPr>
          <w:rFonts w:ascii="Times New Roman" w:hAnsi="Times New Roman" w:cs="Times New Roman"/>
          <w:i/>
          <w:iCs/>
          <w:color w:val="000000"/>
          <w:sz w:val="28"/>
          <w:szCs w:val="28"/>
        </w:rPr>
        <w:t>ρ</w:t>
      </w:r>
      <w:r>
        <w:rPr>
          <w:color w:val="000000"/>
          <w:sz w:val="28"/>
          <w:szCs w:val="28"/>
        </w:rPr>
        <w:t>使用阈值方法或者聚类方法即可初步区分变化和未变化像素。</w:t>
      </w:r>
    </w:p>
    <w:p w14:paraId="6AF575D7" w14:textId="77777777" w:rsidR="00556829" w:rsidRDefault="00556829">
      <w:pPr>
        <w:spacing w:line="600" w:lineRule="auto"/>
        <w:sectPr w:rsidR="00556829">
          <w:type w:val="continuous"/>
          <w:pgSz w:w="11900" w:h="16840"/>
          <w:pgMar w:top="280" w:right="800" w:bottom="280" w:left="800" w:header="0" w:footer="280" w:gutter="0"/>
          <w:cols w:space="720"/>
          <w:titlePg/>
          <w:docGrid w:type="lines" w:linePitch="312"/>
        </w:sectPr>
      </w:pPr>
    </w:p>
    <w:p w14:paraId="6AF575D8" w14:textId="77777777" w:rsidR="00556829" w:rsidRDefault="00556829"/>
    <w:sectPr w:rsidR="00556829">
      <w:type w:val="continuous"/>
      <w:pgSz w:w="11900" w:h="16840"/>
      <w:pgMar w:top="280" w:right="800" w:bottom="280" w:left="800" w:header="0" w:footer="28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0656D"/>
    <w:multiLevelType w:val="hybridMultilevel"/>
    <w:tmpl w:val="D2263521"/>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16cid:durableId="1576937596">
    <w:abstractNumId w:val="0"/>
  </w:num>
  <w:num w:numId="2" w16cid:durableId="632445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56829"/>
    <w:rsid w:val="00014ABC"/>
    <w:rsid w:val="000D050A"/>
    <w:rsid w:val="00102675"/>
    <w:rsid w:val="00145C4A"/>
    <w:rsid w:val="00164BAF"/>
    <w:rsid w:val="002278A6"/>
    <w:rsid w:val="002D7D33"/>
    <w:rsid w:val="0032135B"/>
    <w:rsid w:val="00344BB8"/>
    <w:rsid w:val="003F0468"/>
    <w:rsid w:val="00412D3C"/>
    <w:rsid w:val="00464E0A"/>
    <w:rsid w:val="004A5259"/>
    <w:rsid w:val="00511918"/>
    <w:rsid w:val="00556829"/>
    <w:rsid w:val="00577C93"/>
    <w:rsid w:val="005C5E32"/>
    <w:rsid w:val="0071627C"/>
    <w:rsid w:val="00732540"/>
    <w:rsid w:val="00741D70"/>
    <w:rsid w:val="007F7B9B"/>
    <w:rsid w:val="00817A7E"/>
    <w:rsid w:val="00833C4B"/>
    <w:rsid w:val="00865FD8"/>
    <w:rsid w:val="00932338"/>
    <w:rsid w:val="009B0978"/>
    <w:rsid w:val="00A429BF"/>
    <w:rsid w:val="00B11AF2"/>
    <w:rsid w:val="00BB52C2"/>
    <w:rsid w:val="00CA043C"/>
    <w:rsid w:val="00CA4F68"/>
    <w:rsid w:val="00CB2D34"/>
    <w:rsid w:val="00D006AF"/>
    <w:rsid w:val="00D73835"/>
    <w:rsid w:val="00D80266"/>
    <w:rsid w:val="00DB5482"/>
    <w:rsid w:val="00DC2F66"/>
    <w:rsid w:val="00E261A0"/>
    <w:rsid w:val="00E41FEB"/>
    <w:rsid w:val="00E56AFA"/>
    <w:rsid w:val="00F06202"/>
    <w:rsid w:val="00F51583"/>
    <w:rsid w:val="00F53638"/>
    <w:rsid w:val="00F727B8"/>
    <w:rsid w:val="00FC3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575BB"/>
  <w15:docId w15:val="{00EA08F6-181E-4358-9EE4-BFA78F577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宋体"/>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Pr>
      <w:sz w:val="18"/>
      <w:szCs w:val="18"/>
    </w:rPr>
  </w:style>
  <w:style w:type="paragraph" w:styleId="a5">
    <w:name w:val="footer"/>
    <w:basedOn w:val="a"/>
    <w:link w:val="a6"/>
    <w:pPr>
      <w:tabs>
        <w:tab w:val="center" w:pos="4153"/>
        <w:tab w:val="right" w:pos="8306"/>
      </w:tabs>
      <w:snapToGrid w:val="0"/>
      <w:jc w:val="left"/>
    </w:pPr>
    <w:rPr>
      <w:sz w:val="18"/>
      <w:szCs w:val="18"/>
    </w:rPr>
  </w:style>
  <w:style w:type="character" w:customStyle="1" w:styleId="a6">
    <w:name w:val="页脚 字符"/>
    <w:basedOn w:val="a0"/>
    <w:link w:val="a5"/>
    <w:rPr>
      <w:sz w:val="18"/>
      <w:szCs w:val="18"/>
    </w:rPr>
  </w:style>
  <w:style w:type="paragraph" w:styleId="a7">
    <w:name w:val="Balloon Text"/>
    <w:basedOn w:val="a"/>
    <w:link w:val="a8"/>
    <w:rPr>
      <w:sz w:val="18"/>
      <w:szCs w:val="18"/>
    </w:rPr>
  </w:style>
  <w:style w:type="character" w:customStyle="1" w:styleId="a8">
    <w:name w:val="批注框文本 字符"/>
    <w:basedOn w:val="a0"/>
    <w:link w:val="a7"/>
    <w:rPr>
      <w:sz w:val="18"/>
      <w:szCs w:val="18"/>
    </w:rPr>
  </w:style>
  <w:style w:type="character" w:styleId="a9">
    <w:name w:val="Placeholder Text"/>
    <w:basedOn w:val="a0"/>
    <w:uiPriority w:val="99"/>
    <w:rPr>
      <w:color w:val="808080"/>
    </w:rPr>
  </w:style>
  <w:style w:type="paragraph" w:styleId="aa">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6F69B994-CFF1-40C2-8667-89F612623E8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3</Pages>
  <Words>285</Words>
  <Characters>1630</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openxml-sdk</dc:creator>
  <cp:keywords>CCi</cp:keywords>
  <dc:description>openxml-sdk, CCi Textin Word Converter, JL</dc:description>
  <cp:lastModifiedBy>Maxbao</cp:lastModifiedBy>
  <cp:revision>65</cp:revision>
  <dcterms:created xsi:type="dcterms:W3CDTF">2022-06-29T02:43:00Z</dcterms:created>
  <dcterms:modified xsi:type="dcterms:W3CDTF">2023-06-27T08:05:00Z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a589b3b82fcd4b06a2a258f91860e2c5</vt:lpwstr>
  </property>
  <property fmtid="{D5CDD505-2E9C-101B-9397-08002B2CF9AE}" pid="3" name="KSOProductBuildVer">
    <vt:lpwstr>2052-11.3.0.9236</vt:lpwstr>
  </property>
  <property fmtid="{D5CDD505-2E9C-101B-9397-08002B2CF9AE}" pid="4" name="MSIP_Label_defa4170-0d19-0005-0004-bc88714345d2_Enabled">
    <vt:lpwstr>true</vt:lpwstr>
  </property>
  <property fmtid="{D5CDD505-2E9C-101B-9397-08002B2CF9AE}" pid="5" name="MSIP_Label_defa4170-0d19-0005-0004-bc88714345d2_SetDate">
    <vt:lpwstr>2023-06-27T07:55:19Z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767d9d23-86e1-443f-b911-b06abf3f921b</vt:lpwstr>
  </property>
  <property fmtid="{D5CDD505-2E9C-101B-9397-08002B2CF9AE}" pid="9" name="MSIP_Label_defa4170-0d19-0005-0004-bc88714345d2_ActionId">
    <vt:lpwstr>3a03d605-b7ee-4cec-a3fc-a19375f5be48</vt:lpwstr>
  </property>
  <property fmtid="{D5CDD505-2E9C-101B-9397-08002B2CF9AE}" pid="10" name="MSIP_Label_defa4170-0d19-0005-0004-bc88714345d2_ContentBits">
    <vt:lpwstr>0</vt:lpwstr>
  </property>
</Properties>
</file>