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5F"/>
          <w:sz w:val="56"/>
          <w:szCs w:val="56"/>
        </w:rPr>
        <w:t xml:space="preserve">CampusConnect</w:t>
      </w:r>
    </w:p>
    <w:p>
      <w:pPr>
        <w:spacing w:after="800" w:before="200"/>
        <w:jc w:val="center"/>
      </w:pPr>
      <w:r>
        <w:rPr>
          <w:i/>
          <w:iCs/>
          <w:sz w:val="28"/>
          <w:szCs w:val="28"/>
        </w:rPr>
        <w:t xml:space="preserve">A Mobile Campus Services and Payment Management System</w:t>
      </w:r>
    </w:p>
    <w:p>
      <w:pPr>
        <w:spacing w:before="200"/>
        <w:jc w:val="center"/>
      </w:pPr>
      <w:r>
        <w:rPr>
          <w:sz w:val="24"/>
          <w:szCs w:val="24"/>
        </w:rPr>
        <w:t xml:space="preserve">Project Proposal</w:t>
      </w:r>
    </w:p>
    <w:p>
      <w:pPr>
        <w:spacing w:before="800"/>
        <w:jc w:val="center"/>
      </w:pPr>
      <w:r>
        <w:rPr>
          <w:sz w:val="20"/>
          <w:szCs w:val="20"/>
        </w:rPr>
        <w:t xml:space="preserve">Mobile Frontend: Flutter &amp; Dart   |   Backend: Node.js &amp; Express.js</w:t>
      </w:r>
    </w:p>
    <w:p>
      <w:r>
        <w:br w:type="page"/>
      </w:r>
    </w:p>
    <w:p>
      <w:pPr>
        <w:pStyle w:val="Heading1"/>
        <w:spacing w:after="160" w:before="320"/>
      </w:pPr>
      <w:r>
        <w:t xml:space="preserve">1. Introduction</w:t>
      </w:r>
    </w:p>
    <w:p>
      <w:pPr>
        <w:pStyle w:val="Heading2"/>
        <w:spacing w:after="120" w:before="240"/>
      </w:pPr>
      <w:r>
        <w:t xml:space="preserve">1.1 Background</w:t>
      </w:r>
    </w:p>
    <w:p>
      <w:pPr>
        <w:spacing w:after="160" w:line="276"/>
      </w:pPr>
      <w:r>
        <w:t xml:space="preserve">Many institutions still rely on manual processes for services such as student ID replacement, transcripts, certificates, clearance, and accommodation. Students typically visit different offices, complete physical forms, pay separately, and follow up in person to check progress.</w:t>
      </w:r>
    </w:p>
    <w:p>
      <w:pPr>
        <w:spacing w:after="160" w:line="276"/>
      </w:pPr>
      <w:r>
        <w:t xml:space="preserve">CampusConnect is a mobile-based platform that lets students access selected campus services from a single application: submitting requests, paying fees via M-Pesa, tracking progress, and receiving notifications. A companion web-based administrator panel lets staff manage students, services, requests, payments, and reports.</w:t>
      </w:r>
    </w:p>
    <w:p>
      <w:pPr>
        <w:spacing w:after="160" w:line="276"/>
      </w:pPr>
      <w:r>
        <w:t xml:space="preserve">The mobile application will be built with Flutter and Dart, with a Node.js and Express.js backend, MongoDB for data storage, and M-Pesa integration through Safaricom's Daraja API. An email notification system will keep students informed of key events such as registration, payments, and request status changes.</w:t>
      </w:r>
    </w:p>
    <w:p>
      <w:pPr>
        <w:pStyle w:val="Heading2"/>
        <w:spacing w:after="120" w:before="240"/>
      </w:pPr>
      <w:r>
        <w:t xml:space="preserve">1.2 Problem Statement</w:t>
      </w:r>
    </w:p>
    <w:p>
      <w:pPr>
        <w:spacing w:after="160" w:line="276"/>
      </w:pPr>
      <w:r>
        <w:t xml:space="preserve">Because service requests, payments, and communication are spread across different offices and channels, students face long queues, delayed processing, poor visibility into request status, inconsistent payment records, and limited access outside office hours — while administrators carry a heavier manual workload. A centralized mobile platform is needed so students can request services, pay electronically, track progress, and receive timely updates in one place.</w:t>
      </w:r>
    </w:p>
    <w:p>
      <w:pPr>
        <w:pStyle w:val="Heading1"/>
        <w:spacing w:after="160" w:before="320"/>
      </w:pPr>
      <w:r>
        <w:t xml:space="preserve">2. Project Objectives</w:t>
      </w:r>
    </w:p>
    <w:p>
      <w:pPr>
        <w:pStyle w:val="Heading2"/>
        <w:spacing w:after="120" w:before="240"/>
      </w:pPr>
      <w:r>
        <w:t xml:space="preserve">2.1 General Objective</w:t>
      </w:r>
    </w:p>
    <w:p>
      <w:pPr>
        <w:spacing w:after="160" w:line="276"/>
      </w:pPr>
      <w:r>
        <w:t xml:space="preserve">To design and develop a mobile-based campus services and payment management system that lets students access selected institutional services, submit requests, make M-Pesa payments, track progress, and receive electronic notifications.</w:t>
      </w:r>
    </w:p>
    <w:p>
      <w:pPr>
        <w:pStyle w:val="Heading2"/>
        <w:spacing w:after="120" w:before="240"/>
      </w:pPr>
      <w:r>
        <w:t xml:space="preserve">2.2 Specific Objectives</w:t>
      </w:r>
    </w:p>
    <w:p>
      <w:pPr>
        <w:pStyle w:val="ListParagraph"/>
        <w:numPr>
          <w:ilvl w:val="0"/>
          <w:numId w:val="2"/>
        </w:numPr>
        <w:spacing w:after="60"/>
      </w:pPr>
      <w:r>
        <w:t xml:space="preserve">Develop a secure Flutter mobile application for student registration and login.</w:t>
      </w:r>
    </w:p>
    <w:p>
      <w:pPr>
        <w:pStyle w:val="ListParagraph"/>
        <w:numPr>
          <w:ilvl w:val="0"/>
          <w:numId w:val="2"/>
        </w:numPr>
        <w:spacing w:after="60"/>
      </w:pPr>
      <w:r>
        <w:t xml:space="preserve">Provide a centralized platform for viewing and requesting campus services.</w:t>
      </w:r>
    </w:p>
    <w:p>
      <w:pPr>
        <w:pStyle w:val="ListParagraph"/>
        <w:numPr>
          <w:ilvl w:val="0"/>
          <w:numId w:val="2"/>
        </w:numPr>
        <w:spacing w:after="60"/>
      </w:pPr>
      <w:r>
        <w:t xml:space="preserve">Integrate M-Pesa (Daraja API) for secure service payments.</w:t>
      </w:r>
    </w:p>
    <w:p>
      <w:pPr>
        <w:pStyle w:val="ListParagraph"/>
        <w:numPr>
          <w:ilvl w:val="0"/>
          <w:numId w:val="2"/>
        </w:numPr>
        <w:spacing w:after="60"/>
      </w:pPr>
      <w:r>
        <w:t xml:space="preserve">Build a web-based admin panel for managing students, services, requests, and payments.</w:t>
      </w:r>
    </w:p>
    <w:p>
      <w:pPr>
        <w:pStyle w:val="ListParagraph"/>
        <w:numPr>
          <w:ilvl w:val="0"/>
          <w:numId w:val="2"/>
        </w:numPr>
        <w:spacing w:after="60"/>
      </w:pPr>
      <w:r>
        <w:t xml:space="preserve">Implement email notifications for account, payment, and request updates.</w:t>
      </w:r>
    </w:p>
    <w:p>
      <w:pPr>
        <w:pStyle w:val="ListParagraph"/>
        <w:numPr>
          <w:ilvl w:val="0"/>
          <w:numId w:val="2"/>
        </w:numPr>
        <w:spacing w:after="60"/>
      </w:pPr>
      <w:r>
        <w:t xml:space="preserve">Enable students to track the status and history of their requests.</w:t>
      </w:r>
    </w:p>
    <w:p>
      <w:pPr>
        <w:pStyle w:val="ListParagraph"/>
        <w:numPr>
          <w:ilvl w:val="0"/>
          <w:numId w:val="2"/>
        </w:numPr>
        <w:spacing w:after="60"/>
      </w:pPr>
      <w:r>
        <w:t xml:space="preserve">Apply role-based access control for students and administrators.</w:t>
      </w:r>
    </w:p>
    <w:p>
      <w:pPr>
        <w:pStyle w:val="ListParagraph"/>
        <w:numPr>
          <w:ilvl w:val="0"/>
          <w:numId w:val="2"/>
        </w:numPr>
        <w:spacing w:after="60"/>
      </w:pPr>
      <w:r>
        <w:t xml:space="preserve">Generate basic administrative reports on requests and payments.</w:t>
      </w:r>
    </w:p>
    <w:p>
      <w:pPr>
        <w:pStyle w:val="Heading1"/>
        <w:spacing w:after="160" w:before="320"/>
      </w:pPr>
      <w:r>
        <w:t xml:space="preserve">3. Research Questions</w:t>
      </w:r>
    </w:p>
    <w:p>
      <w:pPr>
        <w:pStyle w:val="ListParagraph"/>
        <w:numPr>
          <w:ilvl w:val="0"/>
          <w:numId w:val="2"/>
        </w:numPr>
        <w:spacing w:after="60"/>
      </w:pPr>
      <w:r>
        <w:t xml:space="preserve">How can a mobile application simplify access to campus services?</w:t>
      </w:r>
    </w:p>
    <w:p>
      <w:pPr>
        <w:pStyle w:val="ListParagraph"/>
        <w:numPr>
          <w:ilvl w:val="0"/>
          <w:numId w:val="2"/>
        </w:numPr>
        <w:spacing w:after="60"/>
      </w:pPr>
      <w:r>
        <w:t xml:space="preserve">How can M-Pesa integration improve payment convenience?</w:t>
      </w:r>
    </w:p>
    <w:p>
      <w:pPr>
        <w:pStyle w:val="ListParagraph"/>
        <w:numPr>
          <w:ilvl w:val="0"/>
          <w:numId w:val="2"/>
        </w:numPr>
        <w:spacing w:after="60"/>
      </w:pPr>
      <w:r>
        <w:t xml:space="preserve">How can automated email notifications improve student–administrator communication?</w:t>
      </w:r>
    </w:p>
    <w:p>
      <w:pPr>
        <w:pStyle w:val="ListParagraph"/>
        <w:numPr>
          <w:ilvl w:val="0"/>
          <w:numId w:val="2"/>
        </w:numPr>
        <w:spacing w:after="60"/>
      </w:pPr>
      <w:r>
        <w:t xml:space="preserve">How can an admin dashboard improve management of service requests?</w:t>
      </w:r>
    </w:p>
    <w:p>
      <w:pPr>
        <w:pStyle w:val="ListParagraph"/>
        <w:numPr>
          <w:ilvl w:val="0"/>
          <w:numId w:val="2"/>
        </w:numPr>
        <w:spacing w:after="60"/>
      </w:pPr>
      <w:r>
        <w:t xml:space="preserve">How can role-based access control improve system security?</w:t>
      </w:r>
    </w:p>
    <w:p>
      <w:pPr>
        <w:pStyle w:val="Heading1"/>
        <w:spacing w:after="160" w:before="320"/>
      </w:pPr>
      <w:r>
        <w:t xml:space="preserve">4. Significance of the Project</w:t>
      </w:r>
    </w:p>
    <w:p>
      <w:pPr>
        <w:pStyle w:val="Heading2"/>
        <w:spacing w:after="120" w:before="240"/>
      </w:pPr>
      <w:r>
        <w:t xml:space="preserve">4.1 Students</w:t>
      </w:r>
    </w:p>
    <w:p>
      <w:pPr>
        <w:spacing w:after="160" w:line="276"/>
      </w:pPr>
      <w:r>
        <w:t xml:space="preserve">Students gain remote access to services, electronic payment, request tracking, and notifications — reducing unnecessary office visits.</w:t>
      </w:r>
    </w:p>
    <w:p>
      <w:pPr>
        <w:pStyle w:val="Heading2"/>
        <w:spacing w:after="120" w:before="240"/>
      </w:pPr>
      <w:r>
        <w:t xml:space="preserve">4.2 Administrators</w:t>
      </w:r>
    </w:p>
    <w:p>
      <w:pPr>
        <w:spacing w:after="160" w:line="276"/>
      </w:pPr>
      <w:r>
        <w:t xml:space="preserve">Administrators get a single platform to process requests, confirm payments, manage students and services, and generate reports, cutting repetitive manual work.</w:t>
      </w:r>
    </w:p>
    <w:p>
      <w:pPr>
        <w:pStyle w:val="Heading2"/>
        <w:spacing w:after="120" w:before="240"/>
      </w:pPr>
      <w:r>
        <w:t xml:space="preserve">4.3 Institution</w:t>
      </w:r>
    </w:p>
    <w:p>
      <w:pPr>
        <w:spacing w:after="160" w:line="276"/>
      </w:pPr>
      <w:r>
        <w:t xml:space="preserve">The institution benefits from better record-keeping, faster communication, less paperwork, and clearer visibility into requests and payments.</w:t>
      </w:r>
    </w:p>
    <w:p>
      <w:pPr>
        <w:pStyle w:val="Heading1"/>
        <w:spacing w:after="160" w:before="320"/>
      </w:pPr>
      <w:r>
        <w:t xml:space="preserve">5. System Overview</w:t>
      </w:r>
    </w:p>
    <w:p>
      <w:pPr>
        <w:spacing w:after="160" w:line="276"/>
      </w:pPr>
      <w:r>
        <w:t xml:space="preserve">The system has three main components:</w:t>
      </w:r>
    </w:p>
    <w:p>
      <w:pPr>
        <w:pStyle w:val="ListParagraph"/>
        <w:numPr>
          <w:ilvl w:val="0"/>
          <w:numId w:val="2"/>
        </w:numPr>
        <w:spacing w:after="60"/>
      </w:pPr>
      <w:r>
        <w:t xml:space="preserve">Student Mobile Application — built with Flutter, providing the student-facing experience.</w:t>
      </w:r>
    </w:p>
    <w:p>
      <w:pPr>
        <w:pStyle w:val="ListParagraph"/>
        <w:numPr>
          <w:ilvl w:val="0"/>
          <w:numId w:val="2"/>
        </w:numPr>
        <w:spacing w:after="60"/>
      </w:pPr>
      <w:r>
        <w:t xml:space="preserve">Backend API — built with Node.js and Express.js, handling business logic and connecting the mobile app, database, email service, and M-Pesa API.</w:t>
      </w:r>
    </w:p>
    <w:p>
      <w:pPr>
        <w:pStyle w:val="ListParagraph"/>
        <w:numPr>
          <w:ilvl w:val="0"/>
          <w:numId w:val="2"/>
        </w:numPr>
        <w:spacing w:after="60"/>
      </w:pPr>
      <w:r>
        <w:t xml:space="preserve">Administrator Web Panel — built with Flutter Web, reusing the same Flutter/Dart codebase as the mobile app to manage the system.</w:t>
      </w:r>
    </w:p>
    <w:p>
      <w:pPr>
        <w:pStyle w:val="Heading2"/>
        <w:spacing w:after="120" w:before="240"/>
      </w:pPr>
      <w:r>
        <w:t xml:space="preserve">5.1 System Architecture</w:t>
      </w:r>
    </w:p>
    <w:p>
      <w:pPr>
        <w:spacing w:after="160" w:line="276"/>
      </w:pPr>
      <w:r>
        <w:t xml:space="preserve">The system follows a client-server architecture:</w:t>
      </w:r>
    </w:p>
    <w:p>
      <w:pPr>
        <w:spacing w:after="160" w:line="276"/>
      </w:pPr>
      <w:r>
        <w:rPr>
          <w:b/>
          <w:bCs/>
        </w:rPr>
        <w:t xml:space="preserve">Flutter Mobile App  →  Node.js/Express REST API  →  MongoDB</w:t>
      </w:r>
    </w:p>
    <w:p>
      <w:pPr>
        <w:spacing w:after="160" w:line="276"/>
      </w:pPr>
      <w:r>
        <w:t xml:space="preserve">The backend also connects outward to: Safaricom Daraja API (for M-Pesa) and an SMTP/email service (for notifications). The Flutter Web admin panel communicates with the same backend API, sharing code and models with the mobile application.</w:t>
      </w:r>
    </w:p>
    <w:p>
      <w:pPr>
        <w:pStyle w:val="Heading1"/>
        <w:spacing w:after="160" w:before="320"/>
      </w:pPr>
      <w:r>
        <w:t xml:space="preserve">6. Key System Features</w:t>
      </w:r>
    </w:p>
    <w:p>
      <w:pPr>
        <w:pStyle w:val="Heading2"/>
        <w:spacing w:after="120" w:before="240"/>
      </w:pPr>
      <w:r>
        <w:t xml:space="preserve">6.1 Student-Facing Features</w:t>
      </w:r>
    </w:p>
    <w:p>
      <w:pPr>
        <w:pStyle w:val="ListParagraph"/>
        <w:numPr>
          <w:ilvl w:val="0"/>
          <w:numId w:val="2"/>
        </w:numPr>
        <w:spacing w:after="60"/>
      </w:pPr>
      <w:r>
        <w:t xml:space="preserve">Registration &amp; secure login — full name, registration number, email, phone, password.</w:t>
      </w:r>
    </w:p>
    <w:p>
      <w:pPr>
        <w:pStyle w:val="ListParagraph"/>
        <w:numPr>
          <w:ilvl w:val="0"/>
          <w:numId w:val="2"/>
        </w:numPr>
        <w:spacing w:after="60"/>
      </w:pPr>
      <w:r>
        <w:t xml:space="preserve">Dashboard — services, my requests, payment history, notifications, profile.</w:t>
      </w:r>
    </w:p>
    <w:p>
      <w:pPr>
        <w:pStyle w:val="ListParagraph"/>
        <w:numPr>
          <w:ilvl w:val="0"/>
          <w:numId w:val="2"/>
        </w:numPr>
        <w:spacing w:after="60"/>
      </w:pPr>
      <w:r>
        <w:t xml:space="preserve">Service catalogue — e.g. ID replacement, transcripts, certificates, clearance, accommodation, each with a name, description, fee, and processing period.</w:t>
      </w:r>
    </w:p>
    <w:p>
      <w:pPr>
        <w:pStyle w:val="ListParagraph"/>
        <w:numPr>
          <w:ilvl w:val="0"/>
          <w:numId w:val="2"/>
        </w:numPr>
        <w:spacing w:after="60"/>
      </w:pPr>
      <w:r>
        <w:t xml:space="preserve">Service requests — each submission receives a unique reference number (e.g. CC-2026-000125) for tracking.</w:t>
      </w:r>
    </w:p>
    <w:p>
      <w:pPr>
        <w:pStyle w:val="ListParagraph"/>
        <w:numPr>
          <w:ilvl w:val="0"/>
          <w:numId w:val="2"/>
        </w:numPr>
        <w:spacing w:after="60"/>
      </w:pPr>
      <w:r>
        <w:t xml:space="preserve">Request tracking — status flow: Pending → Payment Required → Paid → Processing → Completed.</w:t>
      </w:r>
    </w:p>
    <w:p>
      <w:pPr>
        <w:pStyle w:val="ListParagraph"/>
        <w:numPr>
          <w:ilvl w:val="0"/>
          <w:numId w:val="2"/>
        </w:numPr>
        <w:spacing w:after="60"/>
      </w:pPr>
      <w:r>
        <w:t xml:space="preserve">M-Pesa payment — pay fees via STK push through the Daraja API.</w:t>
      </w:r>
    </w:p>
    <w:p>
      <w:pPr>
        <w:pStyle w:val="ListParagraph"/>
        <w:numPr>
          <w:ilvl w:val="0"/>
          <w:numId w:val="2"/>
        </w:numPr>
        <w:spacing w:after="60"/>
      </w:pPr>
      <w:r>
        <w:t xml:space="preserve">Payment history — service, amount, status, transaction reference, and date.</w:t>
      </w:r>
    </w:p>
    <w:p>
      <w:pPr>
        <w:pStyle w:val="ListParagraph"/>
        <w:numPr>
          <w:ilvl w:val="0"/>
          <w:numId w:val="2"/>
        </w:numPr>
        <w:spacing w:after="60"/>
      </w:pPr>
      <w:r>
        <w:t xml:space="preserve">Notifications — request updates, payment results, completions, and announcements.</w:t>
      </w:r>
    </w:p>
    <w:p>
      <w:pPr>
        <w:pStyle w:val="ListParagraph"/>
        <w:numPr>
          <w:ilvl w:val="0"/>
          <w:numId w:val="2"/>
        </w:numPr>
        <w:spacing w:after="60"/>
      </w:pPr>
      <w:r>
        <w:t xml:space="preserve">Profile management — view and update selected account details.</w:t>
      </w:r>
    </w:p>
    <w:p>
      <w:pPr>
        <w:pStyle w:val="Heading2"/>
        <w:spacing w:after="120" w:before="240"/>
      </w:pPr>
      <w:r>
        <w:t xml:space="preserve">6.2 Administrator Features</w:t>
      </w:r>
    </w:p>
    <w:p>
      <w:pPr>
        <w:pStyle w:val="ListParagraph"/>
        <w:numPr>
          <w:ilvl w:val="0"/>
          <w:numId w:val="2"/>
        </w:numPr>
        <w:spacing w:after="60"/>
      </w:pPr>
      <w:r>
        <w:t xml:space="preserve">Dashboard with key statistics (students, requests, payments, revenue).</w:t>
      </w:r>
    </w:p>
    <w:p>
      <w:pPr>
        <w:pStyle w:val="ListParagraph"/>
        <w:numPr>
          <w:ilvl w:val="0"/>
          <w:numId w:val="2"/>
        </w:numPr>
        <w:spacing w:after="60"/>
      </w:pPr>
      <w:r>
        <w:t xml:space="preserve">Student management — view, search, and manage account status.</w:t>
      </w:r>
    </w:p>
    <w:p>
      <w:pPr>
        <w:pStyle w:val="ListParagraph"/>
        <w:numPr>
          <w:ilvl w:val="0"/>
          <w:numId w:val="2"/>
        </w:numPr>
        <w:spacing w:after="60"/>
      </w:pPr>
      <w:r>
        <w:t xml:space="preserve">Service management — create, edit, price, and (de)activate services.</w:t>
      </w:r>
    </w:p>
    <w:p>
      <w:pPr>
        <w:pStyle w:val="ListParagraph"/>
        <w:numPr>
          <w:ilvl w:val="0"/>
          <w:numId w:val="2"/>
        </w:numPr>
        <w:spacing w:after="60"/>
      </w:pPr>
      <w:r>
        <w:t xml:space="preserve">Request management — view, filter, update status, and mark requests complete.</w:t>
      </w:r>
    </w:p>
    <w:p>
      <w:pPr>
        <w:pStyle w:val="ListParagraph"/>
        <w:numPr>
          <w:ilvl w:val="0"/>
          <w:numId w:val="2"/>
        </w:numPr>
        <w:spacing w:after="60"/>
      </w:pPr>
      <w:r>
        <w:t xml:space="preserve">Payment management — view and filter transactions by status and date.</w:t>
      </w:r>
    </w:p>
    <w:p>
      <w:pPr>
        <w:pStyle w:val="ListParagraph"/>
        <w:numPr>
          <w:ilvl w:val="0"/>
          <w:numId w:val="2"/>
        </w:numPr>
        <w:spacing w:after="60"/>
      </w:pPr>
      <w:r>
        <w:t xml:space="preserve">Basic reports by date, service, request status, and payment status.</w:t>
      </w:r>
    </w:p>
    <w:p>
      <w:pPr>
        <w:pStyle w:val="Heading1"/>
        <w:spacing w:after="160" w:before="320"/>
      </w:pPr>
      <w:r>
        <w:t xml:space="preserve">7. M-Pesa Integration</w:t>
      </w:r>
    </w:p>
    <w:p>
      <w:pPr>
        <w:spacing w:after="160" w:line="276"/>
      </w:pPr>
      <w:r>
        <w:t xml:space="preserve">Payment flow: Select Service → View Fee → Confirm Phone Number → STK Push → Enter M-Pesa PIN → Payment Confirmation → Request Updated.</w:t>
      </w:r>
    </w:p>
    <w:p>
      <w:pPr>
        <w:spacing w:after="160" w:line="276"/>
      </w:pPr>
      <w:r>
        <w:t xml:space="preserve">For each transaction the system records the amount, phone number, transaction reference, status, timestamp, and the related service request. Development and testing will use the Daraja sandbox environment.</w:t>
      </w:r>
    </w:p>
    <w:p>
      <w:pPr>
        <w:spacing w:after="160" w:line="276"/>
      </w:pPr>
      <w:r>
        <w:t xml:space="preserve">M-Pesa credentials and API secrets will be kept on the backend server in secured environment variables — never stored inside the Flutter application.</w:t>
      </w:r>
    </w:p>
    <w:p>
      <w:pPr>
        <w:pStyle w:val="Heading1"/>
        <w:spacing w:after="160" w:before="320"/>
      </w:pPr>
      <w:r>
        <w:t xml:space="preserve">8. Email Notification System</w:t>
      </w:r>
    </w:p>
    <w:p>
      <w:pPr>
        <w:spacing w:after="160" w:line="276"/>
      </w:pPr>
      <w:r>
        <w:t xml:space="preserve">The backend triggers emails automatically for key events: account registration, successful payment, request status changes, and service completion — reducing the need for students to contact administrators directly.</w:t>
      </w:r>
    </w:p>
    <w:p>
      <w:pPr>
        <w:pStyle w:val="Heading1"/>
        <w:spacing w:after="160" w:before="320"/>
      </w:pPr>
      <w: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100"/>
              <w:left w:type="dxa" w:w="120"/>
              <w:bottom w:type="dxa" w:w="100"/>
              <w:right w:type="dxa" w:w="120"/>
            </w:tcMar>
          </w:tcPr>
          <w:p>
            <w:r>
              <w:rPr>
                <w:b/>
                <w:bCs/>
                <w:color w:val="FFFFFF"/>
              </w:rPr>
              <w:t xml:space="preserve">Component</w:t>
            </w:r>
          </w:p>
        </w:tc>
        <w:tc>
          <w:tcPr>
            <w:tcW w:type="dxa" w:w="4680"/>
            <w:shd w:fill="1F4E5F" w:val="clear"/>
            <w:tcMar>
              <w:top w:type="dxa" w:w="100"/>
              <w:left w:type="dxa" w:w="120"/>
              <w:bottom w:type="dxa" w:w="100"/>
              <w:right w:type="dxa" w:w="120"/>
            </w:tcMar>
          </w:tcPr>
          <w:p>
            <w:r>
              <w:rPr>
                <w:b/>
                <w:bCs/>
                <w:color w:val="FFFFFF"/>
              </w:rPr>
              <w:t xml:space="preserve">Technology</w:t>
            </w:r>
          </w:p>
        </w:tc>
      </w:tr>
      <w:tr>
        <w:tc>
          <w:tcPr>
            <w:tcW w:type="dxa" w:w="4680"/>
            <w:tcMar>
              <w:top w:type="dxa" w:w="80"/>
              <w:left w:type="dxa" w:w="120"/>
              <w:bottom w:type="dxa" w:w="80"/>
              <w:right w:type="dxa" w:w="120"/>
            </w:tcMar>
          </w:tcPr>
          <w:p>
            <w:r>
              <w:t xml:space="preserve">Mobile application</w:t>
            </w:r>
          </w:p>
        </w:tc>
        <w:tc>
          <w:tcPr>
            <w:tcW w:type="dxa" w:w="4680"/>
            <w:tcMar>
              <w:top w:type="dxa" w:w="80"/>
              <w:left w:type="dxa" w:w="120"/>
              <w:bottom w:type="dxa" w:w="80"/>
              <w:right w:type="dxa" w:w="120"/>
            </w:tcMar>
          </w:tcPr>
          <w:p>
            <w:r>
              <w:t xml:space="preserve">Flutter (Dart)</w:t>
            </w:r>
          </w:p>
        </w:tc>
      </w:tr>
      <w:tr>
        <w:tc>
          <w:tcPr>
            <w:tcW w:type="dxa" w:w="4680"/>
            <w:tcMar>
              <w:top w:type="dxa" w:w="80"/>
              <w:left w:type="dxa" w:w="120"/>
              <w:bottom w:type="dxa" w:w="80"/>
              <w:right w:type="dxa" w:w="120"/>
            </w:tcMar>
          </w:tcPr>
          <w:p>
            <w:r>
              <w:t xml:space="preserve">Backend</w:t>
            </w:r>
          </w:p>
        </w:tc>
        <w:tc>
          <w:tcPr>
            <w:tcW w:type="dxa" w:w="4680"/>
            <w:tcMar>
              <w:top w:type="dxa" w:w="80"/>
              <w:left w:type="dxa" w:w="120"/>
              <w:bottom w:type="dxa" w:w="80"/>
              <w:right w:type="dxa" w:w="120"/>
            </w:tcMar>
          </w:tcPr>
          <w:p>
            <w:r>
              <w:t xml:space="preserve">Node.js + Express.js</w:t>
            </w:r>
          </w:p>
        </w:tc>
      </w:tr>
      <w:tr>
        <w:tc>
          <w:tcPr>
            <w:tcW w:type="dxa" w:w="4680"/>
            <w:tcMar>
              <w:top w:type="dxa" w:w="80"/>
              <w:left w:type="dxa" w:w="120"/>
              <w:bottom w:type="dxa" w:w="80"/>
              <w:right w:type="dxa" w:w="120"/>
            </w:tcMar>
          </w:tcPr>
          <w:p>
            <w:r>
              <w:t xml:space="preserve">Database</w:t>
            </w:r>
          </w:p>
        </w:tc>
        <w:tc>
          <w:tcPr>
            <w:tcW w:type="dxa" w:w="4680"/>
            <w:tcMar>
              <w:top w:type="dxa" w:w="80"/>
              <w:left w:type="dxa" w:w="120"/>
              <w:bottom w:type="dxa" w:w="80"/>
              <w:right w:type="dxa" w:w="120"/>
            </w:tcMar>
          </w:tcPr>
          <w:p>
            <w:r>
              <w:t xml:space="preserve">MongoDB (MongoDB Atlas)</w:t>
            </w:r>
          </w:p>
        </w:tc>
      </w:tr>
      <w:tr>
        <w:tc>
          <w:tcPr>
            <w:tcW w:type="dxa" w:w="4680"/>
            <w:tcMar>
              <w:top w:type="dxa" w:w="80"/>
              <w:left w:type="dxa" w:w="120"/>
              <w:bottom w:type="dxa" w:w="80"/>
              <w:right w:type="dxa" w:w="120"/>
            </w:tcMar>
          </w:tcPr>
          <w:p>
            <w:r>
              <w:t xml:space="preserve">Admin panel</w:t>
            </w:r>
          </w:p>
        </w:tc>
        <w:tc>
          <w:tcPr>
            <w:tcW w:type="dxa" w:w="4680"/>
            <w:tcMar>
              <w:top w:type="dxa" w:w="80"/>
              <w:left w:type="dxa" w:w="120"/>
              <w:bottom w:type="dxa" w:w="80"/>
              <w:right w:type="dxa" w:w="120"/>
            </w:tcMar>
          </w:tcPr>
          <w:p>
            <w:r>
              <w:t xml:space="preserve">Flutter Web</w:t>
            </w:r>
          </w:p>
        </w:tc>
      </w:tr>
      <w:tr>
        <w:tc>
          <w:tcPr>
            <w:tcW w:type="dxa" w:w="4680"/>
            <w:tcMar>
              <w:top w:type="dxa" w:w="80"/>
              <w:left w:type="dxa" w:w="120"/>
              <w:bottom w:type="dxa" w:w="80"/>
              <w:right w:type="dxa" w:w="120"/>
            </w:tcMar>
          </w:tcPr>
          <w:p>
            <w:r>
              <w:t xml:space="preserve">Authentication</w:t>
            </w:r>
          </w:p>
        </w:tc>
        <w:tc>
          <w:tcPr>
            <w:tcW w:type="dxa" w:w="4680"/>
            <w:tcMar>
              <w:top w:type="dxa" w:w="80"/>
              <w:left w:type="dxa" w:w="120"/>
              <w:bottom w:type="dxa" w:w="80"/>
              <w:right w:type="dxa" w:w="120"/>
            </w:tcMar>
          </w:tcPr>
          <w:p>
            <w:r>
              <w:t xml:space="preserve">JWT</w:t>
            </w:r>
          </w:p>
        </w:tc>
      </w:tr>
      <w:tr>
        <w:tc>
          <w:tcPr>
            <w:tcW w:type="dxa" w:w="4680"/>
            <w:tcMar>
              <w:top w:type="dxa" w:w="80"/>
              <w:left w:type="dxa" w:w="120"/>
              <w:bottom w:type="dxa" w:w="80"/>
              <w:right w:type="dxa" w:w="120"/>
            </w:tcMar>
          </w:tcPr>
          <w:p>
            <w:r>
              <w:t xml:space="preserve">Password security</w:t>
            </w:r>
          </w:p>
        </w:tc>
        <w:tc>
          <w:tcPr>
            <w:tcW w:type="dxa" w:w="4680"/>
            <w:tcMar>
              <w:top w:type="dxa" w:w="80"/>
              <w:left w:type="dxa" w:w="120"/>
              <w:bottom w:type="dxa" w:w="80"/>
              <w:right w:type="dxa" w:w="120"/>
            </w:tcMar>
          </w:tcPr>
          <w:p>
            <w:r>
              <w:t xml:space="preserve">bcrypt</w:t>
            </w:r>
          </w:p>
        </w:tc>
      </w:tr>
      <w:tr>
        <w:tc>
          <w:tcPr>
            <w:tcW w:type="dxa" w:w="4680"/>
            <w:tcMar>
              <w:top w:type="dxa" w:w="80"/>
              <w:left w:type="dxa" w:w="120"/>
              <w:bottom w:type="dxa" w:w="80"/>
              <w:right w:type="dxa" w:w="120"/>
            </w:tcMar>
          </w:tcPr>
          <w:p>
            <w:r>
              <w:t xml:space="preserve">Payments</w:t>
            </w:r>
          </w:p>
        </w:tc>
        <w:tc>
          <w:tcPr>
            <w:tcW w:type="dxa" w:w="4680"/>
            <w:tcMar>
              <w:top w:type="dxa" w:w="80"/>
              <w:left w:type="dxa" w:w="120"/>
              <w:bottom w:type="dxa" w:w="80"/>
              <w:right w:type="dxa" w:w="120"/>
            </w:tcMar>
          </w:tcPr>
          <w:p>
            <w:r>
              <w:t xml:space="preserve">Safaricom Daraja API (M-Pesa)</w:t>
            </w:r>
          </w:p>
        </w:tc>
      </w:tr>
      <w:tr>
        <w:tc>
          <w:tcPr>
            <w:tcW w:type="dxa" w:w="4680"/>
            <w:tcMar>
              <w:top w:type="dxa" w:w="80"/>
              <w:left w:type="dxa" w:w="120"/>
              <w:bottom w:type="dxa" w:w="80"/>
              <w:right w:type="dxa" w:w="120"/>
            </w:tcMar>
          </w:tcPr>
          <w:p>
            <w:r>
              <w:t xml:space="preserve">Email</w:t>
            </w:r>
          </w:p>
        </w:tc>
        <w:tc>
          <w:tcPr>
            <w:tcW w:type="dxa" w:w="4680"/>
            <w:tcMar>
              <w:top w:type="dxa" w:w="80"/>
              <w:left w:type="dxa" w:w="120"/>
              <w:bottom w:type="dxa" w:w="80"/>
              <w:right w:type="dxa" w:w="120"/>
            </w:tcMar>
          </w:tcPr>
          <w:p>
            <w:r>
              <w:t xml:space="preserve">Nodemailer / SMTP</w:t>
            </w:r>
          </w:p>
        </w:tc>
      </w:tr>
      <w:tr>
        <w:tc>
          <w:tcPr>
            <w:tcW w:type="dxa" w:w="4680"/>
            <w:tcMar>
              <w:top w:type="dxa" w:w="80"/>
              <w:left w:type="dxa" w:w="120"/>
              <w:bottom w:type="dxa" w:w="80"/>
              <w:right w:type="dxa" w:w="120"/>
            </w:tcMar>
          </w:tcPr>
          <w:p>
            <w:r>
              <w:t xml:space="preserve">API testing</w:t>
            </w:r>
          </w:p>
        </w:tc>
        <w:tc>
          <w:tcPr>
            <w:tcW w:type="dxa" w:w="4680"/>
            <w:tcMar>
              <w:top w:type="dxa" w:w="80"/>
              <w:left w:type="dxa" w:w="120"/>
              <w:bottom w:type="dxa" w:w="80"/>
              <w:right w:type="dxa" w:w="120"/>
            </w:tcMar>
          </w:tcPr>
          <w:p>
            <w:r>
              <w:t xml:space="preserve">Postman</w:t>
            </w:r>
          </w:p>
        </w:tc>
      </w:tr>
      <w:tr>
        <w:tc>
          <w:tcPr>
            <w:tcW w:type="dxa" w:w="4680"/>
            <w:tcMar>
              <w:top w:type="dxa" w:w="80"/>
              <w:left w:type="dxa" w:w="120"/>
              <w:bottom w:type="dxa" w:w="80"/>
              <w:right w:type="dxa" w:w="120"/>
            </w:tcMar>
          </w:tcPr>
          <w:p>
            <w:r>
              <w:t xml:space="preserve">Version control</w:t>
            </w:r>
          </w:p>
        </w:tc>
        <w:tc>
          <w:tcPr>
            <w:tcW w:type="dxa" w:w="4680"/>
            <w:tcMar>
              <w:top w:type="dxa" w:w="80"/>
              <w:left w:type="dxa" w:w="120"/>
              <w:bottom w:type="dxa" w:w="80"/>
              <w:right w:type="dxa" w:w="120"/>
            </w:tcMar>
          </w:tcPr>
          <w:p>
            <w:r>
              <w:t xml:space="preserve">Git &amp; GitHub</w:t>
            </w:r>
          </w:p>
        </w:tc>
      </w:tr>
    </w:tbl>
    <w:p>
      <w:pPr>
        <w:pStyle w:val="Heading1"/>
        <w:spacing w:after="160" w:before="320"/>
      </w:pPr>
      <w:r>
        <w:t xml:space="preserve">10. Database Design (MongoDB Collections)</w:t>
      </w:r>
    </w:p>
    <w:p>
      <w:pPr>
        <w:pStyle w:val="ListParagraph"/>
        <w:numPr>
          <w:ilvl w:val="0"/>
          <w:numId w:val="2"/>
        </w:numPr>
        <w:spacing w:after="60"/>
      </w:pPr>
      <w:r>
        <w:t xml:space="preserve">Users — fullName, studentId, email, phone, password, role, status.</w:t>
      </w:r>
    </w:p>
    <w:p>
      <w:pPr>
        <w:pStyle w:val="ListParagraph"/>
        <w:numPr>
          <w:ilvl w:val="0"/>
          <w:numId w:val="2"/>
        </w:numPr>
        <w:spacing w:after="60"/>
      </w:pPr>
      <w:r>
        <w:t xml:space="preserve">Services — name, description, fee, processingDays, status.</w:t>
      </w:r>
    </w:p>
    <w:p>
      <w:pPr>
        <w:pStyle w:val="ListParagraph"/>
        <w:numPr>
          <w:ilvl w:val="0"/>
          <w:numId w:val="2"/>
        </w:numPr>
        <w:spacing w:after="60"/>
      </w:pPr>
      <w:r>
        <w:t xml:space="preserve">Requests — requestNumber, studentId, serviceId, status, submittedAt, completedAt.</w:t>
      </w:r>
    </w:p>
    <w:p>
      <w:pPr>
        <w:pStyle w:val="ListParagraph"/>
        <w:numPr>
          <w:ilvl w:val="0"/>
          <w:numId w:val="2"/>
        </w:numPr>
        <w:spacing w:after="60"/>
      </w:pPr>
      <w:r>
        <w:t xml:space="preserve">Payments — requestId, studentId, amount, phoneNumber, transactionReference, status, createdAt.</w:t>
      </w:r>
    </w:p>
    <w:p>
      <w:pPr>
        <w:pStyle w:val="ListParagraph"/>
        <w:numPr>
          <w:ilvl w:val="0"/>
          <w:numId w:val="2"/>
        </w:numPr>
        <w:spacing w:after="60"/>
      </w:pPr>
      <w:r>
        <w:t xml:space="preserve">Notifications — userId, title, message, read, createdAt.</w:t>
      </w:r>
    </w:p>
    <w:p>
      <w:pPr>
        <w:pStyle w:val="ListParagraph"/>
        <w:numPr>
          <w:ilvl w:val="0"/>
          <w:numId w:val="2"/>
        </w:numPr>
        <w:spacing w:after="60"/>
      </w:pPr>
      <w:r>
        <w:t xml:space="preserve">Announcements — administrator-created notices.</w:t>
      </w:r>
    </w:p>
    <w:p>
      <w:pPr>
        <w:pStyle w:val="Heading1"/>
        <w:spacing w:after="160" w:before="320"/>
      </w:pPr>
      <w:r>
        <w:t xml:space="preserve">11. System Security</w:t>
      </w:r>
    </w:p>
    <w:p>
      <w:pPr>
        <w:pStyle w:val="ListParagraph"/>
        <w:numPr>
          <w:ilvl w:val="0"/>
          <w:numId w:val="2"/>
        </w:numPr>
        <w:spacing w:after="60"/>
      </w:pPr>
      <w:r>
        <w:t xml:space="preserve">Password hashing (bcrypt) and JWT-based authentication.</w:t>
      </w:r>
    </w:p>
    <w:p>
      <w:pPr>
        <w:pStyle w:val="ListParagraph"/>
        <w:numPr>
          <w:ilvl w:val="0"/>
          <w:numId w:val="2"/>
        </w:numPr>
        <w:spacing w:after="60"/>
      </w:pPr>
      <w:r>
        <w:t xml:space="preserve">Role-based access control (students vs. administrators).</w:t>
      </w:r>
    </w:p>
    <w:p>
      <w:pPr>
        <w:pStyle w:val="ListParagraph"/>
        <w:numPr>
          <w:ilvl w:val="0"/>
          <w:numId w:val="2"/>
        </w:numPr>
        <w:spacing w:after="60"/>
      </w:pPr>
      <w:r>
        <w:t xml:space="preserve">Protected API endpoints and input validation.</w:t>
      </w:r>
    </w:p>
    <w:p>
      <w:pPr>
        <w:pStyle w:val="ListParagraph"/>
        <w:numPr>
          <w:ilvl w:val="0"/>
          <w:numId w:val="2"/>
        </w:numPr>
        <w:spacing w:after="60"/>
      </w:pPr>
      <w:r>
        <w:t xml:space="preserve">Environment variables for M-Pesa and other sensitive credentials.</w:t>
      </w:r>
    </w:p>
    <w:p>
      <w:pPr>
        <w:pStyle w:val="ListParagraph"/>
        <w:numPr>
          <w:ilvl w:val="0"/>
          <w:numId w:val="2"/>
        </w:numPr>
        <w:spacing w:after="60"/>
      </w:pPr>
      <w:r>
        <w:t xml:space="preserve">Database access controls and secure API communication.</w:t>
      </w:r>
    </w:p>
    <w:p>
      <w:pPr>
        <w:pStyle w:val="Heading1"/>
        <w:spacing w:after="160" w:before="320"/>
      </w:pPr>
      <w:r>
        <w:t xml:space="preserve">12. Project Methodology</w:t>
      </w:r>
    </w:p>
    <w:p>
      <w:pPr>
        <w:spacing w:after="160" w:line="276"/>
      </w:pPr>
      <w:r>
        <w:t xml:space="preserve">The project will use the Agile methodology, allowing incremental development and continuous testing.</w:t>
      </w:r>
    </w:p>
    <w:p>
      <w:pPr>
        <w:pStyle w:val="ListParagraph"/>
        <w:numPr>
          <w:ilvl w:val="0"/>
          <w:numId w:val="2"/>
        </w:numPr>
        <w:spacing w:after="60"/>
      </w:pPr>
      <w:r>
        <w:t xml:space="preserve">Requirements Analysis — identify users, services, payment and notification needs.</w:t>
      </w:r>
    </w:p>
    <w:p>
      <w:pPr>
        <w:pStyle w:val="ListParagraph"/>
        <w:numPr>
          <w:ilvl w:val="0"/>
          <w:numId w:val="2"/>
        </w:numPr>
        <w:spacing w:after="60"/>
      </w:pPr>
      <w:r>
        <w:t xml:space="preserve">System Design — architecture, database schema, API structure, UI wireframes.</w:t>
      </w:r>
    </w:p>
    <w:p>
      <w:pPr>
        <w:pStyle w:val="ListParagraph"/>
        <w:numPr>
          <w:ilvl w:val="0"/>
          <w:numId w:val="2"/>
        </w:numPr>
        <w:spacing w:after="60"/>
      </w:pPr>
      <w:r>
        <w:t xml:space="preserve">Backend Development — authentication, users, services, requests, payments, email.</w:t>
      </w:r>
    </w:p>
    <w:p>
      <w:pPr>
        <w:pStyle w:val="ListParagraph"/>
        <w:numPr>
          <w:ilvl w:val="0"/>
          <w:numId w:val="2"/>
        </w:numPr>
        <w:spacing w:after="60"/>
      </w:pPr>
      <w:r>
        <w:t xml:space="preserve">Mobile Development — Flutter screens: login, registration, dashboard, services, requests, payment, tracking, notifications, profile.</w:t>
      </w:r>
    </w:p>
    <w:p>
      <w:pPr>
        <w:pStyle w:val="ListParagraph"/>
        <w:numPr>
          <w:ilvl w:val="0"/>
          <w:numId w:val="2"/>
        </w:numPr>
        <w:spacing w:after="60"/>
      </w:pPr>
      <w:r>
        <w:t xml:space="preserve">Admin Panel Development — Flutter Web management interface, sharing code with the mobile app.</w:t>
      </w:r>
    </w:p>
    <w:p>
      <w:pPr>
        <w:pStyle w:val="ListParagraph"/>
        <w:numPr>
          <w:ilvl w:val="0"/>
          <w:numId w:val="2"/>
        </w:numPr>
        <w:spacing w:after="60"/>
      </w:pPr>
      <w:r>
        <w:t xml:space="preserve">Integration — connecting the mobile app, backend, database, M-Pesa, email, and admin panel.</w:t>
      </w:r>
    </w:p>
    <w:p>
      <w:pPr>
        <w:pStyle w:val="ListParagraph"/>
        <w:numPr>
          <w:ilvl w:val="0"/>
          <w:numId w:val="2"/>
        </w:numPr>
        <w:spacing w:after="60"/>
      </w:pPr>
      <w:r>
        <w:t xml:space="preserve">Testing — unit, integration, security, and user acceptance testing.</w:t>
      </w:r>
    </w:p>
    <w:p>
      <w:pPr>
        <w:pStyle w:val="ListParagraph"/>
        <w:numPr>
          <w:ilvl w:val="0"/>
          <w:numId w:val="2"/>
        </w:numPr>
        <w:spacing w:after="60"/>
      </w:pPr>
      <w:r>
        <w:t xml:space="preserve">Deployment &amp; Documentation — final rollout and project documentation.</w:t>
      </w:r>
    </w:p>
    <w:p>
      <w:pPr>
        <w:pStyle w:val="Heading1"/>
        <w:spacing w:after="160" w:before="320"/>
      </w:pPr>
      <w:r>
        <w:t xml:space="preserve">13. Project Scope</w:t>
      </w:r>
    </w:p>
    <w:p>
      <w:pPr>
        <w:pStyle w:val="Heading2"/>
        <w:spacing w:after="120" w:before="240"/>
      </w:pPr>
      <w:r>
        <w:t xml:space="preserve">13.1 Included</w:t>
      </w:r>
    </w:p>
    <w:p>
      <w:pPr>
        <w:spacing w:after="160" w:line="276"/>
      </w:pPr>
      <w:r>
        <w:t xml:space="preserve">Student registration and authentication, service listing and requests, request tracking, M-Pesa payment integration, payment history, email and system notifications, admin authentication and dashboard, student/service/request/payment management, and basic reports.</w:t>
      </w:r>
    </w:p>
    <w:p>
      <w:pPr>
        <w:pStyle w:val="Heading2"/>
        <w:spacing w:after="120" w:before="240"/>
      </w:pPr>
      <w:r>
        <w:t xml:space="preserve">13.2 Excluded (Future Work)</w:t>
      </w:r>
    </w:p>
    <w:p>
      <w:pPr>
        <w:spacing w:after="160" w:line="276"/>
      </w:pPr>
      <w:r>
        <w:t xml:space="preserve">Full ERP functionality, academic grading, online examinations, hostel allocation algorithms, library management, payroll, advanced AI features, biometric authentication, and multi-bank integration are out of scope for this version.</w:t>
      </w:r>
    </w:p>
    <w:p>
      <w:pPr>
        <w:pStyle w:val="Heading1"/>
        <w:spacing w:after="160" w:before="320"/>
      </w:pPr>
      <w:r>
        <w:t xml:space="preserve">14. Project Timeline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5F" w:val="clear"/>
            <w:tcMar>
              <w:top w:type="dxa" w:w="100"/>
              <w:left w:type="dxa" w:w="120"/>
              <w:bottom w:type="dxa" w:w="100"/>
              <w:right w:type="dxa" w:w="120"/>
            </w:tcMar>
          </w:tcPr>
          <w:p>
            <w:r>
              <w:rPr>
                <w:b/>
                <w:bCs/>
                <w:color w:val="FFFFFF"/>
              </w:rPr>
              <w:t xml:space="preserve">Week</w:t>
            </w:r>
          </w:p>
        </w:tc>
        <w:tc>
          <w:tcPr>
            <w:tcW w:type="dxa" w:w="7560"/>
            <w:shd w:fill="1F4E5F" w:val="clear"/>
            <w:tcMar>
              <w:top w:type="dxa" w:w="100"/>
              <w:left w:type="dxa" w:w="120"/>
              <w:bottom w:type="dxa" w:w="100"/>
              <w:right w:type="dxa" w:w="120"/>
            </w:tcMar>
          </w:tcPr>
          <w:p>
            <w:r>
              <w:rPr>
                <w:b/>
                <w:bCs/>
                <w:color w:val="FFFFFF"/>
              </w:rPr>
              <w:t xml:space="preserve">Activity</w:t>
            </w:r>
          </w:p>
        </w:tc>
      </w:tr>
      <w:tr>
        <w:tc>
          <w:tcPr>
            <w:tcW w:type="dxa" w:w="1800"/>
            <w:tcMar>
              <w:top w:type="dxa" w:w="80"/>
              <w:left w:type="dxa" w:w="120"/>
              <w:bottom w:type="dxa" w:w="80"/>
              <w:right w:type="dxa" w:w="120"/>
            </w:tcMar>
          </w:tcPr>
          <w:p>
            <w:r>
              <w:t xml:space="preserve">1</w:t>
            </w:r>
          </w:p>
        </w:tc>
        <w:tc>
          <w:tcPr>
            <w:tcW w:type="dxa" w:w="7560"/>
            <w:tcMar>
              <w:top w:type="dxa" w:w="80"/>
              <w:left w:type="dxa" w:w="120"/>
              <w:bottom w:type="dxa" w:w="80"/>
              <w:right w:type="dxa" w:w="120"/>
            </w:tcMar>
          </w:tcPr>
          <w:p>
            <w:r>
              <w:t xml:space="preserve">Requirements gathering and project planning</w:t>
            </w:r>
          </w:p>
        </w:tc>
      </w:tr>
      <w:tr>
        <w:tc>
          <w:tcPr>
            <w:tcW w:type="dxa" w:w="1800"/>
            <w:tcMar>
              <w:top w:type="dxa" w:w="80"/>
              <w:left w:type="dxa" w:w="120"/>
              <w:bottom w:type="dxa" w:w="80"/>
              <w:right w:type="dxa" w:w="120"/>
            </w:tcMar>
          </w:tcPr>
          <w:p>
            <w:r>
              <w:t xml:space="preserve">2</w:t>
            </w:r>
          </w:p>
        </w:tc>
        <w:tc>
          <w:tcPr>
            <w:tcW w:type="dxa" w:w="7560"/>
            <w:tcMar>
              <w:top w:type="dxa" w:w="80"/>
              <w:left w:type="dxa" w:w="120"/>
              <w:bottom w:type="dxa" w:w="80"/>
              <w:right w:type="dxa" w:w="120"/>
            </w:tcMar>
          </w:tcPr>
          <w:p>
            <w:r>
              <w:t xml:space="preserve">System analysis and proposal documentation</w:t>
            </w:r>
          </w:p>
        </w:tc>
      </w:tr>
      <w:tr>
        <w:tc>
          <w:tcPr>
            <w:tcW w:type="dxa" w:w="1800"/>
            <w:tcMar>
              <w:top w:type="dxa" w:w="80"/>
              <w:left w:type="dxa" w:w="120"/>
              <w:bottom w:type="dxa" w:w="80"/>
              <w:right w:type="dxa" w:w="120"/>
            </w:tcMar>
          </w:tcPr>
          <w:p>
            <w:r>
              <w:t xml:space="preserve">3</w:t>
            </w:r>
          </w:p>
        </w:tc>
        <w:tc>
          <w:tcPr>
            <w:tcW w:type="dxa" w:w="7560"/>
            <w:tcMar>
              <w:top w:type="dxa" w:w="80"/>
              <w:left w:type="dxa" w:w="120"/>
              <w:bottom w:type="dxa" w:w="80"/>
              <w:right w:type="dxa" w:w="120"/>
            </w:tcMar>
          </w:tcPr>
          <w:p>
            <w:r>
              <w:t xml:space="preserve">Database and system architecture design</w:t>
            </w:r>
          </w:p>
        </w:tc>
      </w:tr>
      <w:tr>
        <w:tc>
          <w:tcPr>
            <w:tcW w:type="dxa" w:w="1800"/>
            <w:tcMar>
              <w:top w:type="dxa" w:w="80"/>
              <w:left w:type="dxa" w:w="120"/>
              <w:bottom w:type="dxa" w:w="80"/>
              <w:right w:type="dxa" w:w="120"/>
            </w:tcMar>
          </w:tcPr>
          <w:p>
            <w:r>
              <w:t xml:space="preserve">4</w:t>
            </w:r>
          </w:p>
        </w:tc>
        <w:tc>
          <w:tcPr>
            <w:tcW w:type="dxa" w:w="7560"/>
            <w:tcMar>
              <w:top w:type="dxa" w:w="80"/>
              <w:left w:type="dxa" w:w="120"/>
              <w:bottom w:type="dxa" w:w="80"/>
              <w:right w:type="dxa" w:w="120"/>
            </w:tcMar>
          </w:tcPr>
          <w:p>
            <w:r>
              <w:t xml:space="preserve">Backend authentication and user management</w:t>
            </w:r>
          </w:p>
        </w:tc>
      </w:tr>
      <w:tr>
        <w:tc>
          <w:tcPr>
            <w:tcW w:type="dxa" w:w="1800"/>
            <w:tcMar>
              <w:top w:type="dxa" w:w="80"/>
              <w:left w:type="dxa" w:w="120"/>
              <w:bottom w:type="dxa" w:w="80"/>
              <w:right w:type="dxa" w:w="120"/>
            </w:tcMar>
          </w:tcPr>
          <w:p>
            <w:r>
              <w:t xml:space="preserve">5</w:t>
            </w:r>
          </w:p>
        </w:tc>
        <w:tc>
          <w:tcPr>
            <w:tcW w:type="dxa" w:w="7560"/>
            <w:tcMar>
              <w:top w:type="dxa" w:w="80"/>
              <w:left w:type="dxa" w:w="120"/>
              <w:bottom w:type="dxa" w:w="80"/>
              <w:right w:type="dxa" w:w="120"/>
            </w:tcMar>
          </w:tcPr>
          <w:p>
            <w:r>
              <w:t xml:space="preserve">Campus services and request management</w:t>
            </w:r>
          </w:p>
        </w:tc>
      </w:tr>
      <w:tr>
        <w:tc>
          <w:tcPr>
            <w:tcW w:type="dxa" w:w="1800"/>
            <w:tcMar>
              <w:top w:type="dxa" w:w="80"/>
              <w:left w:type="dxa" w:w="120"/>
              <w:bottom w:type="dxa" w:w="80"/>
              <w:right w:type="dxa" w:w="120"/>
            </w:tcMar>
          </w:tcPr>
          <w:p>
            <w:r>
              <w:t xml:space="preserve">6</w:t>
            </w:r>
          </w:p>
        </w:tc>
        <w:tc>
          <w:tcPr>
            <w:tcW w:type="dxa" w:w="7560"/>
            <w:tcMar>
              <w:top w:type="dxa" w:w="80"/>
              <w:left w:type="dxa" w:w="120"/>
              <w:bottom w:type="dxa" w:w="80"/>
              <w:right w:type="dxa" w:w="120"/>
            </w:tcMar>
          </w:tcPr>
          <w:p>
            <w:r>
              <w:t xml:space="preserve">Flutter mobile application development</w:t>
            </w:r>
          </w:p>
        </w:tc>
      </w:tr>
      <w:tr>
        <w:tc>
          <w:tcPr>
            <w:tcW w:type="dxa" w:w="1800"/>
            <w:tcMar>
              <w:top w:type="dxa" w:w="80"/>
              <w:left w:type="dxa" w:w="120"/>
              <w:bottom w:type="dxa" w:w="80"/>
              <w:right w:type="dxa" w:w="120"/>
            </w:tcMar>
          </w:tcPr>
          <w:p>
            <w:r>
              <w:t xml:space="preserve">7</w:t>
            </w:r>
          </w:p>
        </w:tc>
        <w:tc>
          <w:tcPr>
            <w:tcW w:type="dxa" w:w="7560"/>
            <w:tcMar>
              <w:top w:type="dxa" w:w="80"/>
              <w:left w:type="dxa" w:w="120"/>
              <w:bottom w:type="dxa" w:w="80"/>
              <w:right w:type="dxa" w:w="120"/>
            </w:tcMar>
          </w:tcPr>
          <w:p>
            <w:r>
              <w:t xml:space="preserve">Admin panel development</w:t>
            </w:r>
          </w:p>
        </w:tc>
      </w:tr>
      <w:tr>
        <w:tc>
          <w:tcPr>
            <w:tcW w:type="dxa" w:w="1800"/>
            <w:tcMar>
              <w:top w:type="dxa" w:w="80"/>
              <w:left w:type="dxa" w:w="120"/>
              <w:bottom w:type="dxa" w:w="80"/>
              <w:right w:type="dxa" w:w="120"/>
            </w:tcMar>
          </w:tcPr>
          <w:p>
            <w:r>
              <w:t xml:space="preserve">8</w:t>
            </w:r>
          </w:p>
        </w:tc>
        <w:tc>
          <w:tcPr>
            <w:tcW w:type="dxa" w:w="7560"/>
            <w:tcMar>
              <w:top w:type="dxa" w:w="80"/>
              <w:left w:type="dxa" w:w="120"/>
              <w:bottom w:type="dxa" w:w="80"/>
              <w:right w:type="dxa" w:w="120"/>
            </w:tcMar>
          </w:tcPr>
          <w:p>
            <w:r>
              <w:t xml:space="preserve">M-Pesa integration</w:t>
            </w:r>
          </w:p>
        </w:tc>
      </w:tr>
      <w:tr>
        <w:tc>
          <w:tcPr>
            <w:tcW w:type="dxa" w:w="1800"/>
            <w:tcMar>
              <w:top w:type="dxa" w:w="80"/>
              <w:left w:type="dxa" w:w="120"/>
              <w:bottom w:type="dxa" w:w="80"/>
              <w:right w:type="dxa" w:w="120"/>
            </w:tcMar>
          </w:tcPr>
          <w:p>
            <w:r>
              <w:t xml:space="preserve">9</w:t>
            </w:r>
          </w:p>
        </w:tc>
        <w:tc>
          <w:tcPr>
            <w:tcW w:type="dxa" w:w="7560"/>
            <w:tcMar>
              <w:top w:type="dxa" w:w="80"/>
              <w:left w:type="dxa" w:w="120"/>
              <w:bottom w:type="dxa" w:w="80"/>
              <w:right w:type="dxa" w:w="120"/>
            </w:tcMar>
          </w:tcPr>
          <w:p>
            <w:r>
              <w:t xml:space="preserve">Email notification system</w:t>
            </w:r>
          </w:p>
        </w:tc>
      </w:tr>
      <w:tr>
        <w:tc>
          <w:tcPr>
            <w:tcW w:type="dxa" w:w="1800"/>
            <w:tcMar>
              <w:top w:type="dxa" w:w="80"/>
              <w:left w:type="dxa" w:w="120"/>
              <w:bottom w:type="dxa" w:w="80"/>
              <w:right w:type="dxa" w:w="120"/>
            </w:tcMar>
          </w:tcPr>
          <w:p>
            <w:r>
              <w:t xml:space="preserve">10</w:t>
            </w:r>
          </w:p>
        </w:tc>
        <w:tc>
          <w:tcPr>
            <w:tcW w:type="dxa" w:w="7560"/>
            <w:tcMar>
              <w:top w:type="dxa" w:w="80"/>
              <w:left w:type="dxa" w:w="120"/>
              <w:bottom w:type="dxa" w:w="80"/>
              <w:right w:type="dxa" w:w="120"/>
            </w:tcMar>
          </w:tcPr>
          <w:p>
            <w:r>
              <w:t xml:space="preserve">Integration and system testing</w:t>
            </w:r>
          </w:p>
        </w:tc>
      </w:tr>
      <w:tr>
        <w:tc>
          <w:tcPr>
            <w:tcW w:type="dxa" w:w="1800"/>
            <w:tcMar>
              <w:top w:type="dxa" w:w="80"/>
              <w:left w:type="dxa" w:w="120"/>
              <w:bottom w:type="dxa" w:w="80"/>
              <w:right w:type="dxa" w:w="120"/>
            </w:tcMar>
          </w:tcPr>
          <w:p>
            <w:r>
              <w:t xml:space="preserve">11</w:t>
            </w:r>
          </w:p>
        </w:tc>
        <w:tc>
          <w:tcPr>
            <w:tcW w:type="dxa" w:w="7560"/>
            <w:tcMar>
              <w:top w:type="dxa" w:w="80"/>
              <w:left w:type="dxa" w:w="120"/>
              <w:bottom w:type="dxa" w:w="80"/>
              <w:right w:type="dxa" w:w="120"/>
            </w:tcMar>
          </w:tcPr>
          <w:p>
            <w:r>
              <w:t xml:space="preserve">Bug fixing, security testing, and improvements</w:t>
            </w:r>
          </w:p>
        </w:tc>
      </w:tr>
      <w:tr>
        <w:tc>
          <w:tcPr>
            <w:tcW w:type="dxa" w:w="1800"/>
            <w:tcMar>
              <w:top w:type="dxa" w:w="80"/>
              <w:left w:type="dxa" w:w="120"/>
              <w:bottom w:type="dxa" w:w="80"/>
              <w:right w:type="dxa" w:w="120"/>
            </w:tcMar>
          </w:tcPr>
          <w:p>
            <w:r>
              <w:t xml:space="preserve">12</w:t>
            </w:r>
          </w:p>
        </w:tc>
        <w:tc>
          <w:tcPr>
            <w:tcW w:type="dxa" w:w="7560"/>
            <w:tcMar>
              <w:top w:type="dxa" w:w="80"/>
              <w:left w:type="dxa" w:w="120"/>
              <w:bottom w:type="dxa" w:w="80"/>
              <w:right w:type="dxa" w:w="120"/>
            </w:tcMar>
          </w:tcPr>
          <w:p>
            <w:r>
              <w:t xml:space="preserve">Deployment, documentation, and final presentation</w:t>
            </w:r>
          </w:p>
        </w:tc>
      </w:tr>
    </w:tbl>
    <w:p>
      <w:pPr>
        <w:pStyle w:val="Heading1"/>
        <w:spacing w:after="160" w:before="320"/>
      </w:pPr>
      <w:r>
        <w:t xml:space="preserve">15. Estimated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shd w:fill="1F4E5F" w:val="clear"/>
            <w:tcMar>
              <w:top w:type="dxa" w:w="100"/>
              <w:left w:type="dxa" w:w="120"/>
              <w:bottom w:type="dxa" w:w="100"/>
              <w:right w:type="dxa" w:w="120"/>
            </w:tcMar>
          </w:tcPr>
          <w:p>
            <w:r>
              <w:rPr>
                <w:b/>
                <w:bCs/>
                <w:color w:val="FFFFFF"/>
              </w:rPr>
              <w:t xml:space="preserve">Item</w:t>
            </w:r>
          </w:p>
        </w:tc>
        <w:tc>
          <w:tcPr>
            <w:tcW w:type="dxa" w:w="2800"/>
            <w:shd w:fill="1F4E5F" w:val="clear"/>
            <w:tcMar>
              <w:top w:type="dxa" w:w="100"/>
              <w:left w:type="dxa" w:w="120"/>
              <w:bottom w:type="dxa" w:w="100"/>
              <w:right w:type="dxa" w:w="120"/>
            </w:tcMar>
          </w:tcPr>
          <w:p>
            <w:r>
              <w:rPr>
                <w:b/>
                <w:bCs/>
                <w:color w:val="FFFFFF"/>
              </w:rPr>
              <w:t xml:space="preserve">Estimated Cost (KES)</w:t>
            </w:r>
          </w:p>
        </w:tc>
      </w:tr>
      <w:tr>
        <w:tc>
          <w:tcPr>
            <w:tcW w:type="dxa" w:w="6560"/>
            <w:tcMar>
              <w:top w:type="dxa" w:w="80"/>
              <w:left w:type="dxa" w:w="120"/>
              <w:bottom w:type="dxa" w:w="80"/>
              <w:right w:type="dxa" w:w="120"/>
            </w:tcMar>
          </w:tcPr>
          <w:p>
            <w:r>
              <w:t xml:space="preserve">Internet/data</w:t>
            </w:r>
          </w:p>
        </w:tc>
        <w:tc>
          <w:tcPr>
            <w:tcW w:type="dxa" w:w="2800"/>
            <w:tcMar>
              <w:top w:type="dxa" w:w="80"/>
              <w:left w:type="dxa" w:w="120"/>
              <w:bottom w:type="dxa" w:w="80"/>
              <w:right w:type="dxa" w:w="120"/>
            </w:tcMar>
          </w:tcPr>
          <w:p>
            <w:r>
              <w:t xml:space="preserve">3,000</w:t>
            </w:r>
          </w:p>
        </w:tc>
      </w:tr>
      <w:tr>
        <w:tc>
          <w:tcPr>
            <w:tcW w:type="dxa" w:w="6560"/>
            <w:tcMar>
              <w:top w:type="dxa" w:w="80"/>
              <w:left w:type="dxa" w:w="120"/>
              <w:bottom w:type="dxa" w:w="80"/>
              <w:right w:type="dxa" w:w="120"/>
            </w:tcMar>
          </w:tcPr>
          <w:p>
            <w:r>
              <w:t xml:space="preserve">Domain name</w:t>
            </w:r>
          </w:p>
        </w:tc>
        <w:tc>
          <w:tcPr>
            <w:tcW w:type="dxa" w:w="2800"/>
            <w:tcMar>
              <w:top w:type="dxa" w:w="80"/>
              <w:left w:type="dxa" w:w="120"/>
              <w:bottom w:type="dxa" w:w="80"/>
              <w:right w:type="dxa" w:w="120"/>
            </w:tcMar>
          </w:tcPr>
          <w:p>
            <w:r>
              <w:t xml:space="preserve">1,500</w:t>
            </w:r>
          </w:p>
        </w:tc>
      </w:tr>
      <w:tr>
        <w:tc>
          <w:tcPr>
            <w:tcW w:type="dxa" w:w="6560"/>
            <w:tcMar>
              <w:top w:type="dxa" w:w="80"/>
              <w:left w:type="dxa" w:w="120"/>
              <w:bottom w:type="dxa" w:w="80"/>
              <w:right w:type="dxa" w:w="120"/>
            </w:tcMar>
          </w:tcPr>
          <w:p>
            <w:r>
              <w:t xml:space="preserve">Hosting/server</w:t>
            </w:r>
          </w:p>
        </w:tc>
        <w:tc>
          <w:tcPr>
            <w:tcW w:type="dxa" w:w="2800"/>
            <w:tcMar>
              <w:top w:type="dxa" w:w="80"/>
              <w:left w:type="dxa" w:w="120"/>
              <w:bottom w:type="dxa" w:w="80"/>
              <w:right w:type="dxa" w:w="120"/>
            </w:tcMar>
          </w:tcPr>
          <w:p>
            <w:r>
              <w:t xml:space="preserve">3,000</w:t>
            </w:r>
          </w:p>
        </w:tc>
      </w:tr>
      <w:tr>
        <w:tc>
          <w:tcPr>
            <w:tcW w:type="dxa" w:w="6560"/>
            <w:tcMar>
              <w:top w:type="dxa" w:w="80"/>
              <w:left w:type="dxa" w:w="120"/>
              <w:bottom w:type="dxa" w:w="80"/>
              <w:right w:type="dxa" w:w="120"/>
            </w:tcMar>
          </w:tcPr>
          <w:p>
            <w:r>
              <w:t xml:space="preserve">M-Pesa testing/development</w:t>
            </w:r>
          </w:p>
        </w:tc>
        <w:tc>
          <w:tcPr>
            <w:tcW w:type="dxa" w:w="2800"/>
            <w:tcMar>
              <w:top w:type="dxa" w:w="80"/>
              <w:left w:type="dxa" w:w="120"/>
              <w:bottom w:type="dxa" w:w="80"/>
              <w:right w:type="dxa" w:w="120"/>
            </w:tcMar>
          </w:tcPr>
          <w:p>
            <w:r>
              <w:t xml:space="preserve">1,000</w:t>
            </w:r>
          </w:p>
        </w:tc>
      </w:tr>
      <w:tr>
        <w:tc>
          <w:tcPr>
            <w:tcW w:type="dxa" w:w="6560"/>
            <w:tcMar>
              <w:top w:type="dxa" w:w="80"/>
              <w:left w:type="dxa" w:w="120"/>
              <w:bottom w:type="dxa" w:w="80"/>
              <w:right w:type="dxa" w:w="120"/>
            </w:tcMar>
          </w:tcPr>
          <w:p>
            <w:r>
              <w:t xml:space="preserve">Email service/testing</w:t>
            </w:r>
          </w:p>
        </w:tc>
        <w:tc>
          <w:tcPr>
            <w:tcW w:type="dxa" w:w="2800"/>
            <w:tcMar>
              <w:top w:type="dxa" w:w="80"/>
              <w:left w:type="dxa" w:w="120"/>
              <w:bottom w:type="dxa" w:w="80"/>
              <w:right w:type="dxa" w:w="120"/>
            </w:tcMar>
          </w:tcPr>
          <w:p>
            <w:r>
              <w:t xml:space="preserve">1,000</w:t>
            </w:r>
          </w:p>
        </w:tc>
      </w:tr>
      <w:tr>
        <w:tc>
          <w:tcPr>
            <w:tcW w:type="dxa" w:w="6560"/>
            <w:tcMar>
              <w:top w:type="dxa" w:w="80"/>
              <w:left w:type="dxa" w:w="120"/>
              <w:bottom w:type="dxa" w:w="80"/>
              <w:right w:type="dxa" w:w="120"/>
            </w:tcMar>
          </w:tcPr>
          <w:p>
            <w:r>
              <w:t xml:space="preserve">Documentation/printing</w:t>
            </w:r>
          </w:p>
        </w:tc>
        <w:tc>
          <w:tcPr>
            <w:tcW w:type="dxa" w:w="2800"/>
            <w:tcMar>
              <w:top w:type="dxa" w:w="80"/>
              <w:left w:type="dxa" w:w="120"/>
              <w:bottom w:type="dxa" w:w="80"/>
              <w:right w:type="dxa" w:w="120"/>
            </w:tcMar>
          </w:tcPr>
          <w:p>
            <w:r>
              <w:t xml:space="preserve">2,000</w:t>
            </w:r>
          </w:p>
        </w:tc>
      </w:tr>
      <w:tr>
        <w:tc>
          <w:tcPr>
            <w:tcW w:type="dxa" w:w="6560"/>
            <w:tcMar>
              <w:top w:type="dxa" w:w="80"/>
              <w:left w:type="dxa" w:w="120"/>
              <w:bottom w:type="dxa" w:w="80"/>
              <w:right w:type="dxa" w:w="120"/>
            </w:tcMar>
          </w:tcPr>
          <w:p>
            <w:r>
              <w:t xml:space="preserve">Transport/research expenses</w:t>
            </w:r>
          </w:p>
        </w:tc>
        <w:tc>
          <w:tcPr>
            <w:tcW w:type="dxa" w:w="2800"/>
            <w:tcMar>
              <w:top w:type="dxa" w:w="80"/>
              <w:left w:type="dxa" w:w="120"/>
              <w:bottom w:type="dxa" w:w="80"/>
              <w:right w:type="dxa" w:w="120"/>
            </w:tcMar>
          </w:tcPr>
          <w:p>
            <w:r>
              <w:t xml:space="preserve">2,000</w:t>
            </w:r>
          </w:p>
        </w:tc>
      </w:tr>
      <w:tr>
        <w:tc>
          <w:tcPr>
            <w:tcW w:type="dxa" w:w="6560"/>
            <w:tcMar>
              <w:top w:type="dxa" w:w="80"/>
              <w:left w:type="dxa" w:w="120"/>
              <w:bottom w:type="dxa" w:w="80"/>
              <w:right w:type="dxa" w:w="120"/>
            </w:tcMar>
          </w:tcPr>
          <w:p>
            <w:r>
              <w:t xml:space="preserve">Contingency</w:t>
            </w:r>
          </w:p>
        </w:tc>
        <w:tc>
          <w:tcPr>
            <w:tcW w:type="dxa" w:w="2800"/>
            <w:tcMar>
              <w:top w:type="dxa" w:w="80"/>
              <w:left w:type="dxa" w:w="120"/>
              <w:bottom w:type="dxa" w:w="80"/>
              <w:right w:type="dxa" w:w="120"/>
            </w:tcMar>
          </w:tcPr>
          <w:p>
            <w:r>
              <w:t xml:space="preserve">2,500</w:t>
            </w:r>
          </w:p>
        </w:tc>
      </w:tr>
    </w:tbl>
    <w:p>
      <w:pPr>
        <w:spacing w:after="160" w:line="276"/>
      </w:pPr>
      <w:r>
        <w:rPr>
          <w:b/>
          <w:bCs/>
        </w:rPr>
        <w:t xml:space="preserve">Total estimated budget: KES 16,000. This is an estimate and may vary with hosting/domain providers and whether free development tiers are sufficient.</w:t>
      </w:r>
    </w:p>
    <w:p>
      <w:pPr>
        <w:pStyle w:val="Heading1"/>
        <w:spacing w:after="160" w:before="320"/>
      </w:pPr>
      <w:r>
        <w:t xml:space="preserve">16. Expected Outcomes</w:t>
      </w:r>
    </w:p>
    <w:p>
      <w:pPr>
        <w:pStyle w:val="ListParagraph"/>
        <w:numPr>
          <w:ilvl w:val="0"/>
          <w:numId w:val="2"/>
        </w:numPr>
        <w:spacing w:after="60"/>
      </w:pPr>
      <w:r>
        <w:t xml:space="preserve">A functional Flutter mobile application.</w:t>
      </w:r>
    </w:p>
    <w:p>
      <w:pPr>
        <w:pStyle w:val="ListParagraph"/>
        <w:numPr>
          <w:ilvl w:val="0"/>
          <w:numId w:val="2"/>
        </w:numPr>
        <w:spacing w:after="60"/>
      </w:pPr>
      <w:r>
        <w:t xml:space="preserve">A functional Node.js/Express backend REST API.</w:t>
      </w:r>
    </w:p>
    <w:p>
      <w:pPr>
        <w:pStyle w:val="ListParagraph"/>
        <w:numPr>
          <w:ilvl w:val="0"/>
          <w:numId w:val="2"/>
        </w:numPr>
        <w:spacing w:after="60"/>
      </w:pPr>
      <w:r>
        <w:t xml:space="preserve">A functional Flutter Web administrator panel.</w:t>
      </w:r>
    </w:p>
    <w:p>
      <w:pPr>
        <w:pStyle w:val="ListParagraph"/>
        <w:numPr>
          <w:ilvl w:val="0"/>
          <w:numId w:val="2"/>
        </w:numPr>
        <w:spacing w:after="60"/>
      </w:pPr>
      <w:r>
        <w:t xml:space="preserve">A working MongoDB database.</w:t>
      </w:r>
    </w:p>
    <w:p>
      <w:pPr>
        <w:pStyle w:val="ListParagraph"/>
        <w:numPr>
          <w:ilvl w:val="0"/>
          <w:numId w:val="2"/>
        </w:numPr>
        <w:spacing w:after="60"/>
      </w:pPr>
      <w:r>
        <w:t xml:space="preserve">A functional M-Pesa payment workflow.</w:t>
      </w:r>
    </w:p>
    <w:p>
      <w:pPr>
        <w:pStyle w:val="ListParagraph"/>
        <w:numPr>
          <w:ilvl w:val="0"/>
          <w:numId w:val="2"/>
        </w:numPr>
        <w:spacing w:after="60"/>
      </w:pPr>
      <w:r>
        <w:t xml:space="preserve">A functional email notification system.</w:t>
      </w:r>
    </w:p>
    <w:p>
      <w:pPr>
        <w:pStyle w:val="ListParagraph"/>
        <w:numPr>
          <w:ilvl w:val="0"/>
          <w:numId w:val="2"/>
        </w:numPr>
        <w:spacing w:after="60"/>
      </w:pPr>
      <w:r>
        <w:t xml:space="preserve">Secure authentication and role-based authorization.</w:t>
      </w:r>
    </w:p>
    <w:p>
      <w:pPr>
        <w:pStyle w:val="ListParagraph"/>
        <w:numPr>
          <w:ilvl w:val="0"/>
          <w:numId w:val="2"/>
        </w:numPr>
        <w:spacing w:after="60"/>
      </w:pPr>
      <w:r>
        <w:t xml:space="preserve">End-to-end tracking of student service requests and payments.</w:t>
      </w:r>
    </w:p>
    <w:p>
      <w:pPr>
        <w:pStyle w:val="Heading1"/>
        <w:spacing w:after="160" w:before="320"/>
      </w:pPr>
      <w:r>
        <w:t xml:space="preserve">17. Future Enhancements</w:t>
      </w:r>
    </w:p>
    <w:p>
      <w:pPr>
        <w:spacing w:after="160" w:line="276"/>
      </w:pPr>
      <w:r>
        <w:t xml:space="preserve">Push notifications, QR-code verification, a digital student ID, an AI-powered support chatbot, additional institutional services, ERP integration, iOS deployment, and support for multiple payment providers could be considered in future versions.</w:t>
      </w:r>
    </w:p>
    <w:p>
      <w:pPr>
        <w:pStyle w:val="Heading1"/>
        <w:spacing w:after="160" w:before="320"/>
      </w:pPr>
      <w:r>
        <w:t xml:space="preserve">18. Conclusion</w:t>
      </w:r>
    </w:p>
    <w:p>
      <w:pPr>
        <w:spacing w:after="160" w:line="276"/>
      </w:pPr>
      <w:r>
        <w:t xml:space="preserve">CampusConnect aims to give students a convenient way to access campus services, pay fees, track progress, and stay informed — while giving administrators a centralized tool for managing requests and payments. Built on Flutter/Dart for the mobile frontend and Node.js/Express.js for the backend, with MongoDB, M-Pesa (Daraja API), and email notifications, the system is achievable incrementally within a student development environment and lays a foundation for future expansion.</w:t>
      </w:r>
    </w:p>
    <w:p>
      <w:pPr>
        <w:pStyle w:val="Heading1"/>
        <w:spacing w:after="160" w:before="320"/>
      </w:pPr>
      <w:r>
        <w:t xml:space="preserve">19. References</w:t>
      </w:r>
    </w:p>
    <w:p>
      <w:pPr>
        <w:pStyle w:val="ListParagraph"/>
        <w:numPr>
          <w:ilvl w:val="0"/>
          <w:numId w:val="2"/>
        </w:numPr>
        <w:spacing w:after="60"/>
      </w:pPr>
      <w:r>
        <w:t xml:space="preserve">Safaricom PLC — Daraja Developer Portal: https://developer.safaricom.co.ke/</w:t>
      </w:r>
    </w:p>
    <w:p>
      <w:pPr>
        <w:pStyle w:val="ListParagraph"/>
        <w:numPr>
          <w:ilvl w:val="0"/>
          <w:numId w:val="2"/>
        </w:numPr>
        <w:spacing w:after="60"/>
      </w:pPr>
      <w:r>
        <w:t xml:space="preserve">Flutter — Documentation: https://docs.flutter.dev/</w:t>
      </w:r>
    </w:p>
    <w:p>
      <w:pPr>
        <w:pStyle w:val="ListParagraph"/>
        <w:numPr>
          <w:ilvl w:val="0"/>
          <w:numId w:val="2"/>
        </w:numPr>
        <w:spacing w:after="60"/>
      </w:pPr>
      <w:r>
        <w:t xml:space="preserve">Node.js Foundation — Documentation: https://nodejs.org/docs/latest/api/</w:t>
      </w:r>
    </w:p>
    <w:p>
      <w:pPr>
        <w:pStyle w:val="ListParagraph"/>
        <w:numPr>
          <w:ilvl w:val="0"/>
          <w:numId w:val="2"/>
        </w:numPr>
        <w:spacing w:after="60"/>
      </w:pPr>
      <w:r>
        <w:t xml:space="preserve">Express.js — Documentation: https://expressjs.com/</w:t>
      </w:r>
    </w:p>
    <w:p>
      <w:pPr>
        <w:pStyle w:val="ListParagraph"/>
        <w:numPr>
          <w:ilvl w:val="0"/>
          <w:numId w:val="2"/>
        </w:numPr>
        <w:spacing w:after="60"/>
      </w:pPr>
      <w:r>
        <w:t xml:space="preserve">MongoDB Inc. — Documentation: https://www.mongodb.com/docs/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2026-09-12T16:35:34.843Z</dcterms:created>
  <dcterms:modified xsi:type="dcterms:W3CDTF">2026-09-12T16:35:34.858Z</dcterms:modified>
</cp:coreProperties>
</file>

<file path=docProps/custom.xml><?xml version="1.0" encoding="utf-8"?>
<Properties xmlns="http://schemas.openxmlformats.org/officeDocument/2006/custom-properties" xmlns:vt="http://schemas.openxmlformats.org/officeDocument/2006/docPropsVTypes"/>
</file>