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Лаб.2</w:t>
      </w:r>
      <w:r>
        <w:t xml:space="preserve"> </w:t>
      </w: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строить математические модели для решения задач.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9,8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3,8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Принимает за t</w:t>
      </w:r>
      <w:r>
        <w:rPr>
          <w:vertAlign w:val="subscript"/>
        </w:rPr>
        <w:t xml:space="preserve">0</w:t>
      </w:r>
      <w:r>
        <w:t xml:space="preserve">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 x</w:t>
      </w:r>
      <w:r>
        <w:rPr>
          <w:vertAlign w:val="subscript"/>
        </w:rPr>
        <w:t xml:space="preserve">л0</w:t>
      </w:r>
      <w:r>
        <w:t xml:space="preserve">= 9,8 -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</w:t>
      </w:r>
      <w:r>
        <w:t xml:space="preserve"> </w:t>
      </w:r>
      <m:oMath>
        <m:r>
          <m:t>θ</m:t>
        </m:r>
      </m:oMath>
      <w:r>
        <w:t xml:space="preserve">=x</w:t>
      </w:r>
      <w:r>
        <w:rPr>
          <w:vertAlign w:val="subscript"/>
        </w:rPr>
        <w:t xml:space="preserve">л0</w:t>
      </w:r>
      <w:r>
        <w:t xml:space="preserve">=0), а полярная ось r проходит</w:t>
      </w:r>
      <w:r>
        <w:t xml:space="preserve"> </w:t>
      </w:r>
      <w:r>
        <w:t xml:space="preserve">через точку нахождения катера береговой охраны.</w:t>
      </w:r>
    </w:p>
    <w:p>
      <w:pPr>
        <w:numPr>
          <w:ilvl w:val="0"/>
          <w:numId w:val="1002"/>
        </w:numPr>
        <w:pStyle w:val="Compac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numPr>
          <w:ilvl w:val="0"/>
          <w:numId w:val="1002"/>
        </w:numPr>
        <w:pStyle w:val="Compact"/>
      </w:pPr>
      <w:r>
        <w:t xml:space="preserve">Чтобы найти расстояние x 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 t катер и лодка окажутся на одном расстоянии x от полюса. За</w:t>
      </w:r>
      <w:r>
        <w:t xml:space="preserve"> </w:t>
      </w:r>
      <w:r>
        <w:t xml:space="preserve">это время лодка пройдет x, а катер 9,8-x (или 9,8+x,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w:r>
        <w:t xml:space="preserve">x/v или k-x/3,8v (во втором случае k-x/3,8v). 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 x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9</m:t>
            </m:r>
            <m:r>
              <m:t>,</m:t>
            </m:r>
            <m:r>
              <m:t>8</m:t>
            </m:r>
            <m:r>
              <m:t>−</m:t>
            </m:r>
            <m:r>
              <m:t>x</m:t>
            </m:r>
          </m:num>
          <m:den>
            <m:r>
              <m:t>3</m:t>
            </m:r>
            <m:r>
              <m:t>,</m:t>
            </m:r>
            <m:r>
              <m:t>8</m:t>
            </m:r>
            <m:r>
              <m:t>v</m:t>
            </m:r>
          </m:den>
        </m:f>
      </m:oMath>
      <w:r>
        <w:t xml:space="preserve"> </w:t>
      </w:r>
      <w:r>
        <w:t xml:space="preserve">в первом случае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9</m:t>
            </m:r>
            <m:r>
              <m:t>,</m:t>
            </m:r>
            <m:r>
              <m:t>8</m:t>
            </m:r>
            <m:r>
              <m:t>+</m:t>
            </m:r>
            <m:r>
              <m:t>x</m:t>
            </m:r>
          </m:num>
          <m:den>
            <m:r>
              <m:t>3</m:t>
            </m:r>
            <m:r>
              <m:t>,</m:t>
            </m:r>
            <m:r>
              <m:t>8</m:t>
            </m:r>
            <m:r>
              <m:t>v</m:t>
            </m:r>
          </m:den>
        </m:f>
      </m:oMath>
      <w:r>
        <w:t xml:space="preserve"> </w:t>
      </w:r>
      <w:r>
        <w:t xml:space="preserve">во втором.</w:t>
      </w:r>
      <w:r>
        <w:t xml:space="preserve"> </w:t>
      </w:r>
      <w:r>
        <w:t xml:space="preserve">Отсюда мы найдем два значения x</w:t>
      </w:r>
      <w:r>
        <w:rPr>
          <w:vertAlign w:val="subscript"/>
        </w:rPr>
        <w:t xml:space="preserve">1</w:t>
      </w:r>
      <w:r>
        <w:t xml:space="preserve">=2 и x</w:t>
      </w:r>
      <w:r>
        <w:rPr>
          <w:vertAlign w:val="subscript"/>
        </w:rPr>
        <w:t xml:space="preserve">2</w:t>
      </w:r>
      <w:r>
        <w:t xml:space="preserve">=3,5 , задачу будем решать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– радиальная скорость и</w:t>
      </w:r>
      <w:r>
        <w:t xml:space="preserve"> </w:t>
      </w:r>
      <w:r>
        <w:t xml:space="preserve">v</w:t>
      </w:r>
      <w:r>
        <w:rPr>
          <w:vertAlign w:val="subscript"/>
        </w:rPr>
        <w:t xml:space="preserve">t</w:t>
      </w:r>
      <w:r>
        <w:t xml:space="preserve"> </w:t>
      </w:r>
      <w:r>
        <w:t xml:space="preserve">– тангенциальная скорость. Радиальная скорость – это скорость, с которой катер удаляется от полюса,</w:t>
      </w:r>
      <w:r>
        <w:t xml:space="preserve"> </w:t>
      </w:r>
      <w:r>
        <w:t xml:space="preserve">v</w:t>
      </w:r>
      <w:r>
        <w:rPr>
          <w:vertAlign w:val="subscript"/>
        </w:rPr>
        <w:t xml:space="preserve">r</w:t>
      </w:r>
      <w:r>
        <w:t xml:space="preserve">=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=v.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 r, v</w:t>
      </w:r>
      <w:r>
        <w:rPr>
          <w:vertAlign w:val="subscript"/>
        </w:rPr>
        <w:t xml:space="preserve">t</w:t>
      </w:r>
      <w:r>
        <w:t xml:space="preserve">=r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2</w:t>
      </w:r>
      <w:r>
        <w:t xml:space="preserve"> </w:t>
      </w:r>
      <w:r>
        <w:t xml:space="preserve">2</w:t>
      </w:r>
    </w:p>
    <w:p>
      <w:pPr>
        <w:numPr>
          <w:ilvl w:val="0"/>
          <w:numId w:val="1002"/>
        </w:numPr>
        <w:pStyle w:val="Compac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FirstParagraph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r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t>=</m:t>
                  </m:r>
                  <m:r>
                    <m:t>v</m:t>
                  </m:r>
                </m:e>
              </m:mr>
              <m:mr>
                <m:e>
                  <m:r>
                    <m:t>r</m:t>
                  </m:r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θ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t>=</m:t>
                  </m:r>
                  <m:rad>
                    <m:radPr>
                      <m:degHide m:val="1"/>
                    </m:radPr>
                    <m:deg/>
                    <m:e>
                      <m:r>
                        <m:t>13</m:t>
                      </m:r>
                      <m:r>
                        <m:t>,</m:t>
                      </m:r>
                      <m:r>
                        <m:t>44</m:t>
                      </m:r>
                    </m:e>
                  </m:rad>
                  <m:r>
                    <m:t>v</m:t>
                  </m:r>
                </m:e>
              </m:mr>
            </m:m>
          </m:e>
        </m:d>
      </m:oMath>
    </w:p>
    <w:p>
      <w:pPr>
        <w:pStyle w:val="BodyText"/>
      </w:pP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θ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=</m:t>
                  </m:r>
                  <m:r>
                    <m:t>−</m:t>
                  </m:r>
                  <m:r>
                    <m:t>3</m:t>
                  </m:r>
                  <m:r>
                    <m:t>,</m:t>
                  </m:r>
                  <m:r>
                    <m:t>14</m:t>
                  </m:r>
                </m:e>
              </m:mr>
              <m:mr>
                <m:e>
                  <m:r>
                    <m:t>r</m:t>
                  </m:r>
                  <m:r>
                    <m:t> </m:t>
                  </m:r>
                  <m:r>
                    <m:t>0</m:t>
                  </m:r>
                  <m:r>
                    <m:t> </m:t>
                  </m:r>
                  <m:r>
                    <m:t>=</m:t>
                  </m:r>
                  <m:r>
                    <m:t>3</m:t>
                  </m:r>
                  <m:r>
                    <m:t>,</m:t>
                  </m:r>
                  <m:r>
                    <m:t>5</m:t>
                  </m:r>
                </m:e>
              </m:mr>
            </m:m>
          </m:e>
        </m:d>
      </m:oMath>
    </w:p>
    <w:p>
      <w:pPr>
        <w:pStyle w:val="BodyText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  <m:r>
                  <m:t>,</m:t>
                </m:r>
                <m:r>
                  <m:t>44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вы получите</w:t>
      </w:r>
      <w:r>
        <w:t xml:space="preserve"> </w:t>
      </w:r>
      <w:r>
        <w:t xml:space="preserve">траекторию движения катера в полярных координатах.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# Выполнение лабораторной работы</w:t>
      </w:r>
    </w:p>
    <w:p>
      <w:pPr>
        <w:pStyle w:val="Heading2"/>
      </w:pPr>
      <w:bookmarkStart w:id="24" w:name="Xb7aca0ade0807978288ab905de9f99bc797b774"/>
      <w:r>
        <w:t xml:space="preserve">Построение траектории движения катера и лодки</w:t>
      </w:r>
      <w:bookmarkEnd w:id="24"/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t xml:space="preserve">2</w:t>
      </w:r>
      <w:bookmarkEnd w:id="25"/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t xml:space="preserve">2</w:t>
      </w:r>
      <w:bookmarkEnd w:id="26"/>
    </w:p>
    <w:p>
      <w:pPr>
        <w:pStyle w:val="ImageCaption"/>
      </w:pPr>
      <w:r>
        <w:t xml:space="preserve">2</w:t>
      </w:r>
    </w:p>
    <w:p>
      <w:pPr>
        <w:pStyle w:val="Heading2"/>
      </w:pPr>
      <w:bookmarkStart w:id="27" w:name="наождение-точек-пересечения"/>
      <w:r>
        <w:t xml:space="preserve">Наождение точек пересечения</w:t>
      </w:r>
      <w:bookmarkEnd w:id="27"/>
    </w:p>
    <w:p>
      <w:pPr>
        <w:pStyle w:val="FirstParagraph"/>
      </w:pPr>
      <w:r>
        <w:t xml:space="preserve">Для первого случая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8" w:name="fig:003"/>
      <w:r>
        <w:t xml:space="preserve">2</w:t>
      </w:r>
      <w:bookmarkEnd w:id="28"/>
    </w:p>
    <w:p>
      <w:pPr>
        <w:pStyle w:val="ImageCaption"/>
      </w:pPr>
      <w:r>
        <w:t xml:space="preserve">2</w:t>
      </w:r>
    </w:p>
    <w:p>
      <w:pPr>
        <w:pStyle w:val="BodyText"/>
      </w:pPr>
      <w:r>
        <w:t xml:space="preserve">###~6,35</w:t>
      </w:r>
    </w:p>
    <w:p>
      <w:pPr>
        <w:pStyle w:val="BodyText"/>
      </w:pPr>
      <w:r>
        <w:t xml:space="preserve">Для второго случая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BodyText"/>
      </w:pPr>
      <w:bookmarkStart w:id="29" w:name="fig:004"/>
      <w:r>
        <w:t xml:space="preserve">2</w:t>
      </w:r>
      <w:bookmarkEnd w:id="29"/>
      <w:r>
        <w:t xml:space="preserve"> </w:t>
      </w:r>
      <w:r>
        <w:t xml:space="preserve">###~26,25</w:t>
      </w:r>
      <w:r>
        <w:t xml:space="preserve"> </w:t>
      </w:r>
      <w:r>
        <w:t xml:space="preserve">## Код программы</w:t>
      </w:r>
    </w:p>
    <w:p>
      <w:pPr>
        <w:pStyle w:val="CaptionedFigure"/>
      </w:pPr>
      <w:bookmarkStart w:id="30" w:name="fig:005"/>
      <w:r>
        <w:t xml:space="preserve">2</w:t>
      </w:r>
      <w:bookmarkEnd w:id="30"/>
    </w:p>
    <w:p>
      <w:pPr>
        <w:pStyle w:val="ImageCaption"/>
      </w:pPr>
      <w:r>
        <w:t xml:space="preserve">2</w:t>
      </w:r>
    </w:p>
    <w:p>
      <w:pPr>
        <w:pStyle w:val="Heading1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Научился строить математические модели для решения задач.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Лаб.2 Задача о погоне</dc:title>
  <dc:creator>Никулин Максим Геннадьевич</dc:creator>
  <dc:language>ru-RU</dc:language>
  <cp:keywords/>
  <dcterms:created xsi:type="dcterms:W3CDTF">2022-05-24T20:51:36Z</dcterms:created>
  <dcterms:modified xsi:type="dcterms:W3CDTF">2022-05-24T20:51:36Z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