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3a03dev8m449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Product Vision &amp; Market Analysis for Mdadda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rPr>
          <w:sz w:val="18"/>
          <w:szCs w:val="18"/>
        </w:rPr>
      </w:pPr>
      <w:bookmarkStart w:colFirst="0" w:colLast="0" w:name="_qipech2c76vj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Vision Statement: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MDADDA connects domestic workers with employers in Kenya through a trusted, accessible platform that formalizes the household help sector, ensures fair treatment and security for workers, and provides employers with reliable, pre-vetted household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n42w81o6fv85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Market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Current Market Challenges for Workers: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8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High job insecurity lack</w:t>
      </w:r>
      <w:r w:rsidDel="00000000" w:rsidR="00000000" w:rsidRPr="00000000">
        <w:rPr>
          <w:sz w:val="18"/>
          <w:szCs w:val="18"/>
          <w:rtl w:val="0"/>
        </w:rPr>
        <w:t xml:space="preserve"> of legal protection leaves workers vulnerable to exploitation.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Expensive and/or untrustworthy middlemen.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Limited technology access creates inequality.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Lack of professionalization of domestic work.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certification standards or documentation processes.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8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Absence of formal employment structures.</w:t>
      </w:r>
    </w:p>
    <w:p w:rsidR="00000000" w:rsidDel="00000000" w:rsidP="00000000" w:rsidRDefault="00000000" w:rsidRPr="00000000" w14:paraId="0000000B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Current Market Challenges for Employers: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18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Few trustworthy channels to find reliable household help.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Security and trust concerns when bringing someone new into their home.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Mismatch between expected and actual skills.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Unreliability and inconsistency.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Confusion about legal requirements and obligations.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High turnover rates.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8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Privacy concerns about sharing personal information</w:t>
      </w:r>
    </w:p>
    <w:p w:rsidR="00000000" w:rsidDel="00000000" w:rsidP="00000000" w:rsidRDefault="00000000" w:rsidRPr="00000000" w14:paraId="00000013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Existing Solutions Analysis:</w:t>
      </w:r>
    </w:p>
    <w:p w:rsidR="00000000" w:rsidDel="00000000" w:rsidP="00000000" w:rsidRDefault="00000000" w:rsidRPr="00000000" w14:paraId="00000014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495"/>
        <w:gridCol w:w="3495"/>
        <w:gridCol w:w="2025"/>
        <w:tblGridChange w:id="0">
          <w:tblGrid>
            <w:gridCol w:w="2055"/>
            <w:gridCol w:w="3495"/>
            <w:gridCol w:w="349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Word-of-mouth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trust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options, no vetting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 vetting, wider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Expensive, variable trust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upfront fees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Scalable, some 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adoption, trust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Moderate fees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NGOs/Community 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trust, some vetting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scalable, limited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Low/donation based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Kenya-Specific Market Factors:</w:t>
      </w:r>
    </w:p>
    <w:p w:rsidR="00000000" w:rsidDel="00000000" w:rsidP="00000000" w:rsidRDefault="00000000" w:rsidRPr="00000000" w14:paraId="0000002A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345"/>
        <w:gridCol w:w="3390"/>
        <w:tblGridChange w:id="0">
          <w:tblGrid>
            <w:gridCol w:w="3120"/>
            <w:gridCol w:w="334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MDADDA Feature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Mixed smartphone penetration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Digital divide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Android app + USSD &amp; SMS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M-Pesa dominance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Digital payment comfort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M-Pesa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Large informal 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Lack of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Digital contracts &amp; professional profiles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Trust 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Hesitancy to use 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verification system &amp;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Growing part-time work trend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for flexible arrangements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Job type &amp; schedule filtering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Varying digital literacy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Usability challenges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UI, Swahili language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Cultural nuances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Preference matching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Optional cultural preference settings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240" w:lineRule="auto"/>
        <w:rPr>
          <w:sz w:val="18"/>
          <w:szCs w:val="18"/>
        </w:rPr>
      </w:pPr>
      <w:bookmarkStart w:colFirst="0" w:colLast="0" w:name="_bcrwyqn5mocb" w:id="3"/>
      <w:bookmarkEnd w:id="3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Unique Value Proposition: </w:t>
      </w:r>
      <w:r w:rsidDel="00000000" w:rsidR="00000000" w:rsidRPr="00000000">
        <w:rPr>
          <w:sz w:val="18"/>
          <w:szCs w:val="18"/>
          <w:rtl w:val="0"/>
        </w:rPr>
        <w:t xml:space="preserve">MDADDA</w:t>
      </w:r>
      <w:r w:rsidDel="00000000" w:rsidR="00000000" w:rsidRPr="00000000">
        <w:rPr>
          <w:sz w:val="18"/>
          <w:szCs w:val="18"/>
          <w:rtl w:val="0"/>
        </w:rPr>
        <w:t xml:space="preserve"> bridges the trust gap in Kenya's domestic work sector by providing a platform that offers verified profiles, secure payments through M-Pesa, flexible work arrangements, and accessibility features that create dignity for workers and peace of mind for employers.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