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1ED3" w14:textId="10E53856" w:rsidR="004E3872" w:rsidRPr="007F7093" w:rsidRDefault="00E82F28"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¿Por qué un lenguaje de programación sólo puede utilizarse en algunos sistemas operativos y en otros no?</w:t>
      </w:r>
    </w:p>
    <w:p w14:paraId="05EEFBAF" w14:textId="6F672F69" w:rsidR="004E3872" w:rsidRPr="007F7093" w:rsidRDefault="004E3872" w:rsidP="007F7093">
      <w:pPr>
        <w:tabs>
          <w:tab w:val="left" w:pos="284"/>
        </w:tabs>
        <w:ind w:left="284"/>
        <w:rPr>
          <w:rFonts w:ascii="Roboto" w:hAnsi="Roboto"/>
          <w:sz w:val="24"/>
          <w:szCs w:val="24"/>
        </w:rPr>
      </w:pPr>
      <w:r w:rsidRPr="007F7093">
        <w:rPr>
          <w:rFonts w:ascii="Roboto" w:hAnsi="Roboto"/>
          <w:sz w:val="24"/>
          <w:szCs w:val="24"/>
        </w:rPr>
        <w:t>Porque el interprete o compilador donde corre el lenguaje de programación algunas veces no esta disponible para todos los sistemas operativos. Pero usualmente eso no pase porque los lenguajes de programación buscan en tener más alcance y por ello la mayoría lanza versiones para diferentes sistemas operativos.</w:t>
      </w:r>
    </w:p>
    <w:p w14:paraId="52B58757" w14:textId="6199DD46" w:rsidR="00E82F28" w:rsidRPr="007F7093" w:rsidRDefault="00E82F28"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¿Qué tipo de máquina virtual es virtualBox?</w:t>
      </w:r>
    </w:p>
    <w:p w14:paraId="4E96289F" w14:textId="6EC09778" w:rsidR="004E3872" w:rsidRPr="007F7093" w:rsidRDefault="004E3872" w:rsidP="007F7093">
      <w:pPr>
        <w:ind w:left="426"/>
        <w:rPr>
          <w:rFonts w:ascii="Roboto" w:hAnsi="Roboto"/>
          <w:sz w:val="24"/>
          <w:szCs w:val="24"/>
        </w:rPr>
      </w:pPr>
      <w:r w:rsidRPr="007F7093">
        <w:rPr>
          <w:rFonts w:ascii="Roboto" w:hAnsi="Roboto"/>
          <w:sz w:val="24"/>
          <w:szCs w:val="24"/>
        </w:rPr>
        <w:t xml:space="preserve">VirtualBox es un software para virtualización, también conocido como hipervisor de </w:t>
      </w:r>
      <w:r w:rsidRPr="007F7093">
        <w:rPr>
          <w:rFonts w:ascii="Roboto" w:hAnsi="Roboto"/>
          <w:b/>
          <w:bCs/>
          <w:sz w:val="24"/>
          <w:szCs w:val="24"/>
        </w:rPr>
        <w:t>tipo 2</w:t>
      </w:r>
      <w:r w:rsidRPr="007F7093">
        <w:rPr>
          <w:rFonts w:ascii="Roboto" w:hAnsi="Roboto"/>
          <w:sz w:val="24"/>
          <w:szCs w:val="24"/>
        </w:rPr>
        <w:t>, que se utilizar para virtualizar sistemas operativos dentro de nuestro ordenador existente, creando lo que se conoce como máquina virtual. Un hipervisor de tipo 2 se diferencia con los de tipo 1 en que necesita un sistema operativo para funcionar, a diferencia de los de tipo 1 en los que el propio hipervisor funciona sobre el hardware, o máquina host.</w:t>
      </w:r>
    </w:p>
    <w:p w14:paraId="0A86B9CC" w14:textId="2198A81E" w:rsidR="00E82F28" w:rsidRPr="007F7093" w:rsidRDefault="00E82F28"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 xml:space="preserve">Si tengo más de una máquina virtual instalada, y una se rompe ¿esto afecta a las </w:t>
      </w:r>
      <w:r w:rsidR="004E3872" w:rsidRPr="007F7093">
        <w:rPr>
          <w:rFonts w:ascii="Roboto" w:hAnsi="Roboto"/>
          <w:sz w:val="24"/>
          <w:szCs w:val="24"/>
        </w:rPr>
        <w:t>demás</w:t>
      </w:r>
      <w:r w:rsidRPr="007F7093">
        <w:rPr>
          <w:rFonts w:ascii="Roboto" w:hAnsi="Roboto"/>
          <w:sz w:val="24"/>
          <w:szCs w:val="24"/>
        </w:rPr>
        <w:t>?</w:t>
      </w:r>
    </w:p>
    <w:p w14:paraId="5971A36B" w14:textId="7CF20619" w:rsidR="004E3872" w:rsidRPr="007F7093" w:rsidRDefault="004E3872" w:rsidP="007F7093">
      <w:pPr>
        <w:tabs>
          <w:tab w:val="left" w:pos="284"/>
        </w:tabs>
        <w:ind w:left="284"/>
        <w:rPr>
          <w:rFonts w:ascii="Roboto" w:hAnsi="Roboto"/>
          <w:sz w:val="24"/>
          <w:szCs w:val="24"/>
        </w:rPr>
      </w:pPr>
      <w:r w:rsidRPr="007F7093">
        <w:rPr>
          <w:rFonts w:ascii="Roboto" w:hAnsi="Roboto"/>
          <w:sz w:val="24"/>
          <w:szCs w:val="24"/>
        </w:rPr>
        <w:t>No porque cada una son independiente de las otras por lo tanto no afectan son entornos ailados.</w:t>
      </w:r>
    </w:p>
    <w:p w14:paraId="4A151296" w14:textId="5B160FC9" w:rsidR="004E3872" w:rsidRPr="007F7093" w:rsidRDefault="004E3872"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Subir este archivo a la mochila del viajero.</w:t>
      </w:r>
    </w:p>
    <w:p w14:paraId="0F6898B3" w14:textId="7266D0C4" w:rsidR="004E3872" w:rsidRDefault="004E3872"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Sacar una captura de pantalla de los commits hechos y el cuestionario resuelto y subirlos a la mochila</w:t>
      </w:r>
    </w:p>
    <w:p w14:paraId="41B69845" w14:textId="772B57E2" w:rsidR="006902C3" w:rsidRDefault="006902C3" w:rsidP="006902C3">
      <w:pPr>
        <w:tabs>
          <w:tab w:val="left" w:pos="284"/>
        </w:tabs>
        <w:rPr>
          <w:rFonts w:ascii="Roboto" w:hAnsi="Roboto"/>
          <w:sz w:val="24"/>
          <w:szCs w:val="24"/>
        </w:rPr>
      </w:pPr>
      <w:r>
        <w:rPr>
          <w:noProof/>
        </w:rPr>
        <w:drawing>
          <wp:inline distT="0" distB="0" distL="0" distR="0" wp14:anchorId="54D77602" wp14:editId="1EE39C94">
            <wp:extent cx="6840220" cy="3847465"/>
            <wp:effectExtent l="0" t="0" r="0" b="635"/>
            <wp:docPr id="627522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22522" name=""/>
                    <pic:cNvPicPr/>
                  </pic:nvPicPr>
                  <pic:blipFill>
                    <a:blip r:embed="rId5"/>
                    <a:stretch>
                      <a:fillRect/>
                    </a:stretch>
                  </pic:blipFill>
                  <pic:spPr>
                    <a:xfrm>
                      <a:off x="0" y="0"/>
                      <a:ext cx="6840220" cy="3847465"/>
                    </a:xfrm>
                    <a:prstGeom prst="rect">
                      <a:avLst/>
                    </a:prstGeom>
                  </pic:spPr>
                </pic:pic>
              </a:graphicData>
            </a:graphic>
          </wp:inline>
        </w:drawing>
      </w:r>
    </w:p>
    <w:p w14:paraId="543A077C" w14:textId="7D8BEDEA" w:rsidR="006902C3" w:rsidRDefault="006902C3" w:rsidP="006902C3">
      <w:pPr>
        <w:tabs>
          <w:tab w:val="left" w:pos="284"/>
        </w:tabs>
        <w:rPr>
          <w:rFonts w:ascii="Roboto" w:hAnsi="Roboto"/>
          <w:sz w:val="24"/>
          <w:szCs w:val="24"/>
        </w:rPr>
      </w:pPr>
      <w:r>
        <w:rPr>
          <w:noProof/>
        </w:rPr>
        <w:lastRenderedPageBreak/>
        <w:drawing>
          <wp:inline distT="0" distB="0" distL="0" distR="0" wp14:anchorId="7C3322F0" wp14:editId="62E60DD0">
            <wp:extent cx="6840220" cy="3847465"/>
            <wp:effectExtent l="0" t="0" r="0" b="635"/>
            <wp:docPr id="486053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53664" name=""/>
                    <pic:cNvPicPr/>
                  </pic:nvPicPr>
                  <pic:blipFill>
                    <a:blip r:embed="rId6"/>
                    <a:stretch>
                      <a:fillRect/>
                    </a:stretch>
                  </pic:blipFill>
                  <pic:spPr>
                    <a:xfrm>
                      <a:off x="0" y="0"/>
                      <a:ext cx="6840220" cy="3847465"/>
                    </a:xfrm>
                    <a:prstGeom prst="rect">
                      <a:avLst/>
                    </a:prstGeom>
                  </pic:spPr>
                </pic:pic>
              </a:graphicData>
            </a:graphic>
          </wp:inline>
        </w:drawing>
      </w:r>
    </w:p>
    <w:p w14:paraId="374BB1F2" w14:textId="6658BF1B" w:rsidR="006902C3" w:rsidRDefault="006902C3" w:rsidP="006902C3">
      <w:pPr>
        <w:tabs>
          <w:tab w:val="left" w:pos="284"/>
        </w:tabs>
        <w:rPr>
          <w:rFonts w:ascii="Roboto" w:hAnsi="Roboto"/>
          <w:sz w:val="24"/>
          <w:szCs w:val="24"/>
        </w:rPr>
      </w:pPr>
      <w:r>
        <w:rPr>
          <w:noProof/>
        </w:rPr>
        <w:lastRenderedPageBreak/>
        <w:drawing>
          <wp:inline distT="0" distB="0" distL="0" distR="0" wp14:anchorId="551FC732" wp14:editId="47F06B11">
            <wp:extent cx="6840220" cy="3847465"/>
            <wp:effectExtent l="0" t="0" r="0" b="635"/>
            <wp:docPr id="449833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33718" name=""/>
                    <pic:cNvPicPr/>
                  </pic:nvPicPr>
                  <pic:blipFill>
                    <a:blip r:embed="rId7"/>
                    <a:stretch>
                      <a:fillRect/>
                    </a:stretch>
                  </pic:blipFill>
                  <pic:spPr>
                    <a:xfrm>
                      <a:off x="0" y="0"/>
                      <a:ext cx="6840220" cy="3847465"/>
                    </a:xfrm>
                    <a:prstGeom prst="rect">
                      <a:avLst/>
                    </a:prstGeom>
                  </pic:spPr>
                </pic:pic>
              </a:graphicData>
            </a:graphic>
          </wp:inline>
        </w:drawing>
      </w:r>
      <w:r>
        <w:rPr>
          <w:noProof/>
        </w:rPr>
        <w:drawing>
          <wp:inline distT="0" distB="0" distL="0" distR="0" wp14:anchorId="75A86CAF" wp14:editId="52A52ED2">
            <wp:extent cx="6840220" cy="3847465"/>
            <wp:effectExtent l="0" t="0" r="0" b="635"/>
            <wp:docPr id="1868530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0982" name=""/>
                    <pic:cNvPicPr/>
                  </pic:nvPicPr>
                  <pic:blipFill>
                    <a:blip r:embed="rId8"/>
                    <a:stretch>
                      <a:fillRect/>
                    </a:stretch>
                  </pic:blipFill>
                  <pic:spPr>
                    <a:xfrm>
                      <a:off x="0" y="0"/>
                      <a:ext cx="6840220" cy="3847465"/>
                    </a:xfrm>
                    <a:prstGeom prst="rect">
                      <a:avLst/>
                    </a:prstGeom>
                  </pic:spPr>
                </pic:pic>
              </a:graphicData>
            </a:graphic>
          </wp:inline>
        </w:drawing>
      </w:r>
    </w:p>
    <w:p w14:paraId="023D1341" w14:textId="4835A43B" w:rsidR="00A64050" w:rsidRPr="006902C3" w:rsidRDefault="00A64050" w:rsidP="006902C3">
      <w:pPr>
        <w:tabs>
          <w:tab w:val="left" w:pos="284"/>
        </w:tabs>
        <w:rPr>
          <w:rFonts w:ascii="Roboto" w:hAnsi="Roboto"/>
          <w:sz w:val="24"/>
          <w:szCs w:val="24"/>
        </w:rPr>
      </w:pPr>
      <w:r>
        <w:rPr>
          <w:noProof/>
        </w:rPr>
        <w:lastRenderedPageBreak/>
        <w:drawing>
          <wp:inline distT="0" distB="0" distL="0" distR="0" wp14:anchorId="4CEA53F5" wp14:editId="37E3FEBC">
            <wp:extent cx="6840220" cy="3847465"/>
            <wp:effectExtent l="0" t="0" r="0" b="635"/>
            <wp:docPr id="1875453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453434" name=""/>
                    <pic:cNvPicPr/>
                  </pic:nvPicPr>
                  <pic:blipFill>
                    <a:blip r:embed="rId9"/>
                    <a:stretch>
                      <a:fillRect/>
                    </a:stretch>
                  </pic:blipFill>
                  <pic:spPr>
                    <a:xfrm>
                      <a:off x="0" y="0"/>
                      <a:ext cx="6840220" cy="3847465"/>
                    </a:xfrm>
                    <a:prstGeom prst="rect">
                      <a:avLst/>
                    </a:prstGeom>
                  </pic:spPr>
                </pic:pic>
              </a:graphicData>
            </a:graphic>
          </wp:inline>
        </w:drawing>
      </w:r>
    </w:p>
    <w:p w14:paraId="2BAB1423" w14:textId="16E41422" w:rsidR="004E3872" w:rsidRPr="007F7093" w:rsidRDefault="004E3872" w:rsidP="007F7093">
      <w:pPr>
        <w:pStyle w:val="Prrafodelista"/>
        <w:numPr>
          <w:ilvl w:val="0"/>
          <w:numId w:val="1"/>
        </w:numPr>
        <w:tabs>
          <w:tab w:val="left" w:pos="284"/>
        </w:tabs>
        <w:ind w:left="710" w:hanging="426"/>
        <w:rPr>
          <w:rFonts w:ascii="Roboto" w:hAnsi="Roboto"/>
          <w:sz w:val="24"/>
          <w:szCs w:val="24"/>
        </w:rPr>
      </w:pPr>
      <w:r w:rsidRPr="007F7093">
        <w:rPr>
          <w:rFonts w:ascii="Roboto" w:hAnsi="Roboto"/>
          <w:sz w:val="24"/>
          <w:szCs w:val="24"/>
        </w:rPr>
        <w:t>Opcional:</w:t>
      </w:r>
    </w:p>
    <w:p w14:paraId="763D74DB" w14:textId="1E3B023A" w:rsidR="00E82F28" w:rsidRPr="007F7093" w:rsidRDefault="004E3872" w:rsidP="007F7093">
      <w:pPr>
        <w:pStyle w:val="Prrafodelista"/>
        <w:numPr>
          <w:ilvl w:val="0"/>
          <w:numId w:val="2"/>
        </w:numPr>
        <w:tabs>
          <w:tab w:val="left" w:pos="284"/>
        </w:tabs>
        <w:ind w:left="1004"/>
        <w:rPr>
          <w:rFonts w:ascii="Roboto" w:hAnsi="Roboto"/>
          <w:sz w:val="24"/>
          <w:szCs w:val="24"/>
        </w:rPr>
      </w:pPr>
      <w:r w:rsidRPr="007F7093">
        <w:rPr>
          <w:rFonts w:ascii="Roboto" w:hAnsi="Roboto"/>
          <w:sz w:val="24"/>
          <w:szCs w:val="24"/>
        </w:rPr>
        <w:t>Clonar la mochila del viajero personal dentro de la Máquina virtual y subir el archivo de la ejercitación desde la misma.</w:t>
      </w:r>
    </w:p>
    <w:p w14:paraId="6C6211F0" w14:textId="35BB5612" w:rsidR="004E3872" w:rsidRPr="007F7093" w:rsidRDefault="004E3872" w:rsidP="007F7093">
      <w:pPr>
        <w:pStyle w:val="Prrafodelista"/>
        <w:numPr>
          <w:ilvl w:val="0"/>
          <w:numId w:val="2"/>
        </w:numPr>
        <w:tabs>
          <w:tab w:val="left" w:pos="284"/>
        </w:tabs>
        <w:ind w:left="1004"/>
        <w:rPr>
          <w:rFonts w:ascii="Roboto" w:hAnsi="Roboto"/>
          <w:sz w:val="24"/>
          <w:szCs w:val="24"/>
        </w:rPr>
      </w:pPr>
      <w:r w:rsidRPr="007F7093">
        <w:rPr>
          <w:rFonts w:ascii="Roboto" w:hAnsi="Roboto"/>
          <w:sz w:val="24"/>
          <w:szCs w:val="24"/>
        </w:rPr>
        <w:t>Para crear el TXT debemos usar el comando touch y luego modificarlo a través de GNU Nano.</w:t>
      </w:r>
    </w:p>
    <w:p w14:paraId="6AE0C90F" w14:textId="6C93F0E1" w:rsidR="007F7093" w:rsidRPr="007F7093" w:rsidRDefault="007F7093" w:rsidP="007F7093">
      <w:pPr>
        <w:pStyle w:val="Prrafodelista"/>
        <w:numPr>
          <w:ilvl w:val="0"/>
          <w:numId w:val="2"/>
        </w:numPr>
        <w:tabs>
          <w:tab w:val="left" w:pos="284"/>
        </w:tabs>
        <w:ind w:left="1004"/>
        <w:rPr>
          <w:rFonts w:ascii="Roboto" w:hAnsi="Roboto"/>
          <w:sz w:val="24"/>
          <w:szCs w:val="24"/>
        </w:rPr>
      </w:pPr>
      <w:r w:rsidRPr="007F7093">
        <w:rPr>
          <w:rFonts w:ascii="Roboto" w:hAnsi="Roboto"/>
          <w:sz w:val="24"/>
          <w:szCs w:val="24"/>
        </w:rPr>
        <w:t>EN CASO DE NECESITAR TOKEN PARA HACER PUSH, SOLO PUEDE SER COLOCADO COPIANDO LETRA POR LETRA DEL MISMO</w:t>
      </w:r>
    </w:p>
    <w:sectPr w:rsidR="007F7093" w:rsidRPr="007F7093" w:rsidSect="00E82F28">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0901"/>
    <w:multiLevelType w:val="hybridMultilevel"/>
    <w:tmpl w:val="3B0A4354"/>
    <w:lvl w:ilvl="0" w:tplc="2C0A0001">
      <w:start w:val="1"/>
      <w:numFmt w:val="bullet"/>
      <w:lvlText w:val=""/>
      <w:lvlJc w:val="left"/>
      <w:pPr>
        <w:ind w:left="578"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 w15:restartNumberingAfterBreak="0">
    <w:nsid w:val="2BA91D78"/>
    <w:multiLevelType w:val="hybridMultilevel"/>
    <w:tmpl w:val="51B885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49894632">
    <w:abstractNumId w:val="1"/>
  </w:num>
  <w:num w:numId="2" w16cid:durableId="167387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B9"/>
    <w:rsid w:val="002D2F2E"/>
    <w:rsid w:val="004E3872"/>
    <w:rsid w:val="006902C3"/>
    <w:rsid w:val="007F7093"/>
    <w:rsid w:val="00A64050"/>
    <w:rsid w:val="00E26EB9"/>
    <w:rsid w:val="00E82F28"/>
    <w:rsid w:val="00FD4D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CA5B"/>
  <w15:chartTrackingRefBased/>
  <w15:docId w15:val="{79183E6C-109E-4794-BFE4-7B22B8D3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2F28"/>
    <w:pPr>
      <w:ind w:left="720"/>
      <w:contextualSpacing/>
    </w:pPr>
  </w:style>
  <w:style w:type="character" w:styleId="Textoennegrita">
    <w:name w:val="Strong"/>
    <w:basedOn w:val="Fuentedeprrafopredeter"/>
    <w:uiPriority w:val="22"/>
    <w:qFormat/>
    <w:rsid w:val="00E82F28"/>
    <w:rPr>
      <w:b/>
      <w:bCs/>
    </w:rPr>
  </w:style>
  <w:style w:type="character" w:styleId="Hipervnculo">
    <w:name w:val="Hyperlink"/>
    <w:basedOn w:val="Fuentedeprrafopredeter"/>
    <w:uiPriority w:val="99"/>
    <w:unhideWhenUsed/>
    <w:rsid w:val="00E82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MAXY 70</dc:creator>
  <cp:keywords/>
  <dc:description/>
  <cp:lastModifiedBy>MAXY 70</cp:lastModifiedBy>
  <cp:revision>4</cp:revision>
  <dcterms:created xsi:type="dcterms:W3CDTF">2023-06-09T23:25:00Z</dcterms:created>
  <dcterms:modified xsi:type="dcterms:W3CDTF">2023-06-09T23:53:00Z</dcterms:modified>
</cp:coreProperties>
</file>