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AC" w:rsidRPr="00AE3F16" w:rsidRDefault="00172B24" w:rsidP="00AF4D62">
      <w:pPr>
        <w:contextualSpacing w:val="0"/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 М.В.</w:t>
      </w:r>
      <w:bookmarkStart w:id="0" w:name="_GoBack"/>
      <w:bookmarkEnd w:id="0"/>
      <w:r w:rsidR="00AE3F1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Pr="00AF4D62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AF4D62" w:rsidRPr="00AF4D62">
        <w:rPr>
          <w:rFonts w:ascii="Times" w:eastAsia="Times" w:hAnsi="Times" w:cs="Times"/>
          <w:sz w:val="28"/>
          <w:szCs w:val="28"/>
        </w:rPr>
        <w:t>1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AF4D62" w:rsidRPr="00AF4D62" w:rsidRDefault="002C63AC" w:rsidP="00AF4D6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F4D62">
        <w:rPr>
          <w:rFonts w:ascii="Times New Roman" w:hAnsi="Times New Roman" w:cs="Times New Roman"/>
          <w:sz w:val="28"/>
          <w:szCs w:val="28"/>
          <w:lang w:val="uk-UA"/>
        </w:rPr>
        <w:t>Стекові</w:t>
      </w:r>
      <w:proofErr w:type="spellEnd"/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D62" w:rsidRPr="00AF4D62">
        <w:rPr>
          <w:rFonts w:ascii="Times New Roman" w:hAnsi="Times New Roman" w:cs="Times New Roman"/>
          <w:sz w:val="28"/>
          <w:szCs w:val="28"/>
          <w:lang w:val="uk-UA"/>
        </w:rPr>
        <w:t>об'єкти.</w:t>
      </w:r>
      <w:r w:rsidR="00AF4D62" w:rsidRPr="00AF4D62">
        <w:rPr>
          <w:rFonts w:ascii="Times New Roman" w:hAnsi="Times New Roman" w:cs="Times New Roman"/>
          <w:sz w:val="28"/>
          <w:szCs w:val="28"/>
        </w:rPr>
        <w:t xml:space="preserve"> </w:t>
      </w:r>
      <w:r w:rsidR="00AF4D62" w:rsidRPr="00AF4D62">
        <w:rPr>
          <w:rFonts w:ascii="Times New Roman" w:hAnsi="Times New Roman" w:cs="Times New Roman"/>
          <w:sz w:val="28"/>
          <w:szCs w:val="28"/>
          <w:lang w:val="uk-UA"/>
        </w:rPr>
        <w:t>Конструктор, деструктор,</w:t>
      </w:r>
      <w:r w:rsidR="00AF4D62" w:rsidRPr="00AF4D62">
        <w:rPr>
          <w:rFonts w:ascii="Times New Roman" w:hAnsi="Times New Roman" w:cs="Times New Roman"/>
          <w:sz w:val="28"/>
          <w:szCs w:val="28"/>
        </w:rPr>
        <w:t xml:space="preserve"> </w:t>
      </w:r>
      <w:r w:rsidR="00AF4D62" w:rsidRPr="00AF4D62">
        <w:rPr>
          <w:rFonts w:ascii="Times New Roman" w:hAnsi="Times New Roman" w:cs="Times New Roman"/>
          <w:sz w:val="28"/>
          <w:szCs w:val="28"/>
          <w:lang w:val="uk-UA"/>
        </w:rPr>
        <w:t>відображення, передача</w:t>
      </w:r>
      <w:r w:rsidR="00AF4D62" w:rsidRPr="00AF4D62">
        <w:rPr>
          <w:rFonts w:ascii="Times New Roman" w:hAnsi="Times New Roman" w:cs="Times New Roman"/>
          <w:sz w:val="28"/>
          <w:szCs w:val="28"/>
        </w:rPr>
        <w:t>.</w:t>
      </w:r>
    </w:p>
    <w:p w:rsidR="002C63AC" w:rsidRPr="004436D8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0C026A" w:rsidRDefault="002C63AC" w:rsidP="00AF4D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F4D62" w:rsidRPr="00AF4D62">
        <w:rPr>
          <w:rFonts w:ascii="Times New Roman" w:hAnsi="Times New Roman" w:cs="Times New Roman"/>
          <w:bCs/>
          <w:sz w:val="28"/>
          <w:szCs w:val="28"/>
          <w:lang w:val="uk-UA"/>
        </w:rPr>
        <w:t>Навчитись створювати об’єкти. Отримати розуміння створення об’єкта</w:t>
      </w:r>
      <w:r w:rsidR="00AF4D62" w:rsidRPr="00AF4D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D62" w:rsidRPr="00AF4D62">
        <w:rPr>
          <w:rFonts w:ascii="Times New Roman" w:hAnsi="Times New Roman" w:cs="Times New Roman"/>
          <w:bCs/>
          <w:sz w:val="28"/>
          <w:szCs w:val="28"/>
          <w:lang w:val="uk-UA"/>
        </w:rPr>
        <w:t>на стеку а також передачу об’єкта по значенню.</w:t>
      </w:r>
    </w:p>
    <w:p w:rsidR="002C63AC" w:rsidRDefault="002C63AC" w:rsidP="002C63AC">
      <w:pPr>
        <w:pStyle w:val="a3"/>
        <w:ind w:left="0"/>
        <w:contextualSpacing w:val="0"/>
        <w:jc w:val="both"/>
        <w:rPr>
          <w:rFonts w:ascii="Times New Roman" w:eastAsia="Calibri" w:hAnsi="Times New Roman"/>
          <w:color w:val="000000"/>
          <w:sz w:val="28"/>
          <w:szCs w:val="28"/>
          <w:lang w:val="uk-UA"/>
        </w:rPr>
      </w:pPr>
    </w:p>
    <w:p w:rsidR="003731BE" w:rsidRDefault="002C63AC" w:rsidP="00AF4D62">
      <w:pPr>
        <w:pStyle w:val="a4"/>
        <w:rPr>
          <w:rFonts w:ascii="Times" w:eastAsia="Times" w:hAnsi="Times" w:cs="Times"/>
          <w:b/>
          <w:sz w:val="28"/>
          <w:szCs w:val="28"/>
        </w:rPr>
      </w:pPr>
      <w:proofErr w:type="spellStart"/>
      <w:proofErr w:type="gramStart"/>
      <w:r>
        <w:rPr>
          <w:rFonts w:ascii="Times" w:eastAsia="Times" w:hAnsi="Times" w:cs="Times"/>
          <w:i/>
          <w:sz w:val="28"/>
          <w:szCs w:val="28"/>
        </w:rPr>
        <w:t>Завдання</w:t>
      </w:r>
      <w:proofErr w:type="spellEnd"/>
      <w:r>
        <w:rPr>
          <w:rFonts w:ascii="Times" w:eastAsia="Times" w:hAnsi="Times" w:cs="Times"/>
          <w:i/>
          <w:sz w:val="28"/>
          <w:szCs w:val="28"/>
        </w:rPr>
        <w:t xml:space="preserve"> </w:t>
      </w:r>
      <w:r w:rsidRPr="00E174D5">
        <w:rPr>
          <w:rFonts w:ascii="Times" w:eastAsia="Times" w:hAnsi="Times" w:cs="Times"/>
          <w:b/>
          <w:sz w:val="28"/>
          <w:szCs w:val="28"/>
        </w:rPr>
        <w:t>:</w:t>
      </w:r>
      <w:proofErr w:type="gramEnd"/>
      <w:r w:rsidRPr="00E174D5">
        <w:rPr>
          <w:rFonts w:ascii="Times" w:eastAsia="Times" w:hAnsi="Times" w:cs="Times"/>
          <w:b/>
          <w:sz w:val="28"/>
          <w:szCs w:val="28"/>
        </w:rPr>
        <w:t xml:space="preserve"> </w:t>
      </w:r>
    </w:p>
    <w:p w:rsidR="003731BE" w:rsidRDefault="003731BE" w:rsidP="00AF4D62">
      <w:pPr>
        <w:pStyle w:val="a4"/>
        <w:rPr>
          <w:rFonts w:ascii="Times" w:eastAsia="Times" w:hAnsi="Times" w:cs="Times"/>
          <w:b/>
          <w:sz w:val="28"/>
          <w:szCs w:val="28"/>
        </w:rPr>
      </w:pPr>
    </w:p>
    <w:p w:rsidR="003731BE" w:rsidRDefault="00AF4D62" w:rsidP="003731BE">
      <w:pPr>
        <w:pStyle w:val="a4"/>
        <w:ind w:firstLine="708"/>
        <w:rPr>
          <w:rFonts w:ascii="Times" w:eastAsia="Times" w:hAnsi="Times" w:cs="Times"/>
          <w:sz w:val="28"/>
          <w:szCs w:val="28"/>
        </w:rPr>
      </w:pPr>
      <w:proofErr w:type="spellStart"/>
      <w:r w:rsidRPr="00AF4D62">
        <w:rPr>
          <w:rFonts w:ascii="Times" w:eastAsia="Times" w:hAnsi="Times" w:cs="Times"/>
          <w:sz w:val="28"/>
          <w:szCs w:val="28"/>
        </w:rPr>
        <w:t>Створити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клас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r w:rsidRPr="003731BE">
        <w:rPr>
          <w:rFonts w:ascii="Times" w:eastAsia="Times" w:hAnsi="Times" w:cs="Times"/>
          <w:i/>
          <w:sz w:val="28"/>
          <w:szCs w:val="28"/>
        </w:rPr>
        <w:t>&lt;Data1&gt;</w:t>
      </w:r>
      <w:r w:rsidRPr="00AF4D62">
        <w:rPr>
          <w:rFonts w:ascii="Times" w:eastAsia="Times" w:hAnsi="Times" w:cs="Times"/>
          <w:sz w:val="28"/>
          <w:szCs w:val="28"/>
        </w:rPr>
        <w:t xml:space="preserve"> та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клас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відображення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- </w:t>
      </w:r>
      <w:r w:rsidRPr="003731BE">
        <w:rPr>
          <w:rFonts w:ascii="Times" w:eastAsia="Times" w:hAnsi="Times" w:cs="Times"/>
          <w:i/>
          <w:sz w:val="28"/>
          <w:szCs w:val="28"/>
        </w:rPr>
        <w:t>&lt;view1&gt;.</w:t>
      </w:r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Об'єкт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відображення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конструюється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на стеку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функції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731BE">
        <w:rPr>
          <w:rFonts w:ascii="Times" w:eastAsia="Times" w:hAnsi="Times" w:cs="Times"/>
          <w:i/>
          <w:sz w:val="28"/>
          <w:szCs w:val="28"/>
        </w:rPr>
        <w:t>main</w:t>
      </w:r>
      <w:proofErr w:type="spellEnd"/>
      <w:r w:rsidRPr="003731BE">
        <w:rPr>
          <w:rFonts w:ascii="Times" w:eastAsia="Times" w:hAnsi="Times" w:cs="Times"/>
          <w:i/>
          <w:sz w:val="28"/>
          <w:szCs w:val="28"/>
        </w:rPr>
        <w:t>()</w:t>
      </w:r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об’єктом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що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заздалегідь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створений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на стеку.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Передавати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&lt;Data1&gt; як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значення</w:t>
      </w:r>
      <w:proofErr w:type="spellEnd"/>
      <w:r w:rsidRPr="003731BE">
        <w:rPr>
          <w:rFonts w:ascii="Times" w:eastAsia="Times" w:hAnsi="Times" w:cs="Times"/>
          <w:i/>
          <w:sz w:val="28"/>
          <w:szCs w:val="28"/>
        </w:rPr>
        <w:t>. &lt;Data1&gt;</w:t>
      </w:r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має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всі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публічні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поля та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методи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. </w:t>
      </w:r>
      <w:r w:rsidRPr="003731BE">
        <w:rPr>
          <w:rFonts w:ascii="Times" w:eastAsia="Times" w:hAnsi="Times" w:cs="Times"/>
          <w:i/>
          <w:sz w:val="28"/>
          <w:szCs w:val="28"/>
        </w:rPr>
        <w:t>&lt;View1&gt;</w:t>
      </w:r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лише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виконує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відображення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у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форматі</w:t>
      </w:r>
      <w:proofErr w:type="spellEnd"/>
    </w:p>
    <w:p w:rsidR="00AF4D62" w:rsidRPr="00AF4D62" w:rsidRDefault="00AF4D62" w:rsidP="00AF4D62">
      <w:pPr>
        <w:pStyle w:val="a4"/>
        <w:rPr>
          <w:rFonts w:ascii="Times" w:eastAsia="Times" w:hAnsi="Times" w:cs="Times"/>
          <w:sz w:val="28"/>
          <w:szCs w:val="28"/>
        </w:rPr>
      </w:pPr>
      <w:r w:rsidRPr="00AF4D62">
        <w:rPr>
          <w:rFonts w:ascii="Times" w:eastAsia="Times" w:hAnsi="Times" w:cs="Times"/>
          <w:sz w:val="28"/>
          <w:szCs w:val="28"/>
        </w:rPr>
        <w:t xml:space="preserve"> </w:t>
      </w:r>
      <w:r w:rsidRPr="003731BE">
        <w:rPr>
          <w:rFonts w:ascii="Times" w:eastAsia="Times" w:hAnsi="Times" w:cs="Times"/>
          <w:i/>
          <w:sz w:val="28"/>
          <w:szCs w:val="28"/>
        </w:rPr>
        <w:t>&lt;</w:t>
      </w:r>
      <w:proofErr w:type="spellStart"/>
      <w:r w:rsidRPr="003731BE">
        <w:rPr>
          <w:rFonts w:ascii="Times" w:eastAsia="Times" w:hAnsi="Times" w:cs="Times"/>
          <w:i/>
          <w:sz w:val="28"/>
          <w:szCs w:val="28"/>
        </w:rPr>
        <w:t>назва</w:t>
      </w:r>
      <w:proofErr w:type="spellEnd"/>
      <w:r w:rsidRPr="003731BE">
        <w:rPr>
          <w:rFonts w:ascii="Times" w:eastAsia="Times" w:hAnsi="Times" w:cs="Times"/>
          <w:i/>
          <w:sz w:val="28"/>
          <w:szCs w:val="28"/>
        </w:rPr>
        <w:t xml:space="preserve"> поля&gt;=&lt;</w:t>
      </w:r>
      <w:proofErr w:type="spellStart"/>
      <w:r w:rsidRPr="003731BE">
        <w:rPr>
          <w:rFonts w:ascii="Times" w:eastAsia="Times" w:hAnsi="Times" w:cs="Times"/>
          <w:i/>
          <w:sz w:val="28"/>
          <w:szCs w:val="28"/>
        </w:rPr>
        <w:t>значення</w:t>
      </w:r>
      <w:proofErr w:type="spellEnd"/>
      <w:r w:rsidRPr="003731BE">
        <w:rPr>
          <w:rFonts w:ascii="Times" w:eastAsia="Times" w:hAnsi="Times" w:cs="Times"/>
          <w:i/>
          <w:sz w:val="28"/>
          <w:szCs w:val="28"/>
        </w:rPr>
        <w:t>&gt;</w:t>
      </w:r>
      <w:r w:rsidRPr="00AF4D62">
        <w:rPr>
          <w:rFonts w:ascii="Times" w:eastAsia="Times" w:hAnsi="Times" w:cs="Times"/>
          <w:sz w:val="28"/>
          <w:szCs w:val="28"/>
        </w:rPr>
        <w:t xml:space="preserve">;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всі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його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методи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та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атрибути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публічні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>.</w:t>
      </w:r>
    </w:p>
    <w:p w:rsidR="002C63AC" w:rsidRPr="002C63AC" w:rsidRDefault="00AF4D62" w:rsidP="003731BE">
      <w:pPr>
        <w:pStyle w:val="a4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F4D62">
        <w:rPr>
          <w:rFonts w:ascii="Times" w:eastAsia="Times" w:hAnsi="Times" w:cs="Times"/>
          <w:sz w:val="28"/>
          <w:szCs w:val="28"/>
        </w:rPr>
        <w:t>Згідно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індивідуального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завдання</w:t>
      </w:r>
      <w:proofErr w:type="spellEnd"/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визначити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класи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варіантами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>,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розробити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програму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що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демонструє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використання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ваших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класів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>.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Уважно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виберіть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відповідний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тип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даних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для кожного поля.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Якщо</w:t>
      </w:r>
      <w:proofErr w:type="spellEnd"/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передбачається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що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атрибут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прийматиме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одне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з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можливих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значень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–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скористайтесь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типом </w:t>
      </w:r>
      <w:proofErr w:type="spellStart"/>
      <w:r w:rsidRPr="00AF4D62">
        <w:rPr>
          <w:rFonts w:ascii="Times" w:eastAsia="Times" w:hAnsi="Times" w:cs="Times"/>
          <w:sz w:val="28"/>
          <w:szCs w:val="28"/>
        </w:rPr>
        <w:t>перелік</w:t>
      </w:r>
      <w:proofErr w:type="spellEnd"/>
      <w:r w:rsidRPr="00AF4D62">
        <w:rPr>
          <w:rFonts w:ascii="Times" w:eastAsia="Times" w:hAnsi="Times" w:cs="Times"/>
          <w:sz w:val="28"/>
          <w:szCs w:val="28"/>
        </w:rPr>
        <w:t xml:space="preserve"> </w:t>
      </w:r>
      <w:r w:rsidRPr="003731BE">
        <w:rPr>
          <w:rFonts w:ascii="Times" w:eastAsia="Times" w:hAnsi="Times" w:cs="Times"/>
          <w:i/>
          <w:sz w:val="28"/>
          <w:szCs w:val="28"/>
        </w:rPr>
        <w:t>(</w:t>
      </w:r>
      <w:proofErr w:type="spellStart"/>
      <w:r w:rsidRPr="003731BE">
        <w:rPr>
          <w:rFonts w:ascii="Times" w:eastAsia="Times" w:hAnsi="Times" w:cs="Times"/>
          <w:i/>
          <w:sz w:val="28"/>
          <w:szCs w:val="28"/>
        </w:rPr>
        <w:t>enum</w:t>
      </w:r>
      <w:proofErr w:type="spellEnd"/>
      <w:r w:rsidRPr="003731BE">
        <w:rPr>
          <w:rFonts w:ascii="Times" w:eastAsia="Times" w:hAnsi="Times" w:cs="Times"/>
          <w:i/>
          <w:sz w:val="28"/>
          <w:szCs w:val="28"/>
        </w:rPr>
        <w:t>).</w:t>
      </w:r>
    </w:p>
    <w:p w:rsidR="002C63AC" w:rsidRPr="00480B9F" w:rsidRDefault="002C63AC" w:rsidP="002C63AC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63AC" w:rsidRPr="005D1E3C" w:rsidRDefault="005D1E3C" w:rsidP="002C63AC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478780" cy="861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42" w:rsidRDefault="00AF4D62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534FAF" w:rsidRDefault="00534FA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534FAF" w:rsidRPr="00A8767B" w:rsidRDefault="00534FAF" w:rsidP="00534FAF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5D1E3C">
          <w:rPr>
            <w:rStyle w:val="a7"/>
          </w:rPr>
          <w:t>https://github.com/Maxim-Deriuha/LabSE</w:t>
        </w:r>
      </w:hyperlink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 та результати роботи програми наведенні на рис.2 та рис.3 відповідно.</w:t>
      </w:r>
    </w:p>
    <w:p w:rsidR="007C5A42" w:rsidRDefault="007C5A42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5D1E3C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2484120" cy="180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F" w:rsidRDefault="00534FAF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 – головна функція.</w:t>
      </w:r>
    </w:p>
    <w:p w:rsidR="003731BE" w:rsidRPr="00A8767B" w:rsidRDefault="003731BE" w:rsidP="00A8767B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2C63AC" w:rsidRDefault="005D1E3C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1623060" cy="1264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79F">
        <w:rPr>
          <w:noProof/>
          <w:lang w:val="en-US" w:eastAsia="en-US"/>
        </w:rPr>
        <w:drawing>
          <wp:inline distT="0" distB="0" distL="0" distR="0" wp14:anchorId="07EDB631" wp14:editId="45732634">
            <wp:extent cx="17526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AF" w:rsidRDefault="00534FAF" w:rsidP="00534FAF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4FAF" w:rsidRDefault="00534FA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3 – </w:t>
      </w:r>
      <w:r>
        <w:rPr>
          <w:rFonts w:ascii="Times" w:eastAsia="Times" w:hAnsi="Times" w:cs="Times"/>
          <w:sz w:val="28"/>
          <w:szCs w:val="28"/>
        </w:rPr>
        <w:t>результат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роботи програми.</w:t>
      </w:r>
    </w:p>
    <w:p w:rsidR="003F3FCB" w:rsidRDefault="003F3FCB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534FAF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практичні навички по </w:t>
      </w:r>
      <w:r w:rsidR="00534FAF">
        <w:rPr>
          <w:rFonts w:ascii="Times New Roman" w:hAnsi="Times New Roman" w:cs="Times New Roman"/>
          <w:bCs/>
          <w:sz w:val="28"/>
          <w:szCs w:val="28"/>
          <w:lang w:val="uk-UA"/>
        </w:rPr>
        <w:t>створюванню об’єктів. Отримано</w:t>
      </w:r>
      <w:r w:rsidR="00534FAF" w:rsidRPr="00AF4D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розуміння створення об’єкта</w:t>
      </w:r>
      <w:r w:rsidR="00534FAF" w:rsidRPr="00AF4D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4FAF" w:rsidRPr="00AF4D62">
        <w:rPr>
          <w:rFonts w:ascii="Times New Roman" w:hAnsi="Times New Roman" w:cs="Times New Roman"/>
          <w:bCs/>
          <w:sz w:val="28"/>
          <w:szCs w:val="28"/>
          <w:lang w:val="uk-UA"/>
        </w:rPr>
        <w:t>на стеку</w:t>
      </w:r>
      <w:r w:rsidR="00534FAF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534FAF" w:rsidRPr="00AF4D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також передачу об’єкта по значенню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172B24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5079F"/>
    <w:rsid w:val="00172B24"/>
    <w:rsid w:val="00281F47"/>
    <w:rsid w:val="002C63AC"/>
    <w:rsid w:val="003731BE"/>
    <w:rsid w:val="003F3FCB"/>
    <w:rsid w:val="00476499"/>
    <w:rsid w:val="005165C8"/>
    <w:rsid w:val="00534FAF"/>
    <w:rsid w:val="005D1E3C"/>
    <w:rsid w:val="00777143"/>
    <w:rsid w:val="007915DC"/>
    <w:rsid w:val="007C5A42"/>
    <w:rsid w:val="00A8767B"/>
    <w:rsid w:val="00AE3F16"/>
    <w:rsid w:val="00AF4D62"/>
    <w:rsid w:val="00B01369"/>
    <w:rsid w:val="00C70FCB"/>
    <w:rsid w:val="00F31480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A0D8"/>
  <w15:docId w15:val="{D68D4A64-92D4-4B51-862E-08778FAD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LabS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3</cp:revision>
  <dcterms:created xsi:type="dcterms:W3CDTF">2019-12-05T11:39:00Z</dcterms:created>
  <dcterms:modified xsi:type="dcterms:W3CDTF">2019-12-05T11:40:00Z</dcterms:modified>
</cp:coreProperties>
</file>