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E0BA4" w14:textId="77777777" w:rsidR="004D1FFB" w:rsidRDefault="004D1FFB" w:rsidP="004D1FFB">
      <w:pPr>
        <w:pStyle w:val="a6"/>
      </w:pPr>
      <w:r w:rsidRPr="002541C1"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14:paraId="6E914E85" w14:textId="77777777" w:rsidR="004D1FFB" w:rsidRPr="00A452B7" w:rsidRDefault="004D1FFB" w:rsidP="004D1FFB">
      <w:pPr>
        <w:pStyle w:val="a6"/>
      </w:pPr>
    </w:p>
    <w:p w14:paraId="577E2A25" w14:textId="77777777" w:rsidR="004D1FFB" w:rsidRDefault="004D1FFB" w:rsidP="004D1FFB">
      <w:pPr>
        <w:pStyle w:val="a6"/>
      </w:pPr>
      <w:r>
        <w:t>Институт информационных технологий, математики и механики</w:t>
      </w:r>
    </w:p>
    <w:p w14:paraId="1E23A197" w14:textId="77777777" w:rsidR="004D1FFB" w:rsidRPr="00A452B7" w:rsidRDefault="004D1FFB" w:rsidP="004D1FFB">
      <w:pPr>
        <w:pStyle w:val="a6"/>
      </w:pPr>
      <w:r>
        <w:t>Кафедра математического обеспечения и суперкомпьютерных технологий</w:t>
      </w:r>
    </w:p>
    <w:p w14:paraId="57FAD0A8" w14:textId="77777777" w:rsidR="004D1FFB" w:rsidRPr="00A452B7" w:rsidRDefault="004D1FFB" w:rsidP="004D1FFB">
      <w:pPr>
        <w:pStyle w:val="a6"/>
      </w:pPr>
    </w:p>
    <w:p w14:paraId="4C239CB7" w14:textId="77777777" w:rsidR="004D1FFB" w:rsidRPr="002541C1" w:rsidRDefault="004D1FFB" w:rsidP="004D1FFB">
      <w:pPr>
        <w:pStyle w:val="a6"/>
      </w:pPr>
    </w:p>
    <w:p w14:paraId="0D3FF099" w14:textId="77777777" w:rsidR="004D1FFB" w:rsidRPr="002541C1" w:rsidRDefault="004D1FFB" w:rsidP="004D1FFB">
      <w:pPr>
        <w:pStyle w:val="a6"/>
      </w:pPr>
    </w:p>
    <w:p w14:paraId="68FDE86F" w14:textId="77777777" w:rsidR="004D1FFB" w:rsidRDefault="004D1FFB" w:rsidP="004D1FFB">
      <w:pPr>
        <w:pStyle w:val="a6"/>
      </w:pPr>
    </w:p>
    <w:p w14:paraId="6FCAD5C5" w14:textId="77777777" w:rsidR="004D1FFB" w:rsidRDefault="004D1FFB" w:rsidP="004D1FFB">
      <w:pPr>
        <w:pStyle w:val="a6"/>
      </w:pPr>
    </w:p>
    <w:p w14:paraId="5377D28A" w14:textId="77777777" w:rsidR="004D1FFB" w:rsidRDefault="004D1FFB" w:rsidP="004D1FFB">
      <w:pPr>
        <w:pStyle w:val="a6"/>
      </w:pPr>
    </w:p>
    <w:p w14:paraId="36D4C83B" w14:textId="77777777" w:rsidR="004D1FFB" w:rsidRDefault="004D1FFB" w:rsidP="004D1FFB">
      <w:pPr>
        <w:pStyle w:val="a6"/>
      </w:pPr>
    </w:p>
    <w:p w14:paraId="1C125FF2" w14:textId="77777777" w:rsidR="004D1FFB" w:rsidRDefault="004D1FFB" w:rsidP="004D1FFB">
      <w:pPr>
        <w:pStyle w:val="a6"/>
      </w:pPr>
    </w:p>
    <w:p w14:paraId="07F77898" w14:textId="77777777" w:rsidR="004D1FFB" w:rsidRDefault="004D1FFB" w:rsidP="004D1FFB">
      <w:pPr>
        <w:pStyle w:val="a6"/>
      </w:pPr>
    </w:p>
    <w:p w14:paraId="3BDA231B" w14:textId="77777777" w:rsidR="004D1FFB" w:rsidRDefault="004D1FFB" w:rsidP="004D1FFB">
      <w:pPr>
        <w:pStyle w:val="a6"/>
      </w:pPr>
    </w:p>
    <w:p w14:paraId="3A818C04" w14:textId="77777777" w:rsidR="004D1FFB" w:rsidRPr="008E4F66" w:rsidRDefault="004D1FFB" w:rsidP="004D1FFB">
      <w:pPr>
        <w:pStyle w:val="a6"/>
      </w:pPr>
      <w:r w:rsidRPr="008E4F66">
        <w:t xml:space="preserve">Отчёт по </w:t>
      </w:r>
      <w:r>
        <w:t>учебной практике</w:t>
      </w:r>
    </w:p>
    <w:p w14:paraId="16E53AB1" w14:textId="77777777" w:rsidR="004D1FFB" w:rsidRPr="00BA78A1" w:rsidRDefault="004D1FFB" w:rsidP="004D1FFB">
      <w:pPr>
        <w:pStyle w:val="a6"/>
      </w:pPr>
    </w:p>
    <w:p w14:paraId="7309457B" w14:textId="77777777" w:rsidR="004D1FFB" w:rsidRPr="00277C1F" w:rsidRDefault="004D1FFB" w:rsidP="004D1FFB">
      <w:pPr>
        <w:pStyle w:val="a5"/>
        <w:rPr>
          <w:sz w:val="40"/>
          <w:szCs w:val="40"/>
        </w:rPr>
      </w:pPr>
      <w:r>
        <w:rPr>
          <w:sz w:val="40"/>
          <w:szCs w:val="40"/>
        </w:rPr>
        <w:t>Разработка программной реализации метода обратного распространения ошибки</w:t>
      </w:r>
    </w:p>
    <w:p w14:paraId="45BB6DD4" w14:textId="77777777" w:rsidR="004D1FFB" w:rsidRPr="006D124F" w:rsidRDefault="004D1FFB" w:rsidP="004D1FFB">
      <w:pPr>
        <w:pStyle w:val="a6"/>
      </w:pPr>
    </w:p>
    <w:p w14:paraId="42713874" w14:textId="77777777" w:rsidR="004D1FFB" w:rsidRPr="006D124F" w:rsidRDefault="004D1FFB" w:rsidP="004D1FFB">
      <w:pPr>
        <w:pStyle w:val="a6"/>
      </w:pPr>
    </w:p>
    <w:p w14:paraId="0C8F9D33" w14:textId="77777777" w:rsidR="004D1FFB" w:rsidRPr="006D124F" w:rsidRDefault="004D1FFB" w:rsidP="004D1FFB">
      <w:pPr>
        <w:pStyle w:val="a6"/>
      </w:pPr>
    </w:p>
    <w:p w14:paraId="7C8E65F2" w14:textId="77777777" w:rsidR="004D1FFB" w:rsidRPr="006D124F" w:rsidRDefault="004D1FFB" w:rsidP="004D1FFB">
      <w:pPr>
        <w:pStyle w:val="a6"/>
      </w:pPr>
    </w:p>
    <w:p w14:paraId="7DE9EC7F" w14:textId="77777777" w:rsidR="004D1FFB" w:rsidRDefault="004D1FFB" w:rsidP="004D1FFB">
      <w:pPr>
        <w:pStyle w:val="a6"/>
      </w:pPr>
    </w:p>
    <w:p w14:paraId="1222C072" w14:textId="77777777" w:rsidR="004D1FFB" w:rsidRDefault="004D1FFB" w:rsidP="004D1FFB">
      <w:pPr>
        <w:pStyle w:val="a6"/>
      </w:pPr>
    </w:p>
    <w:p w14:paraId="5A3D9613" w14:textId="77777777" w:rsidR="004D1FFB" w:rsidRPr="00A452B7" w:rsidRDefault="004D1FFB" w:rsidP="004D1FFB">
      <w:pPr>
        <w:pStyle w:val="21"/>
        <w:ind w:left="5400"/>
      </w:pPr>
      <w:r>
        <w:t>Выполнил</w:t>
      </w:r>
      <w:r w:rsidRPr="00A452B7">
        <w:t>:</w:t>
      </w:r>
    </w:p>
    <w:p w14:paraId="07B34DBE" w14:textId="77777777" w:rsidR="004D1FFB" w:rsidRPr="00920077" w:rsidRDefault="004D1FFB" w:rsidP="004D1FFB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>ИИТММ, гр. 381406-1</w:t>
      </w:r>
    </w:p>
    <w:p w14:paraId="04BA28A6" w14:textId="77777777" w:rsidR="004D1FFB" w:rsidRDefault="004D1FFB" w:rsidP="004D1FFB">
      <w:pPr>
        <w:pStyle w:val="21"/>
        <w:ind w:left="7527"/>
      </w:pPr>
    </w:p>
    <w:p w14:paraId="74B62BBD" w14:textId="77777777" w:rsidR="004D1FFB" w:rsidRDefault="004D1FFB" w:rsidP="004D1FFB">
      <w:pPr>
        <w:pStyle w:val="21"/>
        <w:ind w:left="7527"/>
      </w:pPr>
      <w:r>
        <w:t>Доронин М.А.</w:t>
      </w:r>
    </w:p>
    <w:p w14:paraId="0BB8DDC9" w14:textId="77777777" w:rsidR="004D1FFB" w:rsidRDefault="004D1FFB" w:rsidP="004D1FFB">
      <w:pPr>
        <w:pStyle w:val="21"/>
        <w:ind w:left="7527"/>
      </w:pPr>
    </w:p>
    <w:p w14:paraId="4E211FB1" w14:textId="77777777" w:rsidR="004D1FFB" w:rsidRDefault="004D1FFB" w:rsidP="004D1FFB">
      <w:pPr>
        <w:pStyle w:val="21"/>
        <w:ind w:left="7527"/>
      </w:pPr>
    </w:p>
    <w:p w14:paraId="67C9A190" w14:textId="77777777" w:rsidR="004D1FFB" w:rsidRPr="0063713A" w:rsidRDefault="004D1FFB" w:rsidP="004D1FFB">
      <w:pPr>
        <w:pStyle w:val="21"/>
        <w:ind w:left="5400"/>
      </w:pPr>
    </w:p>
    <w:p w14:paraId="3D481077" w14:textId="77777777" w:rsidR="004D1FFB" w:rsidRDefault="004D1FFB" w:rsidP="004D1FFB">
      <w:pPr>
        <w:pStyle w:val="21"/>
        <w:ind w:left="5400"/>
      </w:pPr>
      <w:r>
        <w:t>Проверил</w:t>
      </w:r>
      <w:r w:rsidRPr="00A452B7">
        <w:t xml:space="preserve">: </w:t>
      </w:r>
    </w:p>
    <w:p w14:paraId="10AC8870" w14:textId="77777777" w:rsidR="004D1FFB" w:rsidRDefault="004D1FFB" w:rsidP="004D1FFB">
      <w:pPr>
        <w:pStyle w:val="21"/>
        <w:ind w:left="5400"/>
      </w:pPr>
      <w:r>
        <w:t xml:space="preserve">  ст.преп.</w:t>
      </w:r>
      <w:r w:rsidRPr="00683CF5">
        <w:t xml:space="preserve"> </w:t>
      </w:r>
      <w:r>
        <w:t>каф. МОСТ, ИИТММ</w:t>
      </w:r>
    </w:p>
    <w:p w14:paraId="45FAF70C" w14:textId="77777777" w:rsidR="004D1FFB" w:rsidRDefault="004D1FFB" w:rsidP="004D1FFB">
      <w:pPr>
        <w:pStyle w:val="21"/>
        <w:ind w:left="5400"/>
      </w:pPr>
    </w:p>
    <w:p w14:paraId="47E45057" w14:textId="77777777" w:rsidR="004D1FFB" w:rsidRPr="00A452B7" w:rsidRDefault="004D1FFB" w:rsidP="004D1FFB">
      <w:pPr>
        <w:pStyle w:val="21"/>
        <w:ind w:left="7527"/>
      </w:pPr>
      <w:r>
        <w:t>Кустикова В.Д.</w:t>
      </w:r>
    </w:p>
    <w:p w14:paraId="1CEAF04D" w14:textId="77777777" w:rsidR="004D1FFB" w:rsidRPr="0063713A" w:rsidRDefault="004D1FFB" w:rsidP="004D1FFB">
      <w:pPr>
        <w:pStyle w:val="a6"/>
      </w:pPr>
    </w:p>
    <w:p w14:paraId="7C117384" w14:textId="77777777" w:rsidR="004D1FFB" w:rsidRPr="0063713A" w:rsidRDefault="004D1FFB" w:rsidP="004D1FFB">
      <w:pPr>
        <w:pStyle w:val="a6"/>
      </w:pPr>
    </w:p>
    <w:p w14:paraId="44897BF9" w14:textId="77777777" w:rsidR="004D1FFB" w:rsidRPr="0063713A" w:rsidRDefault="004D1FFB" w:rsidP="004D1FFB">
      <w:pPr>
        <w:pStyle w:val="a6"/>
      </w:pPr>
    </w:p>
    <w:p w14:paraId="6965E462" w14:textId="77777777" w:rsidR="004D1FFB" w:rsidRDefault="004D1FFB" w:rsidP="004D1FFB">
      <w:pPr>
        <w:pStyle w:val="a6"/>
      </w:pPr>
    </w:p>
    <w:p w14:paraId="04F77725" w14:textId="77777777" w:rsidR="004D1FFB" w:rsidRDefault="004D1FFB" w:rsidP="004D1FFB">
      <w:pPr>
        <w:pStyle w:val="a6"/>
      </w:pPr>
    </w:p>
    <w:p w14:paraId="24A27D5E" w14:textId="77777777" w:rsidR="004D1FFB" w:rsidRDefault="004D1FFB" w:rsidP="004D1FFB">
      <w:pPr>
        <w:pStyle w:val="a6"/>
      </w:pPr>
    </w:p>
    <w:p w14:paraId="08B03819" w14:textId="77777777" w:rsidR="004D1FFB" w:rsidRDefault="004D1FFB" w:rsidP="004D1FFB">
      <w:pPr>
        <w:pStyle w:val="a6"/>
      </w:pPr>
    </w:p>
    <w:p w14:paraId="6B64CC5B" w14:textId="77777777" w:rsidR="004D1FFB" w:rsidRDefault="004D1FFB" w:rsidP="004D1FFB">
      <w:pPr>
        <w:pStyle w:val="a6"/>
      </w:pPr>
    </w:p>
    <w:p w14:paraId="15009E85" w14:textId="77777777" w:rsidR="004D1FFB" w:rsidRPr="00A46F8F" w:rsidRDefault="004D1FFB" w:rsidP="004D1FFB">
      <w:pPr>
        <w:pStyle w:val="a6"/>
      </w:pPr>
    </w:p>
    <w:p w14:paraId="53CE17AD" w14:textId="77777777" w:rsidR="004D1FFB" w:rsidRPr="00BA78A1" w:rsidRDefault="004D1FFB" w:rsidP="004D1FFB">
      <w:pPr>
        <w:pStyle w:val="a6"/>
      </w:pPr>
      <w:r>
        <w:t>Нижний Новгород</w:t>
      </w:r>
    </w:p>
    <w:p w14:paraId="246F2D01" w14:textId="77777777" w:rsidR="004D1FFB" w:rsidRDefault="004D1FFB" w:rsidP="004D1FFB">
      <w:pPr>
        <w:pStyle w:val="a6"/>
        <w:sectPr w:rsidR="004D1FFB" w:rsidSect="00695ED7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2541C1">
        <w:t>1</w:t>
      </w:r>
      <w:r>
        <w:t>7</w:t>
      </w:r>
    </w:p>
    <w:p w14:paraId="581E3B14" w14:textId="77777777" w:rsidR="004D1FFB" w:rsidRDefault="004D1FFB" w:rsidP="004D1FFB">
      <w:pPr>
        <w:pStyle w:val="a7"/>
      </w:pPr>
      <w:r>
        <w:lastRenderedPageBreak/>
        <w:t>Содержание</w:t>
      </w:r>
    </w:p>
    <w:p w14:paraId="1ACD658E" w14:textId="77777777" w:rsidR="004D1FFB" w:rsidRDefault="004D1FFB" w:rsidP="004D1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5945152" w:history="1">
        <w:r w:rsidRPr="00123432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_Toc475945152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BDB2A8" w14:textId="77777777" w:rsidR="004D1FFB" w:rsidRDefault="00082BEE" w:rsidP="004D1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53" w:history="1">
        <w:r w:rsidR="004D1FFB" w:rsidRPr="00123432">
          <w:rPr>
            <w:rStyle w:val="a9"/>
            <w:noProof/>
          </w:rPr>
          <w:t>Постановка задачи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_Toc475945153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4</w:t>
        </w:r>
        <w:r w:rsidR="004D1FFB">
          <w:rPr>
            <w:noProof/>
            <w:webHidden/>
          </w:rPr>
          <w:fldChar w:fldCharType="end"/>
        </w:r>
      </w:hyperlink>
    </w:p>
    <w:p w14:paraId="0C7BA81B" w14:textId="77777777" w:rsidR="004D1FFB" w:rsidRDefault="00082BEE" w:rsidP="004D1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54" w:history="1">
        <w:r w:rsidR="004D1FFB" w:rsidRPr="00123432">
          <w:rPr>
            <w:rStyle w:val="a9"/>
            <w:noProof/>
          </w:rPr>
          <w:t>Обзор выбранного метода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_Toc475945154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5</w:t>
        </w:r>
        <w:r w:rsidR="004D1FFB">
          <w:rPr>
            <w:noProof/>
            <w:webHidden/>
          </w:rPr>
          <w:fldChar w:fldCharType="end"/>
        </w:r>
      </w:hyperlink>
    </w:p>
    <w:p w14:paraId="7EECDBD0" w14:textId="77777777" w:rsidR="004D1FFB" w:rsidRDefault="00082BEE" w:rsidP="004D1F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55" w:history="1">
        <w:r w:rsidR="004D1FFB" w:rsidRPr="00123432">
          <w:rPr>
            <w:rStyle w:val="a9"/>
            <w:noProof/>
          </w:rPr>
          <w:t>Нейронные сети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_Toc475945155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5</w:t>
        </w:r>
        <w:r w:rsidR="004D1FFB">
          <w:rPr>
            <w:noProof/>
            <w:webHidden/>
          </w:rPr>
          <w:fldChar w:fldCharType="end"/>
        </w:r>
      </w:hyperlink>
    </w:p>
    <w:p w14:paraId="5FB9A9C1" w14:textId="77777777" w:rsidR="004D1FFB" w:rsidRDefault="00082BEE" w:rsidP="004D1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56" w:history="1">
        <w:r w:rsidR="004D1FFB" w:rsidRPr="00123432">
          <w:rPr>
            <w:rStyle w:val="a9"/>
            <w:noProof/>
          </w:rPr>
          <w:t>Описание разработанного метода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_Toc475945156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7</w:t>
        </w:r>
        <w:r w:rsidR="004D1FFB">
          <w:rPr>
            <w:noProof/>
            <w:webHidden/>
          </w:rPr>
          <w:fldChar w:fldCharType="end"/>
        </w:r>
      </w:hyperlink>
    </w:p>
    <w:p w14:paraId="70B2403B" w14:textId="77777777" w:rsidR="004D1FFB" w:rsidRDefault="00082BEE" w:rsidP="004D1F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57" w:history="1">
        <w:r w:rsidR="004D1FFB" w:rsidRPr="00123432">
          <w:rPr>
            <w:rStyle w:val="a9"/>
            <w:noProof/>
          </w:rPr>
          <w:t>Метод градиентного спуска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_Toc475945157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7</w:t>
        </w:r>
        <w:r w:rsidR="004D1FFB">
          <w:rPr>
            <w:noProof/>
            <w:webHidden/>
          </w:rPr>
          <w:fldChar w:fldCharType="end"/>
        </w:r>
      </w:hyperlink>
    </w:p>
    <w:p w14:paraId="0156FF97" w14:textId="77777777" w:rsidR="004D1FFB" w:rsidRDefault="00082BEE" w:rsidP="004D1F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58" w:history="1">
        <w:r w:rsidR="004D1FFB" w:rsidRPr="00123432">
          <w:rPr>
            <w:rStyle w:val="a9"/>
            <w:noProof/>
          </w:rPr>
          <w:t>Обратное распространение ошибки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_Toc475945158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7</w:t>
        </w:r>
        <w:r w:rsidR="004D1FFB">
          <w:rPr>
            <w:noProof/>
            <w:webHidden/>
          </w:rPr>
          <w:fldChar w:fldCharType="end"/>
        </w:r>
      </w:hyperlink>
    </w:p>
    <w:p w14:paraId="0197E38E" w14:textId="77777777" w:rsidR="004D1FFB" w:rsidRDefault="00082BEE" w:rsidP="004D1F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59" w:history="1">
        <w:r w:rsidR="004D1FFB" w:rsidRPr="00123432">
          <w:rPr>
            <w:rStyle w:val="a9"/>
            <w:noProof/>
          </w:rPr>
          <w:t>Достоинства и недостатки метода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_Toc475945159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8</w:t>
        </w:r>
        <w:r w:rsidR="004D1FFB">
          <w:rPr>
            <w:noProof/>
            <w:webHidden/>
          </w:rPr>
          <w:fldChar w:fldCharType="end"/>
        </w:r>
      </w:hyperlink>
    </w:p>
    <w:p w14:paraId="3B016BB2" w14:textId="77777777" w:rsidR="004D1FFB" w:rsidRDefault="00082BEE" w:rsidP="004D1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60" w:history="1">
        <w:r w:rsidR="004D1FFB" w:rsidRPr="00123432">
          <w:rPr>
            <w:rStyle w:val="a9"/>
            <w:noProof/>
          </w:rPr>
          <w:t>Описание программной реализации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_Toc475945160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10</w:t>
        </w:r>
        <w:r w:rsidR="004D1FFB">
          <w:rPr>
            <w:noProof/>
            <w:webHidden/>
          </w:rPr>
          <w:fldChar w:fldCharType="end"/>
        </w:r>
      </w:hyperlink>
    </w:p>
    <w:p w14:paraId="408D57FA" w14:textId="77777777" w:rsidR="004D1FFB" w:rsidRDefault="00082BEE" w:rsidP="004D1F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61" w:history="1">
        <w:r w:rsidR="004D1FFB" w:rsidRPr="00123432">
          <w:rPr>
            <w:rStyle w:val="a9"/>
            <w:noProof/>
          </w:rPr>
          <w:t>Используемые инструменты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_Toc475945161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10</w:t>
        </w:r>
        <w:r w:rsidR="004D1FFB">
          <w:rPr>
            <w:noProof/>
            <w:webHidden/>
          </w:rPr>
          <w:fldChar w:fldCharType="end"/>
        </w:r>
      </w:hyperlink>
    </w:p>
    <w:p w14:paraId="0974E7EB" w14:textId="77777777" w:rsidR="004D1FFB" w:rsidRDefault="00082BEE" w:rsidP="004D1F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62" w:history="1">
        <w:r w:rsidR="004D1FFB" w:rsidRPr="00123432">
          <w:rPr>
            <w:rStyle w:val="a9"/>
            <w:noProof/>
          </w:rPr>
          <w:t>Общая структура проекта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_Toc475945162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10</w:t>
        </w:r>
        <w:r w:rsidR="004D1FFB">
          <w:rPr>
            <w:noProof/>
            <w:webHidden/>
          </w:rPr>
          <w:fldChar w:fldCharType="end"/>
        </w:r>
      </w:hyperlink>
    </w:p>
    <w:p w14:paraId="64F1CA88" w14:textId="77777777" w:rsidR="004D1FFB" w:rsidRDefault="00082BEE" w:rsidP="004D1F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63" w:history="1">
        <w:r w:rsidR="004D1FFB" w:rsidRPr="00123432">
          <w:rPr>
            <w:rStyle w:val="a9"/>
            <w:noProof/>
          </w:rPr>
          <w:t>Описание структуры программы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_Toc475945163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10</w:t>
        </w:r>
        <w:r w:rsidR="004D1FFB">
          <w:rPr>
            <w:noProof/>
            <w:webHidden/>
          </w:rPr>
          <w:fldChar w:fldCharType="end"/>
        </w:r>
      </w:hyperlink>
    </w:p>
    <w:p w14:paraId="2AF3AB09" w14:textId="77777777" w:rsidR="004D1FFB" w:rsidRDefault="00082BEE" w:rsidP="004D1F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64" w:history="1">
        <w:r w:rsidR="004D1FFB" w:rsidRPr="00123432">
          <w:rPr>
            <w:rStyle w:val="a9"/>
            <w:noProof/>
          </w:rPr>
          <w:t>Описание реализованных классов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_Toc475945164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11</w:t>
        </w:r>
        <w:r w:rsidR="004D1FFB">
          <w:rPr>
            <w:noProof/>
            <w:webHidden/>
          </w:rPr>
          <w:fldChar w:fldCharType="end"/>
        </w:r>
      </w:hyperlink>
    </w:p>
    <w:p w14:paraId="60F533C3" w14:textId="77777777" w:rsidR="004D1FFB" w:rsidRDefault="00082BEE" w:rsidP="004D1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65" w:history="1">
        <w:r w:rsidR="004D1FFB" w:rsidRPr="00123432">
          <w:rPr>
            <w:rStyle w:val="a9"/>
            <w:noProof/>
          </w:rPr>
          <w:t>Результаты экспериментов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_Toc475945165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12</w:t>
        </w:r>
        <w:r w:rsidR="004D1FFB">
          <w:rPr>
            <w:noProof/>
            <w:webHidden/>
          </w:rPr>
          <w:fldChar w:fldCharType="end"/>
        </w:r>
      </w:hyperlink>
    </w:p>
    <w:p w14:paraId="39CFA239" w14:textId="77777777" w:rsidR="004D1FFB" w:rsidRDefault="00082BEE" w:rsidP="004D1F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66" w:history="1">
        <w:r w:rsidR="004D1FFB" w:rsidRPr="00123432">
          <w:rPr>
            <w:rStyle w:val="a9"/>
            <w:noProof/>
          </w:rPr>
          <w:t>Данные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_Toc475945166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12</w:t>
        </w:r>
        <w:r w:rsidR="004D1FFB">
          <w:rPr>
            <w:noProof/>
            <w:webHidden/>
          </w:rPr>
          <w:fldChar w:fldCharType="end"/>
        </w:r>
      </w:hyperlink>
    </w:p>
    <w:p w14:paraId="6D8F2B23" w14:textId="77777777" w:rsidR="004D1FFB" w:rsidRDefault="00082BEE" w:rsidP="004D1F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67" w:history="1">
        <w:r w:rsidR="004D1FFB" w:rsidRPr="00123432">
          <w:rPr>
            <w:rStyle w:val="a9"/>
            <w:noProof/>
          </w:rPr>
          <w:t>Показатели качества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_Toc475945167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12</w:t>
        </w:r>
        <w:r w:rsidR="004D1FFB">
          <w:rPr>
            <w:noProof/>
            <w:webHidden/>
          </w:rPr>
          <w:fldChar w:fldCharType="end"/>
        </w:r>
      </w:hyperlink>
    </w:p>
    <w:p w14:paraId="2876D407" w14:textId="77777777" w:rsidR="004D1FFB" w:rsidRDefault="00082BEE" w:rsidP="004D1F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68" w:history="1">
        <w:r w:rsidR="004D1FFB" w:rsidRPr="00123432">
          <w:rPr>
            <w:rStyle w:val="a9"/>
            <w:noProof/>
          </w:rPr>
          <w:t>Результаты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_Toc475945168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12</w:t>
        </w:r>
        <w:r w:rsidR="004D1FFB">
          <w:rPr>
            <w:noProof/>
            <w:webHidden/>
          </w:rPr>
          <w:fldChar w:fldCharType="end"/>
        </w:r>
      </w:hyperlink>
    </w:p>
    <w:p w14:paraId="71B0E330" w14:textId="77777777" w:rsidR="004D1FFB" w:rsidRDefault="00082BEE" w:rsidP="004D1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69" w:history="1">
        <w:r w:rsidR="004D1FFB" w:rsidRPr="00123432">
          <w:rPr>
            <w:rStyle w:val="a9"/>
            <w:noProof/>
          </w:rPr>
          <w:t>Заключение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_Toc475945169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14</w:t>
        </w:r>
        <w:r w:rsidR="004D1FFB">
          <w:rPr>
            <w:noProof/>
            <w:webHidden/>
          </w:rPr>
          <w:fldChar w:fldCharType="end"/>
        </w:r>
      </w:hyperlink>
    </w:p>
    <w:p w14:paraId="2A088FB1" w14:textId="77777777" w:rsidR="004D1FFB" w:rsidRDefault="00082BEE" w:rsidP="004D1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70" w:history="1">
        <w:r w:rsidR="004D1FFB" w:rsidRPr="00123432">
          <w:rPr>
            <w:rStyle w:val="a9"/>
            <w:noProof/>
          </w:rPr>
          <w:t>Литература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_Toc475945170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15</w:t>
        </w:r>
        <w:r w:rsidR="004D1FFB">
          <w:rPr>
            <w:noProof/>
            <w:webHidden/>
          </w:rPr>
          <w:fldChar w:fldCharType="end"/>
        </w:r>
      </w:hyperlink>
    </w:p>
    <w:p w14:paraId="257D3878" w14:textId="77777777" w:rsidR="004D1FFB" w:rsidRDefault="00082BEE" w:rsidP="004D1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45171" w:history="1">
        <w:r w:rsidR="004D1FFB" w:rsidRPr="00123432">
          <w:rPr>
            <w:rStyle w:val="a9"/>
            <w:noProof/>
          </w:rPr>
          <w:t>Ссылки</w:t>
        </w:r>
        <w:r w:rsidR="004D1FFB">
          <w:rPr>
            <w:noProof/>
            <w:webHidden/>
          </w:rPr>
          <w:tab/>
        </w:r>
        <w:r w:rsidR="004D1FFB">
          <w:rPr>
            <w:noProof/>
            <w:webHidden/>
          </w:rPr>
          <w:fldChar w:fldCharType="begin"/>
        </w:r>
        <w:r w:rsidR="004D1FFB">
          <w:rPr>
            <w:noProof/>
            <w:webHidden/>
          </w:rPr>
          <w:instrText xml:space="preserve"> PAGEREF _Toc475945171 \h </w:instrText>
        </w:r>
        <w:r w:rsidR="004D1FFB">
          <w:rPr>
            <w:noProof/>
            <w:webHidden/>
          </w:rPr>
        </w:r>
        <w:r w:rsidR="004D1FFB">
          <w:rPr>
            <w:noProof/>
            <w:webHidden/>
          </w:rPr>
          <w:fldChar w:fldCharType="separate"/>
        </w:r>
        <w:r w:rsidR="004D1FFB">
          <w:rPr>
            <w:noProof/>
            <w:webHidden/>
          </w:rPr>
          <w:t>15</w:t>
        </w:r>
        <w:r w:rsidR="004D1FFB">
          <w:rPr>
            <w:noProof/>
            <w:webHidden/>
          </w:rPr>
          <w:fldChar w:fldCharType="end"/>
        </w:r>
      </w:hyperlink>
    </w:p>
    <w:p w14:paraId="4FEC0BCA" w14:textId="77777777" w:rsidR="004D1FFB" w:rsidRPr="00BA30D4" w:rsidRDefault="004D1FFB" w:rsidP="004D1FFB">
      <w:r>
        <w:fldChar w:fldCharType="end"/>
      </w:r>
    </w:p>
    <w:p w14:paraId="2D8D2711" w14:textId="77777777" w:rsidR="004D1FFB" w:rsidRDefault="004D1FFB" w:rsidP="004D1FFB">
      <w:pPr>
        <w:sectPr w:rsidR="004D1F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20731F" w14:textId="77777777" w:rsidR="004D1FFB" w:rsidRDefault="004D1FFB" w:rsidP="004D1FFB">
      <w:pPr>
        <w:pStyle w:val="1"/>
        <w:numPr>
          <w:ilvl w:val="0"/>
          <w:numId w:val="0"/>
        </w:numPr>
        <w:ind w:left="432"/>
        <w:jc w:val="center"/>
      </w:pPr>
      <w:bookmarkStart w:id="0" w:name="_Toc475945152"/>
      <w:r>
        <w:lastRenderedPageBreak/>
        <w:t>Введение</w:t>
      </w:r>
      <w:bookmarkEnd w:id="0"/>
    </w:p>
    <w:p w14:paraId="46ED2BBA" w14:textId="77777777" w:rsidR="004D1FFB" w:rsidRDefault="004D1FFB" w:rsidP="004D1FFB">
      <w:r>
        <w:t>Машинное обучение — обширный подраздел искусственного интеллекта, изучающий методы построения алгоритмов, способных обучаться. Машинное обучение находится на стыке математической статистики, методов оптимизации и классических математических дисциплин, но имеет также и собственную специфику, связанную с проблемами вычислительной эффективности и переобучения. Многие методы индуктивного обучения разрабатывались как альтернатива классическим статистическим подходам. Многие методы тесно связаны с извлечением информации и интеллектуальным анализом данных.</w:t>
      </w:r>
    </w:p>
    <w:p w14:paraId="13B352A5" w14:textId="77777777" w:rsidR="004D1FFB" w:rsidRDefault="004D1FFB" w:rsidP="004D1FFB">
      <w:r>
        <w:t>Машинное обучение — не только математическая, но и практическая, инженерная дисциплина. Несмотря на то, что эта дисциплина весьма наукоемка, чистая теория, как правило, не приводит сразу к методам и алгоритмам, применимым на практике. Чтобы заставить их хорошо работать, приходится изобретать дополнительные эвристики, компенсирующие несоответствие сделанных в теории предположений условиям реальных задач. Практически ни одно исследование в машинном обучении не обходится без эксперимента на модельных или реальных данных, подтверждающего практическую работоспособность метода.</w:t>
      </w:r>
    </w:p>
    <w:p w14:paraId="61762FC6" w14:textId="77777777" w:rsidR="004D1FFB" w:rsidRDefault="004D1FFB" w:rsidP="004D1FFB">
      <w:r>
        <w:t>Алгоритмы машинного обучения создавались как замена классическим алгоритмам, написание которых может быть затруднительно в силу объема данных, объема признаковых описаний и прочих причин. Или же написание четкого формализованного алгоритма, в принципе, невозможно. Таким образом можно охарактеризовать м</w:t>
      </w:r>
      <w:r w:rsidRPr="00AC4383">
        <w:t xml:space="preserve">ашинное обучение </w:t>
      </w:r>
      <w:r>
        <w:t xml:space="preserve">как </w:t>
      </w:r>
      <w:r w:rsidRPr="00AC4383">
        <w:t>область науки, описывающ</w:t>
      </w:r>
      <w:r>
        <w:t>ую</w:t>
      </w:r>
      <w:r w:rsidRPr="00AC4383">
        <w:t xml:space="preserve"> способы обучения компьютера решению какой-либо задачи без явн</w:t>
      </w:r>
      <w:r>
        <w:t>ого написания самого алгоритма.</w:t>
      </w:r>
    </w:p>
    <w:p w14:paraId="0E13A2BD" w14:textId="77777777" w:rsidR="004D1FFB" w:rsidRDefault="004D1FFB" w:rsidP="004D1FFB">
      <w:r>
        <w:t>В данной работе исследуется один из методов машинного обучения – обратное распространение ошибки в нейронных сетях. Используя этот метод, решается одна из классических задач машинного обучения. Полученные результаты обучения сравниваются с существующими программными реализациями.</w:t>
      </w:r>
    </w:p>
    <w:p w14:paraId="2256DE0A" w14:textId="77777777" w:rsidR="004D1FFB" w:rsidRDefault="004D1FFB" w:rsidP="004D1FFB">
      <w:pPr>
        <w:suppressAutoHyphens w:val="0"/>
        <w:spacing w:before="0" w:after="160" w:line="259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7990F401" w14:textId="77777777" w:rsidR="004D1FFB" w:rsidRPr="00EA5892" w:rsidRDefault="004D1FFB" w:rsidP="004D1FFB">
      <w:pPr>
        <w:pStyle w:val="1"/>
      </w:pPr>
      <w:bookmarkStart w:id="1" w:name="_Toc475945153"/>
      <w:r w:rsidRPr="00452FFF">
        <w:lastRenderedPageBreak/>
        <w:t>Постановка задачи</w:t>
      </w:r>
      <w:bookmarkEnd w:id="1"/>
    </w:p>
    <w:p w14:paraId="48EDCA6A" w14:textId="77777777" w:rsidR="004D1FFB" w:rsidRDefault="004D1FFB" w:rsidP="004D1FFB">
      <w:r>
        <w:t>В ходе учебной практики требуется:</w:t>
      </w:r>
    </w:p>
    <w:p w14:paraId="657B2EAE" w14:textId="77777777" w:rsidR="004D1FFB" w:rsidRDefault="004D1FFB" w:rsidP="004D1FFB">
      <w:pPr>
        <w:pStyle w:val="aa"/>
        <w:numPr>
          <w:ilvl w:val="0"/>
          <w:numId w:val="3"/>
        </w:numPr>
      </w:pPr>
      <w:r>
        <w:t>Изучить классические математические методы обучения по прецедентам.</w:t>
      </w:r>
    </w:p>
    <w:p w14:paraId="41BAB1D0" w14:textId="77777777" w:rsidR="004D1FFB" w:rsidRDefault="004D1FFB" w:rsidP="004D1FFB">
      <w:pPr>
        <w:pStyle w:val="aa"/>
        <w:numPr>
          <w:ilvl w:val="0"/>
          <w:numId w:val="3"/>
        </w:numPr>
      </w:pPr>
      <w:r>
        <w:t>Изучить метод обратного распространения ошибки в нейронных сетях.</w:t>
      </w:r>
    </w:p>
    <w:p w14:paraId="324441EB" w14:textId="77777777" w:rsidR="004D1FFB" w:rsidRDefault="004D1FFB" w:rsidP="004D1FFB">
      <w:pPr>
        <w:pStyle w:val="aa"/>
        <w:numPr>
          <w:ilvl w:val="0"/>
          <w:numId w:val="3"/>
        </w:numPr>
      </w:pPr>
      <w:r>
        <w:t>Создать программную реализацию метода.</w:t>
      </w:r>
    </w:p>
    <w:p w14:paraId="7FA1A78A" w14:textId="77777777" w:rsidR="004D1FFB" w:rsidRDefault="004D1FFB" w:rsidP="004D1FFB">
      <w:pPr>
        <w:pStyle w:val="aa"/>
        <w:numPr>
          <w:ilvl w:val="0"/>
          <w:numId w:val="3"/>
        </w:numPr>
      </w:pPr>
      <w:r>
        <w:t>Выбрать задачу, необходимую решить при разработке методов.</w:t>
      </w:r>
    </w:p>
    <w:p w14:paraId="77A54ACC" w14:textId="77777777" w:rsidR="004D1FFB" w:rsidRDefault="004D1FFB" w:rsidP="004D1FFB">
      <w:pPr>
        <w:pStyle w:val="aa"/>
        <w:numPr>
          <w:ilvl w:val="0"/>
          <w:numId w:val="3"/>
        </w:numPr>
      </w:pPr>
      <w:r>
        <w:t>Провести вычислительные эксперименты, проанализировать результаты.</w:t>
      </w:r>
    </w:p>
    <w:p w14:paraId="1B336315" w14:textId="77777777" w:rsidR="004D1FFB" w:rsidRDefault="004D1FFB" w:rsidP="004D1FFB">
      <w:pPr>
        <w:pStyle w:val="aa"/>
        <w:numPr>
          <w:ilvl w:val="0"/>
          <w:numId w:val="3"/>
        </w:numPr>
      </w:pPr>
      <w:r>
        <w:t>Сравнить результаты с имеющимися реализациями в сторонних библиотеках.</w:t>
      </w:r>
    </w:p>
    <w:p w14:paraId="1D6CD08F" w14:textId="77777777" w:rsidR="004D1FFB" w:rsidRDefault="004D1FFB" w:rsidP="004D1FFB">
      <w:r>
        <w:t xml:space="preserve">Программу необходимо реализовать на языке С++, и использовать систему контроля версий </w:t>
      </w:r>
      <w:r>
        <w:rPr>
          <w:lang w:val="en-US"/>
        </w:rPr>
        <w:t>Git</w:t>
      </w:r>
      <w:r>
        <w:t xml:space="preserve">. Для генерации проекта требуется написать </w:t>
      </w:r>
      <w:r>
        <w:rPr>
          <w:lang w:val="en-US"/>
        </w:rPr>
        <w:t>CMake</w:t>
      </w:r>
      <w:r>
        <w:t>-скрипты.</w:t>
      </w:r>
    </w:p>
    <w:p w14:paraId="7289ACB4" w14:textId="77777777" w:rsidR="004D1FFB" w:rsidRPr="008C5A2C" w:rsidRDefault="004D1FFB" w:rsidP="004D1FFB">
      <w:r>
        <w:t>Программа должна представлять собой статическую библиотеку с реализованным методом решения задачи, а также консольные приложения для применения алгоритма на некоторой обучающей выборке и проведения тестирования обученной модели.</w:t>
      </w:r>
    </w:p>
    <w:p w14:paraId="26B35C6B" w14:textId="77777777" w:rsidR="004D1FFB" w:rsidRDefault="004D1FFB" w:rsidP="004D1FFB"/>
    <w:p w14:paraId="49ED456B" w14:textId="77777777" w:rsidR="004D1FFB" w:rsidRDefault="004D1FFB" w:rsidP="004D1FFB">
      <w:pPr>
        <w:suppressAutoHyphens w:val="0"/>
        <w:spacing w:before="0" w:after="160" w:line="259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2E8CFDD4" w14:textId="77777777" w:rsidR="004D1FFB" w:rsidRDefault="004D1FFB" w:rsidP="004D1FFB">
      <w:pPr>
        <w:pStyle w:val="1"/>
      </w:pPr>
      <w:bookmarkStart w:id="2" w:name="_Toc475945154"/>
      <w:r>
        <w:lastRenderedPageBreak/>
        <w:t>Обзор выбранного метода</w:t>
      </w:r>
      <w:bookmarkEnd w:id="2"/>
    </w:p>
    <w:p w14:paraId="71F26D54" w14:textId="77777777" w:rsidR="004D1FFB" w:rsidRPr="008C5A2C" w:rsidRDefault="004D1FFB" w:rsidP="004D1FFB">
      <w:r>
        <w:t xml:space="preserve">Задача машинного обучения представляет из себя построение алгоритма поиска общих зависимостей, закономерностей и взаимосвязей, присущих как конкретному набору ограниченных данных, так и тем объектам, которые еще не наблюдались. Данные представляют собой конечное множество прецедентов. </w:t>
      </w:r>
      <w:r w:rsidRPr="00F629DB">
        <w:t xml:space="preserve">Данные о прецеденте называют также его описанием. Совокупность всех имеющихся описаний прецедентов называется обучающей выборкой. </w:t>
      </w:r>
      <w:r>
        <w:t>Таким образом, задача сводится к восстановлению зависимостей по эмпирическим данным обучающей выборки.</w:t>
      </w:r>
    </w:p>
    <w:p w14:paraId="7C591C02" w14:textId="77777777" w:rsidR="004D1FFB" w:rsidRDefault="004D1FFB" w:rsidP="004D1FFB">
      <w:pPr>
        <w:pStyle w:val="2"/>
      </w:pPr>
      <w:bookmarkStart w:id="3" w:name="_Toc475945155"/>
      <w:r>
        <w:t>Нейронные сети</w:t>
      </w:r>
      <w:bookmarkEnd w:id="3"/>
    </w:p>
    <w:p w14:paraId="01947988" w14:textId="77777777" w:rsidR="004D1FFB" w:rsidRDefault="004D1FFB" w:rsidP="004D1FFB">
      <w:r w:rsidRPr="001051CE">
        <w:t>Нейронные сети основаны на принципе коннективизма — в них соединяется большое количество относительно простых элементов, а обучение сводится к построению оптимальной структуры связей и настройке параметров связей.</w:t>
      </w:r>
    </w:p>
    <w:p w14:paraId="3807132D" w14:textId="77777777" w:rsidR="004D1FFB" w:rsidRDefault="004D1FFB" w:rsidP="004D1FFB">
      <w:r>
        <w:t xml:space="preserve">Несмотря на то, что в данный момент интерес к нейросетям достаточно высок, это один из старейших алгоритмов машинного обучения. </w:t>
      </w:r>
      <w:r w:rsidRPr="005567F4">
        <w:t>Первый фо</w:t>
      </w:r>
      <w:r>
        <w:t>рмальный нейрон, ячейка нейронно</w:t>
      </w:r>
      <w:r w:rsidRPr="005567F4">
        <w:t>й сети была предложена</w:t>
      </w:r>
      <w:r>
        <w:t xml:space="preserve"> </w:t>
      </w:r>
      <w:r w:rsidRPr="005567F4">
        <w:t>в 1943 году Уорреном Маккалоком и Уолтером Питтсом. Уже в 1958 году Фрэнк Розенблатт предложил первую самую простую нейронную сеть, которая уже могла разделять, например, объекты в двухмерном пространстве.</w:t>
      </w:r>
      <w:r>
        <w:t xml:space="preserve"> Значительный и</w:t>
      </w:r>
      <w:r w:rsidRPr="005567F4">
        <w:t xml:space="preserve">нтерес к нейронным сетям </w:t>
      </w:r>
      <w:r>
        <w:t>проявлялся</w:t>
      </w:r>
      <w:r w:rsidRPr="005567F4">
        <w:t xml:space="preserve"> в 1950–1960-е годы, когда были получены первые впечатляющие результаты. Затем нейронные сети уступили место другим алгоритмам машинного обучения, которые оказались более </w:t>
      </w:r>
      <w:r>
        <w:t>эффективными</w:t>
      </w:r>
      <w:r w:rsidRPr="005567F4">
        <w:t xml:space="preserve"> </w:t>
      </w:r>
      <w:r>
        <w:t>на</w:t>
      </w:r>
      <w:r w:rsidRPr="005567F4">
        <w:t xml:space="preserve"> момент</w:t>
      </w:r>
      <w:r>
        <w:t xml:space="preserve"> своей разработки</w:t>
      </w:r>
      <w:r w:rsidRPr="005567F4">
        <w:t>.</w:t>
      </w:r>
      <w:r>
        <w:t xml:space="preserve"> Сейчас, в последние 5-7 лет оказалось, что во многих задачах, связанных с анализом естественной информации (язык, речь, изображения, видеопотоки), нейронные сети показывают лучшие результаты, по сравнению с другими алгоритмами. </w:t>
      </w:r>
    </w:p>
    <w:p w14:paraId="027764BE" w14:textId="77777777" w:rsidR="004D1FFB" w:rsidRDefault="004D1FFB" w:rsidP="004D1FFB">
      <w:r>
        <w:t>На падения и взлеты интереса к нейросетям повлияли 2 причины:</w:t>
      </w:r>
    </w:p>
    <w:p w14:paraId="39607F3A" w14:textId="77777777" w:rsidR="004D1FFB" w:rsidRDefault="004D1FFB" w:rsidP="004D1FFB">
      <w:pPr>
        <w:pStyle w:val="aa"/>
        <w:numPr>
          <w:ilvl w:val="0"/>
          <w:numId w:val="4"/>
        </w:numPr>
      </w:pPr>
      <w:r>
        <w:t>Нейронные сети очень критичны к объему данных. При небольших размерностях обучающих выборок, сети плохо обучаются, а значит и плохо работают. Однако, в последние 15 лет данные стали легкодоступны и их объемы растут экспоненциально.</w:t>
      </w:r>
    </w:p>
    <w:p w14:paraId="45FDA25F" w14:textId="77777777" w:rsidR="004D1FFB" w:rsidRDefault="004D1FFB" w:rsidP="004D1FFB">
      <w:pPr>
        <w:pStyle w:val="aa"/>
        <w:numPr>
          <w:ilvl w:val="0"/>
          <w:numId w:val="4"/>
        </w:numPr>
      </w:pPr>
      <w:r>
        <w:t>Нейронные сети очень требовательны к вычислительным ресурсам. Это один из самых тяжеловесных алгоритмов машинного обучения. Необходимы достаточно мощные вычислительные узлы для обучения сетей. В последние десятилетия мощности современных вычислительных систем выросли на несколько порядков, что дает возможность эффективно использовать нейронные сети.</w:t>
      </w:r>
    </w:p>
    <w:p w14:paraId="2E4B003D" w14:textId="77777777" w:rsidR="004D1FFB" w:rsidRPr="003C2E1E" w:rsidRDefault="004D1FFB" w:rsidP="004D1FFB">
      <w:pPr>
        <w:rPr>
          <w:b/>
        </w:rPr>
      </w:pPr>
      <w:r w:rsidRPr="003C2E1E">
        <w:rPr>
          <w:b/>
        </w:rPr>
        <w:t>Формальный нейрон</w:t>
      </w:r>
    </w:p>
    <w:p w14:paraId="0E54E2F4" w14:textId="77777777" w:rsidR="004D1FFB" w:rsidRDefault="004D1FFB" w:rsidP="004D1FFB">
      <w:r>
        <w:t>Формальный нейрон (</w:t>
      </w:r>
      <w:r>
        <w:fldChar w:fldCharType="begin"/>
      </w:r>
      <w:r>
        <w:instrText xml:space="preserve"> REF  _Ref475958531 \* Lower \h \r  \* MERGEFORMAT </w:instrText>
      </w:r>
      <w:r>
        <w:fldChar w:fldCharType="separate"/>
      </w:r>
      <w:r>
        <w:t>рис. 1</w:t>
      </w:r>
      <w:r>
        <w:fldChar w:fldCharType="end"/>
      </w:r>
      <w:r>
        <w:t xml:space="preserve">) представляет собой простой элемент, имеющий ограниченное число входов, к каждому из которых присвоен некоторый вес (синапсы). Работа нейрона состоит во взвешенной суммации своих входов. На входе могут быть, например, числовые значения пикселов изображения. Каждый нейрон обладает функцией активации </w:t>
      </w:r>
      <w:r w:rsidRPr="00794243">
        <w:t>—</w:t>
      </w:r>
      <w:r>
        <w:t xml:space="preserve"> нелинейной функцией, ответственной за вычисление сигнала на выходе узла, аргументом которой является вычисленная взвешенная сумма. </w:t>
      </w:r>
      <w:r w:rsidRPr="00794243">
        <w:t>Также существует понятие смещения, представляющего из себя узел, на выходе которого всегда появляется единица.</w:t>
      </w:r>
    </w:p>
    <w:p w14:paraId="6993665B" w14:textId="77777777" w:rsidR="004D1FFB" w:rsidRDefault="004D1FFB" w:rsidP="004D1F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EE928C" wp14:editId="2F78EBE3">
            <wp:extent cx="3599078" cy="2697331"/>
            <wp:effectExtent l="0" t="0" r="1905" b="8255"/>
            <wp:docPr id="2" name="Рисунок 2" descr="f7b65b7113f94acfb8556872e96d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7b65b7113f94acfb8556872e96d07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29" cy="269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A858" w14:textId="53A16E72" w:rsidR="004D1FFB" w:rsidRPr="009F21AF" w:rsidRDefault="004D1FFB" w:rsidP="004D1FFB">
      <w:pPr>
        <w:pStyle w:val="a0"/>
        <w:rPr>
          <w:lang w:val="en-US"/>
        </w:rPr>
      </w:pPr>
      <w:bookmarkStart w:id="4" w:name="_Ref475958531"/>
      <w:r>
        <w:t xml:space="preserve">Формальный нейрон </w:t>
      </w:r>
      <w:r>
        <w:rPr>
          <w:lang w:val="en-US"/>
        </w:rPr>
        <w:t>[</w:t>
      </w:r>
      <w:r w:rsidR="00CE1B25">
        <w:rPr>
          <w:lang w:val="en-US"/>
        </w:rPr>
        <w:fldChar w:fldCharType="begin"/>
      </w:r>
      <w:r w:rsidR="00CE1B25">
        <w:rPr>
          <w:lang w:val="en-US"/>
        </w:rPr>
        <w:instrText xml:space="preserve"> REF _Ref476692006 \n \h </w:instrText>
      </w:r>
      <w:r w:rsidR="00CE1B25">
        <w:rPr>
          <w:lang w:val="en-US"/>
        </w:rPr>
      </w:r>
      <w:r w:rsidR="00CE1B25">
        <w:rPr>
          <w:lang w:val="en-US"/>
        </w:rPr>
        <w:fldChar w:fldCharType="separate"/>
      </w:r>
      <w:r w:rsidR="00CE1B25">
        <w:rPr>
          <w:lang w:val="en-US"/>
        </w:rPr>
        <w:t>3</w:t>
      </w:r>
      <w:r w:rsidR="00CE1B25">
        <w:rPr>
          <w:lang w:val="en-US"/>
        </w:rPr>
        <w:fldChar w:fldCharType="end"/>
      </w:r>
      <w:r>
        <w:rPr>
          <w:lang w:val="en-US"/>
        </w:rPr>
        <w:t>]</w:t>
      </w:r>
      <w:bookmarkEnd w:id="4"/>
    </w:p>
    <w:p w14:paraId="37A91867" w14:textId="77777777" w:rsidR="004D1FFB" w:rsidRPr="003C2E1E" w:rsidRDefault="004D1FFB" w:rsidP="004D1FFB">
      <w:pPr>
        <w:rPr>
          <w:b/>
        </w:rPr>
      </w:pPr>
      <w:r w:rsidRPr="003C2E1E">
        <w:rPr>
          <w:b/>
        </w:rPr>
        <w:t>Нейронная сеть</w:t>
      </w:r>
    </w:p>
    <w:p w14:paraId="6D19F87D" w14:textId="77777777" w:rsidR="004D1FFB" w:rsidRDefault="004D1FFB" w:rsidP="004D1FFB">
      <w:r>
        <w:t>Нейронную сеть можно представлять в виде взвешенного направленного графа, узлы (нейроны) которого расположены слоями. При этом выходы нейронов одного слоя являются входами другого.</w:t>
      </w:r>
    </w:p>
    <w:p w14:paraId="185EC1C8" w14:textId="77777777" w:rsidR="004D1FFB" w:rsidRDefault="004D1FFB" w:rsidP="004D1FFB">
      <w:r>
        <w:t>Как и в большинстве алгоритмов машинного обучения, цель состоит в обучении нейронной сети таким образом, чтобы достичь баланса между способностью давать верный отклик на входные данные, которые входили в обучающую выборку, и способностью выдавать правильные результаты в ответ на входные данные, схожие, но не идентичные тем, что входили в обучение (принцип обобщения).</w:t>
      </w:r>
    </w:p>
    <w:p w14:paraId="063CDE91" w14:textId="77777777" w:rsidR="004D1FFB" w:rsidRDefault="004D1FFB" w:rsidP="004D1FFB">
      <w:pPr>
        <w:pStyle w:val="1"/>
      </w:pPr>
      <w:r>
        <w:br w:type="page"/>
      </w:r>
      <w:bookmarkStart w:id="5" w:name="_Toc475945156"/>
      <w:r>
        <w:lastRenderedPageBreak/>
        <w:t>Описание метода</w:t>
      </w:r>
      <w:bookmarkEnd w:id="5"/>
      <w:r>
        <w:t xml:space="preserve"> обратного распространения ошибки</w:t>
      </w:r>
    </w:p>
    <w:p w14:paraId="68330A09" w14:textId="77777777" w:rsidR="004D1FFB" w:rsidRPr="00E06CBD" w:rsidRDefault="004D1FFB" w:rsidP="004D1FFB">
      <w:r>
        <w:t xml:space="preserve">Для решения поставленной задачи был выбран алгоритм с использованием нейронных сетей, обучающихся методом обратного распространения ошибки </w:t>
      </w:r>
      <w:r w:rsidRPr="00180A32">
        <w:t>(</w:t>
      </w:r>
      <w:r>
        <w:rPr>
          <w:lang w:val="en-US"/>
        </w:rPr>
        <w:t>backpropagation</w:t>
      </w:r>
      <w:r w:rsidRPr="00180A32">
        <w:t>)</w:t>
      </w:r>
      <w:r>
        <w:t xml:space="preserve">.  </w:t>
      </w:r>
    </w:p>
    <w:p w14:paraId="0914DF4D" w14:textId="77777777" w:rsidR="004D1FFB" w:rsidRPr="00A65238" w:rsidRDefault="004D1FFB" w:rsidP="004D1FFB">
      <w:pPr>
        <w:pStyle w:val="2"/>
      </w:pPr>
      <w:bookmarkStart w:id="6" w:name="_Toc475945157"/>
      <w:r>
        <w:t>Метод градиентного спуска</w:t>
      </w:r>
      <w:bookmarkEnd w:id="6"/>
    </w:p>
    <w:p w14:paraId="00C75342" w14:textId="77777777" w:rsidR="004D1FFB" w:rsidRDefault="004D1FFB" w:rsidP="004D1FFB">
      <w:r>
        <w:t xml:space="preserve">Как и в любом методе обучения с учителем, на вход алгоритму предоставляется обучающая выборка </w:t>
      </w:r>
      <m:oMath>
        <m:r>
          <w:rPr>
            <w:rFonts w:ascii="Cambria Math" w:hAnsi="Cambria Math"/>
          </w:rPr>
          <m:t>X={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 w:rsidRPr="00F72A6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. </m:t>
        </m:r>
      </m:oMath>
      <w:r>
        <w:t xml:space="preserve">Требуется найти вектор весов </w:t>
      </w:r>
      <m:oMath>
        <m:r>
          <w:rPr>
            <w:rFonts w:ascii="Cambria Math" w:hAnsi="Cambria Math"/>
          </w:rPr>
          <m:t>ω</m:t>
        </m:r>
      </m:oMath>
      <w:r>
        <w:t xml:space="preserve">, при котором минимизируется функционал ошибки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 X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</m:oMath>
      <w:r>
        <w:t xml:space="preserve">. Для минимизации применим метод градиентного спуска: некоторым образом, инициализируются начальные веса, а далее итерационно веса </w:t>
      </w:r>
      <m:oMath>
        <m:r>
          <w:rPr>
            <w:rFonts w:ascii="Cambria Math" w:hAnsi="Cambria Math"/>
          </w:rPr>
          <m:t>ω</m:t>
        </m:r>
      </m:oMath>
      <w:r>
        <w:t xml:space="preserve"> изменяются в направлении наиболее быстрого убывания функции </w:t>
      </w:r>
      <m:oMath>
        <m:r>
          <w:rPr>
            <w:rFonts w:ascii="Cambria Math" w:hAnsi="Cambria Math"/>
          </w:rPr>
          <m:t>Q</m:t>
        </m:r>
      </m:oMath>
      <w:r>
        <w:t>, то есть в направлении, противоположному направлению градиенту</w:t>
      </w:r>
    </w:p>
    <w:p w14:paraId="79D1CCFC" w14:textId="77777777" w:rsidR="004D1FFB" w:rsidRPr="00225AB5" w:rsidRDefault="004D1FFB" w:rsidP="004D1FFB">
      <m:oMath>
        <m:r>
          <w:rPr>
            <w:rFonts w:ascii="Cambria Math" w:hAnsi="Cambria Math"/>
          </w:rPr>
          <m:t>ω= ω- 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A358C3">
        <w:rPr>
          <w:i/>
        </w:rPr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μ</m:t>
        </m:r>
      </m:oMath>
      <w:r>
        <w:t xml:space="preserve"> – некоторый коэффициент, регулирующий величину шага градиентного спуска (темп обучения, </w:t>
      </w:r>
      <w:r>
        <w:rPr>
          <w:lang w:val="en-US"/>
        </w:rPr>
        <w:t>learning</w:t>
      </w:r>
      <w:r w:rsidRPr="00225AB5">
        <w:t xml:space="preserve"> </w:t>
      </w:r>
      <w:r>
        <w:rPr>
          <w:lang w:val="en-US"/>
        </w:rPr>
        <w:t>rate</w:t>
      </w:r>
      <w:r w:rsidRPr="00225AB5">
        <w:t>).</w:t>
      </w:r>
    </w:p>
    <w:p w14:paraId="00B1E0BB" w14:textId="77777777" w:rsidR="004D1FFB" w:rsidRDefault="004D1FFB" w:rsidP="004D1FFB">
      <w:pPr>
        <w:pStyle w:val="2"/>
      </w:pPr>
      <w:bookmarkStart w:id="7" w:name="_Toc475945158"/>
      <w:r>
        <w:t>Обратное распространение ошибки</w:t>
      </w:r>
      <w:bookmarkEnd w:id="7"/>
    </w:p>
    <w:p w14:paraId="43070448" w14:textId="77777777" w:rsidR="004D1FFB" w:rsidRDefault="004D1FFB" w:rsidP="004D1FFB">
      <w:r>
        <w:t>Алгоритм обратного распространения ошибки базируется на методе градиентного спуска.  В него заключены 3 этапа:</w:t>
      </w:r>
    </w:p>
    <w:p w14:paraId="7F3C0749" w14:textId="77777777" w:rsidR="004D1FFB" w:rsidRDefault="004D1FFB" w:rsidP="004D1FFB">
      <w:pPr>
        <w:pStyle w:val="aa"/>
        <w:numPr>
          <w:ilvl w:val="0"/>
          <w:numId w:val="5"/>
        </w:numPr>
      </w:pPr>
      <w:r>
        <w:t>Подача на вход сети вектора данных, распространение сигналов сети в направлении выходов с применением взвешенного суммирования и функции активации.</w:t>
      </w:r>
    </w:p>
    <w:p w14:paraId="3CF06B9D" w14:textId="77777777" w:rsidR="004D1FFB" w:rsidRDefault="004D1FFB" w:rsidP="004D1FFB">
      <w:pPr>
        <w:pStyle w:val="aa"/>
        <w:numPr>
          <w:ilvl w:val="0"/>
          <w:numId w:val="5"/>
        </w:numPr>
      </w:pPr>
      <w:r>
        <w:t>В</w:t>
      </w:r>
      <w:bookmarkStart w:id="8" w:name="_Toc169986019"/>
      <w:r>
        <w:t xml:space="preserve">ычисление ошибки, то есть некоторого отклонения отклика сети и эталонного ответа. </w:t>
      </w:r>
    </w:p>
    <w:p w14:paraId="6E5D35AE" w14:textId="77777777" w:rsidR="004D1FFB" w:rsidRDefault="004D1FFB" w:rsidP="004D1FFB">
      <w:pPr>
        <w:pStyle w:val="aa"/>
        <w:numPr>
          <w:ilvl w:val="0"/>
          <w:numId w:val="5"/>
        </w:numPr>
      </w:pPr>
      <w:r>
        <w:t>Распространение ошибки от выходного слоя в направлении входного и корректировка весов связей.</w:t>
      </w:r>
    </w:p>
    <w:p w14:paraId="08E157A4" w14:textId="77777777" w:rsidR="004D1FFB" w:rsidRDefault="004D1FFB" w:rsidP="004D1FFB">
      <w:r>
        <w:t>Рассмотрим многослойную сеть, в которой каждый нейрон связан со всеми нейронами предыдущего слоя. Такая сеть называется полносвязной (</w:t>
      </w:r>
      <w:r>
        <w:fldChar w:fldCharType="begin"/>
      </w:r>
      <w:r>
        <w:instrText xml:space="preserve"> REF  _Ref475958490 \* Lower \h \r  \* MERGEFORMAT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 w14:paraId="47EBD2C5" w14:textId="77777777" w:rsidR="004D1FFB" w:rsidRDefault="004D1FFB" w:rsidP="004D1FFB">
      <w:pPr>
        <w:keepNext/>
      </w:pPr>
      <w:r>
        <w:rPr>
          <w:noProof/>
        </w:rPr>
        <w:drawing>
          <wp:inline distT="0" distB="0" distL="0" distR="0" wp14:anchorId="4CFE33F0" wp14:editId="4F1B5B2C">
            <wp:extent cx="5303520" cy="2987341"/>
            <wp:effectExtent l="0" t="0" r="0" b="3810"/>
            <wp:docPr id="1" name="Рисунок 1" descr="C:\Users\asus\AppData\Local\Microsoft\Windows\INetCache\Content.Word\2017-02-13_13-4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2017-02-13_13-44-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82" cy="298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9F24" w14:textId="19A680A0" w:rsidR="004D1FFB" w:rsidRPr="009F21AF" w:rsidRDefault="004D1FFB" w:rsidP="004D1FFB">
      <w:pPr>
        <w:pStyle w:val="a0"/>
        <w:rPr>
          <w:lang w:val="en-US"/>
        </w:rPr>
      </w:pPr>
      <w:bookmarkStart w:id="9" w:name="_Ref475958490"/>
      <w:r>
        <w:t xml:space="preserve">Нейронная сеть </w:t>
      </w:r>
      <w:r>
        <w:rPr>
          <w:lang w:val="en-US"/>
        </w:rPr>
        <w:t>[</w:t>
      </w:r>
      <w:r w:rsidR="002509B6">
        <w:rPr>
          <w:lang w:val="en-US"/>
        </w:rPr>
        <w:fldChar w:fldCharType="begin"/>
      </w:r>
      <w:r w:rsidR="002509B6">
        <w:rPr>
          <w:lang w:val="en-US"/>
        </w:rPr>
        <w:instrText xml:space="preserve"> REF _Ref476692428 \n \h </w:instrText>
      </w:r>
      <w:r w:rsidR="002509B6">
        <w:rPr>
          <w:lang w:val="en-US"/>
        </w:rPr>
      </w:r>
      <w:r w:rsidR="002509B6">
        <w:rPr>
          <w:lang w:val="en-US"/>
        </w:rPr>
        <w:fldChar w:fldCharType="separate"/>
      </w:r>
      <w:r w:rsidR="002509B6">
        <w:rPr>
          <w:lang w:val="en-US"/>
        </w:rPr>
        <w:t>4</w:t>
      </w:r>
      <w:r w:rsidR="002509B6">
        <w:rPr>
          <w:lang w:val="en-US"/>
        </w:rPr>
        <w:fldChar w:fldCharType="end"/>
      </w:r>
      <w:r>
        <w:rPr>
          <w:lang w:val="en-US"/>
        </w:rPr>
        <w:t>]</w:t>
      </w:r>
      <w:bookmarkEnd w:id="9"/>
    </w:p>
    <w:p w14:paraId="0242FE2D" w14:textId="77777777" w:rsidR="004D1FFB" w:rsidRPr="00817286" w:rsidRDefault="004D1FFB" w:rsidP="004D1FFB">
      <w:r>
        <w:t xml:space="preserve">Пусть на входной слой подаются </w:t>
      </w:r>
      <w:r>
        <w:rPr>
          <w:i/>
          <w:lang w:val="en-US"/>
        </w:rPr>
        <w:t>n</w:t>
      </w:r>
      <w:r w:rsidRPr="008F2ECC">
        <w:rPr>
          <w:i/>
        </w:rPr>
        <w:t xml:space="preserve"> </w:t>
      </w:r>
      <w:r>
        <w:t>признаков элемента выборки. Каждый</w:t>
      </w:r>
      <w:r w:rsidRPr="00745ABE">
        <w:t xml:space="preserve"> </w:t>
      </w:r>
      <w:r>
        <w:t xml:space="preserve">входной нейрон связан со всеми нейронами скрытого слоя, а веса связей равны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jh</m:t>
            </m:r>
          </m:sub>
        </m:sSub>
      </m:oMath>
      <w:r>
        <w:t>. Скрытый слой состоит из</w:t>
      </w:r>
      <w:r w:rsidRPr="00745ABE">
        <w:t xml:space="preserve"> </w:t>
      </w:r>
      <w:r>
        <w:rPr>
          <w:i/>
          <w:lang w:val="en-US"/>
        </w:rPr>
        <w:t>H</w:t>
      </w:r>
      <w:r w:rsidRPr="00745ABE">
        <w:rPr>
          <w:i/>
        </w:rPr>
        <w:t xml:space="preserve"> </w:t>
      </w:r>
      <w:r>
        <w:t xml:space="preserve">нейронов, у каждого из которых имеется нелинейная функция активации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, выходами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F70840">
        <w:t xml:space="preserve"> </w:t>
      </w:r>
      <w:r>
        <w:t xml:space="preserve">и весам синоптических связей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с выходными нейронами</w:t>
      </w:r>
      <w:r w:rsidRPr="00745ABE">
        <w:t>.</w:t>
      </w:r>
      <w:r w:rsidRPr="00EE5CA7">
        <w:t xml:space="preserve"> </w:t>
      </w:r>
      <w:r>
        <w:t xml:space="preserve">В случае, если </w:t>
      </w:r>
      <w:r>
        <w:lastRenderedPageBreak/>
        <w:t xml:space="preserve">сеть двухслойная,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t xml:space="preserve"> являются </w:t>
      </w:r>
      <w:r>
        <w:rPr>
          <w:i/>
          <w:lang w:val="en-US"/>
        </w:rPr>
        <w:t>j</w:t>
      </w:r>
      <w:r>
        <w:t xml:space="preserve">-м признаком элемента выборки,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≡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Pr="00EE5CA7">
        <w:t>.</w:t>
      </w:r>
      <w:r w:rsidRPr="00F70840">
        <w:t xml:space="preserve"> </w:t>
      </w:r>
      <w:r>
        <w:t xml:space="preserve">Аналогично, выходной слой, состоящий из </w:t>
      </w:r>
      <w:r>
        <w:rPr>
          <w:i/>
          <w:lang w:val="en-US"/>
        </w:rPr>
        <w:t>M</w:t>
      </w:r>
      <w:r w:rsidRPr="00F70840">
        <w:rPr>
          <w:i/>
        </w:rPr>
        <w:t xml:space="preserve"> </w:t>
      </w:r>
      <w:r>
        <w:t xml:space="preserve">нейронов, имеет функции активации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F70840">
        <w:t xml:space="preserve"> </w:t>
      </w:r>
      <w:r>
        <w:t xml:space="preserve">и выходы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F70840">
        <w:t>.</w:t>
      </w:r>
      <w:r>
        <w:t xml:space="preserve"> Для конкретного элемента обучающей 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C64A5">
        <w:t xml:space="preserve"> </w:t>
      </w:r>
      <w:r>
        <w:t>отклик сети вычисляется как суперпозиция</w:t>
      </w:r>
      <w:r w:rsidRPr="00817286">
        <w:t>:</w:t>
      </w:r>
    </w:p>
    <w:p w14:paraId="5F1DAC82" w14:textId="77777777" w:rsidR="004D1FFB" w:rsidRDefault="00082BEE" w:rsidP="004D1FF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h=</m:t>
                </m:r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hAnsi="Cambria Math"/>
          </w:rPr>
          <m:t xml:space="preserve"> ,   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=1..M, </m:t>
        </m:r>
      </m:oMath>
      <w:r w:rsidR="004D1FFB">
        <w:t xml:space="preserve"> где </w:t>
      </w:r>
    </w:p>
    <w:p w14:paraId="106FDEDC" w14:textId="77777777" w:rsidR="004D1FFB" w:rsidRDefault="00082BEE" w:rsidP="004D1FFB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 h=</m:t>
        </m:r>
        <m:r>
          <w:rPr>
            <w:rFonts w:ascii="Cambria Math" w:hAnsi="Cambria Math"/>
          </w:rPr>
          <m:t>1..H;</m:t>
        </m:r>
      </m:oMath>
      <w:r w:rsidR="004D1FFB">
        <w:rPr>
          <w:i/>
        </w:rPr>
        <w:t xml:space="preserve"> </w:t>
      </w:r>
    </w:p>
    <w:p w14:paraId="2EC54A0E" w14:textId="77777777" w:rsidR="004D1FFB" w:rsidRPr="00A65238" w:rsidRDefault="004D1FFB" w:rsidP="004D1FFB">
      <w:r>
        <w:t>Вообще говоря, количество скрытых слоев может быть произвольным. Вектор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), m=1..M</m:t>
        </m:r>
      </m:oMath>
      <w:r w:rsidRPr="008C062A">
        <w:t xml:space="preserve"> </w:t>
      </w:r>
      <w:r>
        <w:t>является откликом сети, то есть ее ответом, который далее следует сравнить с эталонным</w:t>
      </w:r>
      <w:r w:rsidRPr="008C062A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и вычислить ошибку. Для этого используем функционал среднеквадратичной ошибки</w:t>
      </w:r>
      <w:r w:rsidRPr="00A65238">
        <w:t>:</w:t>
      </w:r>
    </w:p>
    <w:p w14:paraId="61B6D466" w14:textId="77777777" w:rsidR="004D1FFB" w:rsidRDefault="004D1FFB" w:rsidP="004D1FFB"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</m:e>
        </m:nary>
      </m:oMath>
      <w:r>
        <w:t xml:space="preserve"> </w:t>
      </w:r>
    </w:p>
    <w:p w14:paraId="3DFF3AAD" w14:textId="77777777" w:rsidR="004D1FFB" w:rsidRPr="00817286" w:rsidRDefault="004D1FFB" w:rsidP="004D1FFB">
      <w:r>
        <w:t xml:space="preserve">Величиной ошибки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t xml:space="preserve"> на объекте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7286">
        <w:t xml:space="preserve"> </w:t>
      </w:r>
      <w:r>
        <w:t xml:space="preserve">для выходного слоя тогда будут являться частные производные </w:t>
      </w:r>
      <w:r>
        <w:rPr>
          <w:i/>
          <w:lang w:val="en-US"/>
        </w:rPr>
        <w:t>Q</w:t>
      </w:r>
      <w:r w:rsidRPr="006E46FB">
        <w:rPr>
          <w:i/>
        </w:rPr>
        <w:t xml:space="preserve"> </w:t>
      </w:r>
      <w:r>
        <w:t xml:space="preserve">по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817286">
        <w:t xml:space="preserve">: </w:t>
      </w:r>
    </w:p>
    <w:p w14:paraId="037ACEBA" w14:textId="77777777" w:rsidR="004D1FFB" w:rsidRDefault="00082BEE" w:rsidP="004D1FF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∂Q(ω)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.</m:t>
        </m:r>
      </m:oMath>
      <w:r w:rsidR="004D1FFB">
        <w:t xml:space="preserve"> </w:t>
      </w:r>
    </w:p>
    <w:p w14:paraId="19595AD0" w14:textId="77777777" w:rsidR="004D1FFB" w:rsidRDefault="004D1FFB" w:rsidP="004D1FFB">
      <w:r>
        <w:t xml:space="preserve">Для вычисления ошибки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t xml:space="preserve"> на скрытом слое</w:t>
      </w:r>
      <w:r w:rsidRPr="0006775C">
        <w:t xml:space="preserve"> </w:t>
      </w:r>
      <w:r>
        <w:t>необходимо так же вычислить частные производные по выходам скрытого слоя:</w:t>
      </w:r>
    </w:p>
    <w:p w14:paraId="13FD9B9B" w14:textId="77777777" w:rsidR="004D1FFB" w:rsidRDefault="00082BEE" w:rsidP="004D1FF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ω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hm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hm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e>
            </m:nary>
          </m:e>
        </m:nary>
      </m:oMath>
      <w:r w:rsidR="004D1FFB">
        <w:t xml:space="preserve"> </w:t>
      </w:r>
    </w:p>
    <w:p w14:paraId="03474C13" w14:textId="77777777" w:rsidR="004D1FFB" w:rsidRDefault="004D1FFB" w:rsidP="004D1FFB">
      <w:r>
        <w:t xml:space="preserve">Заметим, что ошибка на скрытых слоях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 w:rsidRPr="00015E23">
        <w:t xml:space="preserve"> </w:t>
      </w:r>
      <w:r>
        <w:t xml:space="preserve">вычисляется по значению ошибки на выходном слое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t xml:space="preserve">. А значит, запустив распространение ошибки от выходного слоя к скрытым в направлении входного, получим величину ошибки на каждом нейроне. В этом и заключается принцип работы алгоритма обратного распространения ошибки. </w:t>
      </w:r>
    </w:p>
    <w:p w14:paraId="613E224F" w14:textId="77777777" w:rsidR="004D1FFB" w:rsidRDefault="004D1FFB" w:rsidP="004D1FFB">
      <w:pPr>
        <w:keepNext/>
        <w:jc w:val="center"/>
      </w:pPr>
      <w:r>
        <w:rPr>
          <w:noProof/>
        </w:rPr>
        <w:drawing>
          <wp:inline distT="0" distB="0" distL="0" distR="0" wp14:anchorId="412EE772" wp14:editId="3F71CD84">
            <wp:extent cx="2292985" cy="1216660"/>
            <wp:effectExtent l="0" t="0" r="0" b="2540"/>
            <wp:docPr id="4" name="Рисунок 4" descr="2017-02-13_15-20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-02-13_15-20-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0D64" w14:textId="4D6AFFCC" w:rsidR="004D1FFB" w:rsidRDefault="004D1FFB" w:rsidP="004D1FFB">
      <w:pPr>
        <w:pStyle w:val="a0"/>
      </w:pPr>
      <w:r>
        <w:t xml:space="preserve">Схема строения нейрона </w:t>
      </w:r>
      <w:r>
        <w:rPr>
          <w:lang w:val="en-US"/>
        </w:rPr>
        <w:t>[</w:t>
      </w:r>
      <w:r w:rsidR="002509B6">
        <w:rPr>
          <w:lang w:val="en-US"/>
        </w:rPr>
        <w:fldChar w:fldCharType="begin"/>
      </w:r>
      <w:r w:rsidR="002509B6">
        <w:rPr>
          <w:lang w:val="en-US"/>
        </w:rPr>
        <w:instrText xml:space="preserve"> REF _Ref476692529 \n \h </w:instrText>
      </w:r>
      <w:r w:rsidR="002509B6">
        <w:rPr>
          <w:lang w:val="en-US"/>
        </w:rPr>
      </w:r>
      <w:r w:rsidR="002509B6">
        <w:rPr>
          <w:lang w:val="en-US"/>
        </w:rPr>
        <w:fldChar w:fldCharType="separate"/>
      </w:r>
      <w:r w:rsidR="002509B6">
        <w:rPr>
          <w:lang w:val="en-US"/>
        </w:rPr>
        <w:t>5</w:t>
      </w:r>
      <w:r w:rsidR="002509B6">
        <w:rPr>
          <w:lang w:val="en-US"/>
        </w:rPr>
        <w:fldChar w:fldCharType="end"/>
      </w:r>
      <w:r>
        <w:rPr>
          <w:lang w:val="en-US"/>
        </w:rPr>
        <w:t>]</w:t>
      </w:r>
    </w:p>
    <w:p w14:paraId="348973E5" w14:textId="77777777" w:rsidR="004D1FFB" w:rsidRDefault="004D1FFB" w:rsidP="004D1FFB">
      <w:r>
        <w:t xml:space="preserve">Имея частные производные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D20F14">
        <w:t xml:space="preserve"> </w:t>
      </w:r>
      <w:r>
        <w:t xml:space="preserve">можно найти градиент по весам </w:t>
      </w:r>
      <m:oMath>
        <m:r>
          <w:rPr>
            <w:rFonts w:ascii="Cambria Math" w:hAnsi="Cambria Math"/>
          </w:rPr>
          <m:t>ω</m:t>
        </m:r>
      </m:oMath>
      <w:r>
        <w:t>, то есть, по сути, величину градиентного шага.</w:t>
      </w:r>
    </w:p>
    <w:p w14:paraId="182FE55F" w14:textId="77777777" w:rsidR="004D1FFB" w:rsidRPr="00D20F14" w:rsidRDefault="00082BEE" w:rsidP="004D1FF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hm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hm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m=1..M, h=</m:t>
        </m:r>
        <m:r>
          <w:rPr>
            <w:rFonts w:ascii="Cambria Math" w:hAnsi="Cambria Math"/>
          </w:rPr>
          <m:t>0..H;</m:t>
        </m:r>
      </m:oMath>
      <w:r w:rsidR="004D1FFB">
        <w:t xml:space="preserve"> </w:t>
      </w:r>
    </w:p>
    <w:p w14:paraId="007F2470" w14:textId="77777777" w:rsidR="004D1FFB" w:rsidRPr="00D20F14" w:rsidRDefault="00082BEE" w:rsidP="004D1FF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jh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jh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h=</m:t>
        </m:r>
        <m:r>
          <w:rPr>
            <w:rFonts w:ascii="Cambria Math" w:hAnsi="Cambria Math"/>
          </w:rPr>
          <m:t>1..H, j=0..J;</m:t>
        </m:r>
      </m:oMath>
      <w:r w:rsidR="004D1FFB">
        <w:t xml:space="preserve"> </w:t>
      </w:r>
    </w:p>
    <w:p w14:paraId="28A595A2" w14:textId="77777777" w:rsidR="004D1FFB" w:rsidRDefault="004D1FFB" w:rsidP="004D1FFB">
      <w:r>
        <w:t xml:space="preserve">Очевидно, что функции активации </w:t>
      </w:r>
      <m:oMath>
        <m:r>
          <w:rPr>
            <w:rFonts w:ascii="Cambria Math" w:hAnsi="Cambria Math"/>
          </w:rPr>
          <m:t>σ</m:t>
        </m:r>
      </m:oMath>
      <w:r>
        <w:t xml:space="preserve"> должна быть непрерывно-дифференцируема, к тому же удобнее использовать, например, сигмоидную функцию, которая имеет эффективную формулу для вычислений своей производной:</w:t>
      </w:r>
    </w:p>
    <w:p w14:paraId="736A437D" w14:textId="77777777" w:rsidR="004D1FFB" w:rsidRPr="00EE5CA7" w:rsidRDefault="00082BEE" w:rsidP="004D1FF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.</m:t>
        </m:r>
      </m:oMath>
      <w:r w:rsidR="004D1FFB">
        <w:t xml:space="preserve"> </w:t>
      </w:r>
    </w:p>
    <w:p w14:paraId="4EABFD5F" w14:textId="77777777" w:rsidR="004D1FFB" w:rsidRDefault="004D1FFB" w:rsidP="004D1FFB">
      <w:pPr>
        <w:pStyle w:val="2"/>
      </w:pPr>
      <w:bookmarkStart w:id="10" w:name="_Toc475945159"/>
      <w:r>
        <w:t>Достоинства и недостатки метода</w:t>
      </w:r>
      <w:bookmarkEnd w:id="10"/>
    </w:p>
    <w:p w14:paraId="3723F769" w14:textId="77777777" w:rsidR="004D1FFB" w:rsidRDefault="004D1FFB" w:rsidP="004D1FFB">
      <w:pPr>
        <w:ind w:left="899" w:firstLine="0"/>
      </w:pPr>
      <w:r>
        <w:t>Алгоритм обратного распространения обладает рядом достоинств.</w:t>
      </w:r>
    </w:p>
    <w:p w14:paraId="79D73F13" w14:textId="77777777" w:rsidR="004D1FFB" w:rsidRPr="001358DA" w:rsidRDefault="004D1FFB" w:rsidP="004D1FFB">
      <w:pPr>
        <w:pStyle w:val="aa"/>
        <w:numPr>
          <w:ilvl w:val="0"/>
          <w:numId w:val="6"/>
        </w:numPr>
      </w:pPr>
      <w:r>
        <w:lastRenderedPageBreak/>
        <w:t xml:space="preserve">Достаточно высокая эффективность метода. В случае двуслойной сети весь алгоритм, включая прямое распространение сигналов, обратное распространение ошибки и вычисление ошибок, имеет сложность порядка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nH+MH</m:t>
            </m:r>
          </m:e>
        </m:d>
        <m:r>
          <w:rPr>
            <w:rFonts w:ascii="Cambria Math" w:hAnsi="Cambria Math"/>
          </w:rPr>
          <m:t>.</m:t>
        </m:r>
      </m:oMath>
    </w:p>
    <w:p w14:paraId="519BA420" w14:textId="77777777" w:rsidR="004D1FFB" w:rsidRDefault="004D1FFB" w:rsidP="004D1FFB">
      <w:pPr>
        <w:pStyle w:val="aa"/>
        <w:numPr>
          <w:ilvl w:val="0"/>
          <w:numId w:val="6"/>
        </w:numPr>
      </w:pPr>
      <w:r>
        <w:t xml:space="preserve">Метод приспособлен для </w:t>
      </w:r>
      <w:r>
        <w:rPr>
          <w:lang w:val="en-US"/>
        </w:rPr>
        <w:t>online</w:t>
      </w:r>
      <w:r>
        <w:t>-обучения, то есть веса обновляются по мере поступления элементов обучающей выборки.</w:t>
      </w:r>
    </w:p>
    <w:p w14:paraId="5AF452F0" w14:textId="77777777" w:rsidR="004D1FFB" w:rsidRDefault="004D1FFB" w:rsidP="004D1FFB">
      <w:pPr>
        <w:pStyle w:val="aa"/>
        <w:numPr>
          <w:ilvl w:val="0"/>
          <w:numId w:val="6"/>
        </w:numPr>
      </w:pPr>
      <w:r>
        <w:t>Возможны различные стратегии обучения для различных объемов обучающих выборок. Так, например, для достаточно большой выборки допустимо не сохранять обучающие объекты. В случае малых выборок, можно проводить многоэпохальное обучение, то есть предъявить объекты повторно.</w:t>
      </w:r>
    </w:p>
    <w:p w14:paraId="6A1EAFEE" w14:textId="77777777" w:rsidR="004D1FFB" w:rsidRDefault="004D1FFB" w:rsidP="004D1FFB">
      <w:pPr>
        <w:pStyle w:val="aa"/>
        <w:numPr>
          <w:ilvl w:val="0"/>
          <w:numId w:val="6"/>
        </w:numPr>
      </w:pPr>
      <w:r>
        <w:t xml:space="preserve">Метод </w:t>
      </w:r>
      <w:r>
        <w:rPr>
          <w:lang w:val="en-US"/>
        </w:rPr>
        <w:t>back</w:t>
      </w:r>
      <w:r w:rsidRPr="00F279F5">
        <w:t>-</w:t>
      </w:r>
      <w:r w:rsidRPr="00F279F5">
        <w:rPr>
          <w:lang w:val="en-US"/>
        </w:rPr>
        <w:t>propagation</w:t>
      </w:r>
      <w:r w:rsidRPr="00F279F5">
        <w:t xml:space="preserve"> предоставляет хо</w:t>
      </w:r>
      <w:r>
        <w:t>роший ресурс для распараллеливания, так как через каждый нейрон проходит информация только о связных с ним нейронах.</w:t>
      </w:r>
    </w:p>
    <w:p w14:paraId="36502922" w14:textId="77777777" w:rsidR="004D1FFB" w:rsidRDefault="004D1FFB" w:rsidP="004D1FFB">
      <w:pPr>
        <w:pStyle w:val="aa"/>
        <w:numPr>
          <w:ilvl w:val="0"/>
          <w:numId w:val="6"/>
        </w:numPr>
      </w:pPr>
      <w:r>
        <w:t>Высокая степень общности. Алгоритм можно применять для произвольного числа слоев, для разных функций активаций и разных функционалов потерь. Возможны применения различных функций активаций на разных слоях или нейронах. Кроме того, этот алгоритм хорошо сочетается с другими градиентными методами оптимизации: методом наискорейшего спуска, методом сопряженных градиентов и другими.</w:t>
      </w:r>
    </w:p>
    <w:p w14:paraId="3C46D7DE" w14:textId="77777777" w:rsidR="004D1FFB" w:rsidRDefault="004D1FFB" w:rsidP="004D1FFB">
      <w:pPr>
        <w:ind w:left="899" w:firstLine="0"/>
      </w:pPr>
      <w:r>
        <w:t>Недостатки алгоритма состоят в следующем:</w:t>
      </w:r>
    </w:p>
    <w:p w14:paraId="04D42350" w14:textId="77777777" w:rsidR="004D1FFB" w:rsidRDefault="004D1FFB" w:rsidP="004D1FFB">
      <w:pPr>
        <w:pStyle w:val="aa"/>
        <w:numPr>
          <w:ilvl w:val="0"/>
          <w:numId w:val="6"/>
        </w:numPr>
      </w:pPr>
      <w:r>
        <w:t xml:space="preserve">Алгоритм может </w:t>
      </w:r>
      <w:r w:rsidRPr="00161D17">
        <w:t xml:space="preserve">сходиться </w:t>
      </w:r>
      <w:r>
        <w:t xml:space="preserve">к локальному минимуму, сходиться медленно или вовсе не сходиться. Функционал </w:t>
      </w:r>
      <w:r>
        <w:rPr>
          <w:i/>
          <w:lang w:val="en-US"/>
        </w:rPr>
        <w:t>Q</w:t>
      </w:r>
      <w:r w:rsidRPr="00440DA9">
        <w:rPr>
          <w:i/>
        </w:rPr>
        <w:t xml:space="preserve"> </w:t>
      </w:r>
      <w:r>
        <w:t>может быть многоэкстремален, и процесс градиентного спуска может остановиться в одном из локальных минимумов.</w:t>
      </w:r>
    </w:p>
    <w:p w14:paraId="595B685C" w14:textId="77777777" w:rsidR="004D1FFB" w:rsidRPr="006E46FB" w:rsidRDefault="004D1FFB" w:rsidP="004D1FFB">
      <w:pPr>
        <w:pStyle w:val="aa"/>
        <w:numPr>
          <w:ilvl w:val="0"/>
          <w:numId w:val="6"/>
        </w:numPr>
      </w:pPr>
      <w:r>
        <w:t>При большом количестве признаков или при малой длине выборки может возникнуть ситуация переобучения.</w:t>
      </w:r>
    </w:p>
    <w:p w14:paraId="22BF8962" w14:textId="77777777" w:rsidR="004D1FFB" w:rsidRDefault="004D1FFB" w:rsidP="004D1FFB"/>
    <w:p w14:paraId="29064706" w14:textId="77777777" w:rsidR="004D1FFB" w:rsidRDefault="004D1FFB" w:rsidP="004D1FFB"/>
    <w:p w14:paraId="70DF8386" w14:textId="77777777" w:rsidR="004D1FFB" w:rsidRDefault="004D1FFB" w:rsidP="004D1FFB">
      <w:r w:rsidRPr="003C64A5">
        <w:br/>
      </w:r>
      <w:r>
        <w:br w:type="page"/>
      </w:r>
    </w:p>
    <w:p w14:paraId="49C59D6C" w14:textId="77777777" w:rsidR="004D1FFB" w:rsidRDefault="004D1FFB" w:rsidP="004D1FFB">
      <w:pPr>
        <w:pStyle w:val="1"/>
      </w:pPr>
      <w:bookmarkStart w:id="11" w:name="_Toc475945160"/>
      <w:r>
        <w:lastRenderedPageBreak/>
        <w:t>Описание программной реализации</w:t>
      </w:r>
      <w:bookmarkEnd w:id="11"/>
    </w:p>
    <w:p w14:paraId="3D3507E2" w14:textId="77777777" w:rsidR="004D1FFB" w:rsidRPr="00B0769B" w:rsidRDefault="004D1FFB" w:rsidP="004D1FFB">
      <w:r>
        <w:t xml:space="preserve">Исходный код программы располагается в репозитории на </w:t>
      </w:r>
      <w:r>
        <w:rPr>
          <w:lang w:val="en-US"/>
        </w:rPr>
        <w:t>GitHub</w:t>
      </w:r>
      <w:r w:rsidRPr="009F21AF">
        <w:t xml:space="preserve"> [</w:t>
      </w:r>
      <w:r>
        <w:rPr>
          <w:lang w:val="en-US"/>
        </w:rPr>
        <w:fldChar w:fldCharType="begin"/>
      </w:r>
      <w:r w:rsidRPr="009F21AF">
        <w:instrText xml:space="preserve"> </w:instrText>
      </w:r>
      <w:r>
        <w:rPr>
          <w:lang w:val="en-US"/>
        </w:rPr>
        <w:instrText>REF</w:instrText>
      </w:r>
      <w:r w:rsidRPr="009F21AF">
        <w:instrText xml:space="preserve"> _</w:instrText>
      </w:r>
      <w:r>
        <w:rPr>
          <w:lang w:val="en-US"/>
        </w:rPr>
        <w:instrText>Ref</w:instrText>
      </w:r>
      <w:r w:rsidRPr="009F21AF">
        <w:instrText>475958804 \</w:instrText>
      </w:r>
      <w:r>
        <w:rPr>
          <w:lang w:val="en-US"/>
        </w:rPr>
        <w:instrText>r</w:instrText>
      </w:r>
      <w:r w:rsidRPr="009F21AF">
        <w:instrText xml:space="preserve"> \</w:instrText>
      </w:r>
      <w:r>
        <w:rPr>
          <w:lang w:val="en-US"/>
        </w:rPr>
        <w:instrText>h</w:instrText>
      </w:r>
      <w:r w:rsidRPr="009F21AF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9F21AF">
        <w:t>4</w:t>
      </w:r>
      <w:r>
        <w:rPr>
          <w:lang w:val="en-US"/>
        </w:rPr>
        <w:fldChar w:fldCharType="end"/>
      </w:r>
      <w:r w:rsidRPr="009F21AF">
        <w:t>].</w:t>
      </w:r>
      <m:oMath>
        <m:r>
          <w:rPr>
            <w:rFonts w:ascii="Cambria Math" w:hAnsi="Cambria Math"/>
          </w:rPr>
          <m:t xml:space="preserve"> </m:t>
        </m:r>
      </m:oMath>
    </w:p>
    <w:p w14:paraId="367C462A" w14:textId="77777777" w:rsidR="004D1FFB" w:rsidRDefault="004D1FFB" w:rsidP="004D1FFB">
      <w:pPr>
        <w:pStyle w:val="2"/>
      </w:pPr>
      <w:bookmarkStart w:id="12" w:name="_Toc475945161"/>
      <w:r>
        <w:t>Используемые инструменты</w:t>
      </w:r>
      <w:bookmarkEnd w:id="12"/>
    </w:p>
    <w:p w14:paraId="589C83A9" w14:textId="77777777" w:rsidR="004D1FFB" w:rsidRDefault="004D1FFB" w:rsidP="004D1FFB">
      <w:r>
        <w:t>В ходе работы использовались следующие инструменты:</w:t>
      </w:r>
    </w:p>
    <w:p w14:paraId="0773D266" w14:textId="77777777" w:rsidR="004D1FFB" w:rsidRDefault="004D1FFB" w:rsidP="004D1FFB">
      <w:pPr>
        <w:pStyle w:val="aa"/>
        <w:numPr>
          <w:ilvl w:val="0"/>
          <w:numId w:val="8"/>
        </w:numPr>
      </w:pPr>
      <w:r>
        <w:t>Система контроля версий Git.</w:t>
      </w:r>
    </w:p>
    <w:p w14:paraId="015B4B08" w14:textId="77777777" w:rsidR="004D1FFB" w:rsidRDefault="004D1FFB" w:rsidP="004D1FFB">
      <w:pPr>
        <w:pStyle w:val="aa"/>
        <w:numPr>
          <w:ilvl w:val="0"/>
          <w:numId w:val="8"/>
        </w:numPr>
        <w:rPr>
          <w:lang w:val="en-US"/>
        </w:rPr>
      </w:pPr>
      <w:r>
        <w:t>Среда</w:t>
      </w:r>
      <w:r w:rsidRPr="00A71B7F">
        <w:rPr>
          <w:lang w:val="en-US"/>
        </w:rPr>
        <w:t xml:space="preserve"> </w:t>
      </w:r>
      <w:r>
        <w:t>разработки</w:t>
      </w:r>
      <w:r w:rsidRPr="00A71B7F">
        <w:rPr>
          <w:lang w:val="en-US"/>
        </w:rPr>
        <w:t xml:space="preserve"> Microsoft Visual Studio (2016).</w:t>
      </w:r>
    </w:p>
    <w:p w14:paraId="265A1952" w14:textId="77777777" w:rsidR="004D1FFB" w:rsidRDefault="004D1FFB" w:rsidP="004D1FFB">
      <w:pPr>
        <w:pStyle w:val="aa"/>
        <w:numPr>
          <w:ilvl w:val="0"/>
          <w:numId w:val="8"/>
        </w:numPr>
      </w:pPr>
      <w:r>
        <w:rPr>
          <w:lang w:val="en-US"/>
        </w:rPr>
        <w:t>CMake</w:t>
      </w:r>
      <w:r w:rsidRPr="00A71B7F">
        <w:t xml:space="preserve"> </w:t>
      </w:r>
      <w:r>
        <w:t>для автоматической сборки проекта.</w:t>
      </w:r>
    </w:p>
    <w:p w14:paraId="698A2718" w14:textId="77777777" w:rsidR="004D1FFB" w:rsidRPr="00A71B7F" w:rsidRDefault="004D1FFB" w:rsidP="004D1FFB">
      <w:pPr>
        <w:pStyle w:val="aa"/>
        <w:numPr>
          <w:ilvl w:val="0"/>
          <w:numId w:val="8"/>
        </w:numPr>
      </w:pPr>
      <w:r>
        <w:rPr>
          <w:lang w:val="en-US"/>
        </w:rPr>
        <w:t>Jupyter</w:t>
      </w:r>
      <w:r w:rsidRPr="004D2A31">
        <w:t xml:space="preserve"> </w:t>
      </w:r>
      <w:r>
        <w:t xml:space="preserve">– веб-оболочка для программирования на языке </w:t>
      </w:r>
      <w:r>
        <w:rPr>
          <w:lang w:val="en-US"/>
        </w:rPr>
        <w:t>Python</w:t>
      </w:r>
      <w:r w:rsidRPr="004D2A31">
        <w:t>.</w:t>
      </w:r>
    </w:p>
    <w:p w14:paraId="740AB3EC" w14:textId="77777777" w:rsidR="004D1FFB" w:rsidRDefault="004D1FFB" w:rsidP="004D1FFB">
      <w:pPr>
        <w:pStyle w:val="2"/>
      </w:pPr>
      <w:bookmarkStart w:id="13" w:name="_Toc475945162"/>
      <w:r>
        <w:t>Общая структура проекта</w:t>
      </w:r>
      <w:bookmarkEnd w:id="13"/>
    </w:p>
    <w:p w14:paraId="59A551FB" w14:textId="77777777" w:rsidR="004D1FFB" w:rsidRDefault="004D1FFB" w:rsidP="004D1FFB">
      <w:r>
        <w:t>Структура проекта:</w:t>
      </w:r>
    </w:p>
    <w:p w14:paraId="3646DDBB" w14:textId="77777777" w:rsidR="004D1FFB" w:rsidRDefault="004D1FFB" w:rsidP="004D1FFB">
      <w:pPr>
        <w:pStyle w:val="aa"/>
        <w:numPr>
          <w:ilvl w:val="0"/>
          <w:numId w:val="9"/>
        </w:numPr>
      </w:pPr>
      <w:r>
        <w:rPr>
          <w:lang w:val="en-US"/>
        </w:rPr>
        <w:t>d</w:t>
      </w:r>
      <w:r w:rsidRPr="00A71B7F">
        <w:rPr>
          <w:lang w:val="en-US"/>
        </w:rPr>
        <w:t>ata</w:t>
      </w:r>
      <w:r w:rsidRPr="00A71B7F">
        <w:t xml:space="preserve"> – </w:t>
      </w:r>
      <w:r>
        <w:t xml:space="preserve">директория для размещения тренировочных и тестовых данных. </w:t>
      </w:r>
    </w:p>
    <w:p w14:paraId="57B516B7" w14:textId="77777777" w:rsidR="004D1FFB" w:rsidRDefault="004D1FFB" w:rsidP="004D1FFB">
      <w:pPr>
        <w:pStyle w:val="aa"/>
        <w:numPr>
          <w:ilvl w:val="0"/>
          <w:numId w:val="9"/>
        </w:numPr>
      </w:pPr>
      <w:r>
        <w:t>include – директория для размещения заголовочных файлов.</w:t>
      </w:r>
    </w:p>
    <w:p w14:paraId="593544C5" w14:textId="77777777" w:rsidR="004D1FFB" w:rsidRDefault="004D1FFB" w:rsidP="004D1FFB">
      <w:pPr>
        <w:pStyle w:val="aa"/>
        <w:numPr>
          <w:ilvl w:val="0"/>
          <w:numId w:val="9"/>
        </w:numPr>
      </w:pPr>
      <w:r>
        <w:t>sample – директория для размещения тестового приложения.</w:t>
      </w:r>
    </w:p>
    <w:p w14:paraId="6B9C0EAF" w14:textId="77777777" w:rsidR="004D1FFB" w:rsidRDefault="004D1FFB" w:rsidP="004D1FFB">
      <w:pPr>
        <w:pStyle w:val="aa"/>
        <w:numPr>
          <w:ilvl w:val="0"/>
          <w:numId w:val="9"/>
        </w:numPr>
      </w:pPr>
      <w:r>
        <w:t>sln – директория с файлами решений и проектов для Visual Studio 2016</w:t>
      </w:r>
      <w:r w:rsidRPr="009F21AF">
        <w:t>.</w:t>
      </w:r>
    </w:p>
    <w:p w14:paraId="5CEC3699" w14:textId="77777777" w:rsidR="004D1FFB" w:rsidRDefault="004D1FFB" w:rsidP="004D1FFB">
      <w:pPr>
        <w:pStyle w:val="aa"/>
        <w:numPr>
          <w:ilvl w:val="0"/>
          <w:numId w:val="9"/>
        </w:numPr>
      </w:pPr>
      <w:r>
        <w:t>src – директория для размещения исходных кодов (cpp-файлы).</w:t>
      </w:r>
    </w:p>
    <w:p w14:paraId="6CF7827E" w14:textId="77777777" w:rsidR="004D1FFB" w:rsidRDefault="004D1FFB" w:rsidP="004D1FFB">
      <w:pPr>
        <w:pStyle w:val="aa"/>
        <w:numPr>
          <w:ilvl w:val="0"/>
          <w:numId w:val="9"/>
        </w:numPr>
      </w:pPr>
      <w:r>
        <w:t>Служебные файлы</w:t>
      </w:r>
    </w:p>
    <w:p w14:paraId="6E55FFBA" w14:textId="77777777" w:rsidR="004D1FFB" w:rsidRPr="00A71B7F" w:rsidRDefault="004D1FFB" w:rsidP="004D1FFB">
      <w:pPr>
        <w:pStyle w:val="aa"/>
        <w:numPr>
          <w:ilvl w:val="1"/>
          <w:numId w:val="9"/>
        </w:numPr>
      </w:pPr>
      <w:r>
        <w:t>.gitignore — перечень расширений файлов, игнорируемых Git при добавлении файлов в репозиторий.</w:t>
      </w:r>
    </w:p>
    <w:p w14:paraId="74406865" w14:textId="77777777" w:rsidR="004D1FFB" w:rsidRDefault="004D1FFB" w:rsidP="004D1FFB">
      <w:pPr>
        <w:pStyle w:val="2"/>
      </w:pPr>
      <w:bookmarkStart w:id="14" w:name="_Toc475945163"/>
      <w:r>
        <w:t>Описание структуры программы</w:t>
      </w:r>
      <w:bookmarkEnd w:id="14"/>
    </w:p>
    <w:p w14:paraId="65F1E532" w14:textId="77777777" w:rsidR="004D1FFB" w:rsidRDefault="004D1FFB" w:rsidP="004D1FFB">
      <w:r>
        <w:t>Программа состоит из 3 проектов:</w:t>
      </w:r>
    </w:p>
    <w:p w14:paraId="0BF2AEC5" w14:textId="77777777" w:rsidR="004D1FFB" w:rsidRDefault="004D1FFB" w:rsidP="004D1FFB">
      <w:pPr>
        <w:pStyle w:val="aa"/>
        <w:numPr>
          <w:ilvl w:val="0"/>
          <w:numId w:val="10"/>
        </w:numPr>
      </w:pPr>
      <w:r w:rsidRPr="009F21AF">
        <w:rPr>
          <w:rStyle w:val="af6"/>
        </w:rPr>
        <w:t>NeuralNetwork</w:t>
      </w:r>
      <w:r>
        <w:t xml:space="preserve"> – статическая библиотека, в которой реализованы классы:</w:t>
      </w:r>
    </w:p>
    <w:p w14:paraId="78277BDA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Neuron</w:t>
      </w:r>
      <w:r>
        <w:t xml:space="preserve"> – базовый класс, описывающий сущность нейрона.</w:t>
      </w:r>
    </w:p>
    <w:p w14:paraId="1DC7548E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OutputNeuron</w:t>
      </w:r>
      <w:r w:rsidRPr="00A71B7F">
        <w:t xml:space="preserve"> – </w:t>
      </w:r>
      <w:r>
        <w:t xml:space="preserve">класс-наследник класса </w:t>
      </w:r>
      <w:r w:rsidRPr="009F21AF">
        <w:rPr>
          <w:rStyle w:val="af6"/>
        </w:rPr>
        <w:t>Neuron</w:t>
      </w:r>
      <w:r>
        <w:t>, описывающий нейрон выходного слоя.</w:t>
      </w:r>
    </w:p>
    <w:p w14:paraId="030396E5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HiddenNeuron</w:t>
      </w:r>
      <w:r>
        <w:t xml:space="preserve"> – класс-наследник класса</w:t>
      </w:r>
      <w:r w:rsidRPr="00A71B7F">
        <w:t xml:space="preserve"> </w:t>
      </w:r>
      <w:r>
        <w:rPr>
          <w:lang w:val="en-US"/>
        </w:rPr>
        <w:t>Neuron</w:t>
      </w:r>
      <w:r>
        <w:t>, описывающий нейрон скрытого слоя.</w:t>
      </w:r>
    </w:p>
    <w:p w14:paraId="3BC0715C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Function</w:t>
      </w:r>
      <w:r>
        <w:t xml:space="preserve"> – абстрактный базовый класс функций активации и их производных.</w:t>
      </w:r>
    </w:p>
    <w:p w14:paraId="60C9A9AB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Linear</w:t>
      </w:r>
      <w:r w:rsidRPr="006F6D5E">
        <w:t xml:space="preserve"> – </w:t>
      </w:r>
      <w:r>
        <w:t xml:space="preserve">класс-наследник класса </w:t>
      </w:r>
      <w:r w:rsidRPr="009F21AF">
        <w:rPr>
          <w:rStyle w:val="af6"/>
        </w:rPr>
        <w:t>Function</w:t>
      </w:r>
      <w:r>
        <w:t xml:space="preserve"> с реализованной линейной функцией активации.</w:t>
      </w:r>
    </w:p>
    <w:p w14:paraId="337EEE65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Sigmoid</w:t>
      </w:r>
      <w:r w:rsidRPr="00A71B7F">
        <w:t xml:space="preserve"> </w:t>
      </w:r>
      <w:r>
        <w:t xml:space="preserve">– класс-наследник класса </w:t>
      </w:r>
      <w:r w:rsidRPr="009F21AF">
        <w:rPr>
          <w:rStyle w:val="af6"/>
        </w:rPr>
        <w:t>Function</w:t>
      </w:r>
      <w:r>
        <w:t xml:space="preserve"> с реализованной сигмоидной функцией активации.</w:t>
      </w:r>
    </w:p>
    <w:p w14:paraId="278C7A66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NeuralLink</w:t>
      </w:r>
      <w:r>
        <w:t xml:space="preserve"> – класс, описывающий сущность нейронной связи.</w:t>
      </w:r>
    </w:p>
    <w:p w14:paraId="53406F7F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NeuronFactory</w:t>
      </w:r>
      <w:r>
        <w:t xml:space="preserve"> – базовый абстрактный класс для создания нейронов.</w:t>
      </w:r>
    </w:p>
    <w:p w14:paraId="6A02502C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PerceptronNeuronFactory</w:t>
      </w:r>
      <w:r w:rsidRPr="00A71B7F">
        <w:t xml:space="preserve"> – </w:t>
      </w:r>
      <w:r>
        <w:t>класс</w:t>
      </w:r>
      <w:r w:rsidRPr="00A71B7F">
        <w:t>-</w:t>
      </w:r>
      <w:r>
        <w:t>наследник</w:t>
      </w:r>
      <w:r w:rsidRPr="00A71B7F">
        <w:t xml:space="preserve"> </w:t>
      </w:r>
      <w:r>
        <w:t>класса</w:t>
      </w:r>
      <w:r w:rsidRPr="00A71B7F">
        <w:t xml:space="preserve"> </w:t>
      </w:r>
      <w:r w:rsidRPr="009F21AF">
        <w:rPr>
          <w:rStyle w:val="af6"/>
        </w:rPr>
        <w:t>NeuronFactory</w:t>
      </w:r>
      <w:r>
        <w:t>, создающий нейроны для персептрона.</w:t>
      </w:r>
    </w:p>
    <w:p w14:paraId="75CA9D8B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NeuralNetwork</w:t>
      </w:r>
      <w:r>
        <w:t xml:space="preserve"> – класс, содержащий реализацию нейронной сети.</w:t>
      </w:r>
    </w:p>
    <w:p w14:paraId="790ADD78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TrainAlgorithm</w:t>
      </w:r>
      <w:r>
        <w:t xml:space="preserve"> – базовый абстрактный класс для реализаций алгоритмов обучения сети.</w:t>
      </w:r>
    </w:p>
    <w:p w14:paraId="30DF4E17" w14:textId="77777777" w:rsidR="004D1FFB" w:rsidRDefault="004D1FFB" w:rsidP="004D1FFB">
      <w:pPr>
        <w:pStyle w:val="aa"/>
        <w:numPr>
          <w:ilvl w:val="1"/>
          <w:numId w:val="10"/>
        </w:numPr>
      </w:pPr>
      <w:r w:rsidRPr="009F21AF">
        <w:rPr>
          <w:rStyle w:val="af6"/>
        </w:rPr>
        <w:t>Backpropagation</w:t>
      </w:r>
      <w:r>
        <w:t xml:space="preserve"> – класс-наследник класса </w:t>
      </w:r>
      <w:r w:rsidRPr="009F21AF">
        <w:rPr>
          <w:rStyle w:val="af6"/>
        </w:rPr>
        <w:t>TrainAlgorithm</w:t>
      </w:r>
      <w:r>
        <w:t>, в котором реализован метод обратного распространения ошибки.</w:t>
      </w:r>
    </w:p>
    <w:p w14:paraId="01C387D3" w14:textId="77777777" w:rsidR="004D1FFB" w:rsidRDefault="004D1FFB" w:rsidP="004D1FFB">
      <w:pPr>
        <w:pStyle w:val="aa"/>
        <w:numPr>
          <w:ilvl w:val="0"/>
          <w:numId w:val="10"/>
        </w:numPr>
      </w:pPr>
      <w:r w:rsidRPr="009F21AF">
        <w:rPr>
          <w:rStyle w:val="af6"/>
        </w:rPr>
        <w:t>NeuralNetwork_train</w:t>
      </w:r>
      <w:r w:rsidRPr="00A71B7F">
        <w:t xml:space="preserve"> </w:t>
      </w:r>
      <w:r>
        <w:t>– консольное приложение для решения выбранной задачи, а именно для тренировки сети на тренировочных данных и сохранения метаданных сети.</w:t>
      </w:r>
    </w:p>
    <w:p w14:paraId="453E575C" w14:textId="77777777" w:rsidR="004D1FFB" w:rsidRDefault="004D1FFB" w:rsidP="004D1FFB">
      <w:pPr>
        <w:pStyle w:val="aa"/>
        <w:numPr>
          <w:ilvl w:val="0"/>
          <w:numId w:val="10"/>
        </w:numPr>
      </w:pPr>
      <w:r w:rsidRPr="009F21AF">
        <w:rPr>
          <w:rStyle w:val="af6"/>
        </w:rPr>
        <w:lastRenderedPageBreak/>
        <w:t>NeuralNetwork_test</w:t>
      </w:r>
      <w:r w:rsidRPr="00CA6C4A">
        <w:t xml:space="preserve"> </w:t>
      </w:r>
      <w:r>
        <w:t>– консольное приложение для тестирования обученной сети.</w:t>
      </w:r>
    </w:p>
    <w:p w14:paraId="03AA36A0" w14:textId="77777777" w:rsidR="004D1FFB" w:rsidRDefault="004D1FFB" w:rsidP="004D1FFB">
      <w:pPr>
        <w:pStyle w:val="2"/>
      </w:pPr>
      <w:bookmarkStart w:id="15" w:name="_Toc475945164"/>
      <w:r>
        <w:t>Описание реализованных классов</w:t>
      </w:r>
      <w:bookmarkEnd w:id="15"/>
    </w:p>
    <w:p w14:paraId="33FE4635" w14:textId="77777777" w:rsidR="004D1FFB" w:rsidRPr="00EA40B9" w:rsidRDefault="004D1FFB" w:rsidP="004D1FFB">
      <w:r>
        <w:t>Ниже приведена схема наследования реализованных классов (</w:t>
      </w:r>
      <w:r>
        <w:fldChar w:fldCharType="begin"/>
      </w:r>
      <w:r>
        <w:instrText xml:space="preserve"> REF  _Ref475959004 \* Lower \h \r  \* MERGEFORMAT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 w14:paraId="3CD82DEE" w14:textId="77777777" w:rsidR="004D1FFB" w:rsidRDefault="004D1FFB" w:rsidP="004D1FFB">
      <w:pPr>
        <w:keepNext/>
        <w:ind w:firstLine="0"/>
      </w:pPr>
      <w:r>
        <w:object w:dxaOrig="13928" w:dyaOrig="16474" w14:anchorId="0BE6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1pt;height:586.2pt" o:ole="">
            <v:imagedata r:id="rId12" o:title=""/>
          </v:shape>
          <o:OLEObject Type="Embed" ProgID="Visio.Drawing.15" ShapeID="_x0000_i1025" DrawAspect="Content" ObjectID="_1550651240" r:id="rId13"/>
        </w:object>
      </w:r>
    </w:p>
    <w:p w14:paraId="4C66D2A9" w14:textId="77777777" w:rsidR="004D1FFB" w:rsidRDefault="004D1FFB" w:rsidP="004D1FFB">
      <w:pPr>
        <w:pStyle w:val="a0"/>
      </w:pPr>
      <w:bookmarkStart w:id="16" w:name="_Ref475959004"/>
      <w:r>
        <w:t>Схема наследования классов</w:t>
      </w:r>
      <w:bookmarkEnd w:id="16"/>
    </w:p>
    <w:p w14:paraId="1FAC7703" w14:textId="77777777" w:rsidR="004D1FFB" w:rsidRDefault="004D1FFB" w:rsidP="004D1FFB">
      <w:r>
        <w:br w:type="page"/>
      </w:r>
    </w:p>
    <w:p w14:paraId="365E6ADC" w14:textId="77777777" w:rsidR="004D1FFB" w:rsidRDefault="004D1FFB" w:rsidP="004D1FFB">
      <w:pPr>
        <w:pStyle w:val="1"/>
      </w:pPr>
      <w:bookmarkStart w:id="17" w:name="_Toc475945165"/>
      <w:bookmarkEnd w:id="8"/>
      <w:r>
        <w:lastRenderedPageBreak/>
        <w:t>Результаты экспериментов</w:t>
      </w:r>
      <w:bookmarkEnd w:id="17"/>
      <w:r>
        <w:t xml:space="preserve"> </w:t>
      </w:r>
    </w:p>
    <w:p w14:paraId="5F36394F" w14:textId="77777777" w:rsidR="004D1FFB" w:rsidRDefault="004D1FFB" w:rsidP="004D1FFB">
      <w:pPr>
        <w:pStyle w:val="2"/>
      </w:pPr>
      <w:bookmarkStart w:id="18" w:name="_Toc475945166"/>
      <w:r>
        <w:t>Данные</w:t>
      </w:r>
      <w:bookmarkEnd w:id="18"/>
    </w:p>
    <w:p w14:paraId="3E417F2A" w14:textId="1A802279" w:rsidR="004D1FFB" w:rsidRPr="005B07D4" w:rsidRDefault="004D1FFB" w:rsidP="004D1FFB">
      <w:r>
        <w:t>В качестве решаемой задачи была выбрана одна из классических задач машинного обучения: детектирование рукописных цифр, представленных черно-белыми изображениями 28х28 пикселей.</w:t>
      </w:r>
      <w:r w:rsidRPr="005B07D4">
        <w:t xml:space="preserve"> </w:t>
      </w:r>
      <w:r>
        <w:t xml:space="preserve">Данные взяты из базы данных </w:t>
      </w:r>
      <w:r w:rsidRPr="005B07D4">
        <w:t>MNIST</w:t>
      </w:r>
      <w:r>
        <w:t xml:space="preserve"> </w:t>
      </w:r>
      <w:r>
        <w:rPr>
          <w:lang w:val="en-US"/>
        </w:rPr>
        <w:t>[</w:t>
      </w:r>
      <w:r w:rsidR="009A7A98">
        <w:fldChar w:fldCharType="begin"/>
      </w:r>
      <w:r w:rsidR="009A7A98">
        <w:rPr>
          <w:lang w:val="en-US"/>
        </w:rPr>
        <w:instrText xml:space="preserve"> REF _Ref476691519 \n \h </w:instrText>
      </w:r>
      <w:r w:rsidR="009A7A98">
        <w:fldChar w:fldCharType="separate"/>
      </w:r>
      <w:r w:rsidR="009A7A98">
        <w:rPr>
          <w:lang w:val="en-US"/>
        </w:rPr>
        <w:t>2</w:t>
      </w:r>
      <w:r w:rsidR="009A7A98">
        <w:fldChar w:fldCharType="end"/>
      </w:r>
      <w:r>
        <w:rPr>
          <w:lang w:val="en-US"/>
        </w:rPr>
        <w:t>]</w:t>
      </w:r>
      <w:r>
        <w:t xml:space="preserve">. </w:t>
      </w:r>
    </w:p>
    <w:p w14:paraId="71B84493" w14:textId="128A6CE5" w:rsidR="004D1FFB" w:rsidRDefault="00675AE1" w:rsidP="0026374D">
      <w:pPr>
        <w:pStyle w:val="af7"/>
        <w:ind w:firstLine="567"/>
      </w:pPr>
      <w:r>
        <w:pict w14:anchorId="58B6E29F">
          <v:shape id="_x0000_i1026" type="#_x0000_t75" style="width:444.75pt;height:131.9pt">
            <v:imagedata r:id="rId14" o:title="Samples-from-the-MNIST-database"/>
          </v:shape>
        </w:pict>
      </w:r>
    </w:p>
    <w:p w14:paraId="452B9ED5" w14:textId="69F03ACA" w:rsidR="004D1FFB" w:rsidRPr="00835992" w:rsidRDefault="004D1FFB" w:rsidP="004D1FFB">
      <w:pPr>
        <w:pStyle w:val="a0"/>
      </w:pPr>
      <w:r>
        <w:t xml:space="preserve">Примеры изображений из базы данных </w:t>
      </w:r>
      <w:r>
        <w:rPr>
          <w:lang w:val="en-US"/>
        </w:rPr>
        <w:t>MNIST</w:t>
      </w:r>
      <w:r>
        <w:t xml:space="preserve"> </w:t>
      </w:r>
      <w:r w:rsidRPr="009F21AF">
        <w:t>[</w:t>
      </w:r>
      <w:r w:rsidR="0026374D">
        <w:fldChar w:fldCharType="begin"/>
      </w:r>
      <w:r w:rsidR="0026374D">
        <w:instrText xml:space="preserve"> REF _Ref476693246 \n \h </w:instrText>
      </w:r>
      <w:r w:rsidR="0026374D">
        <w:fldChar w:fldCharType="separate"/>
      </w:r>
      <w:r w:rsidR="0026374D">
        <w:t>6</w:t>
      </w:r>
      <w:r w:rsidR="0026374D">
        <w:fldChar w:fldCharType="end"/>
      </w:r>
      <w:r w:rsidRPr="009F21AF">
        <w:t>]</w:t>
      </w:r>
    </w:p>
    <w:p w14:paraId="35792CB8" w14:textId="77777777" w:rsidR="004D1FFB" w:rsidRDefault="004D1FFB" w:rsidP="004D1FFB">
      <w:r>
        <w:t>Зная размеры каждого изображения, выделим наипростейшие признаки из них – пиксели. Таким образом, необходимо построить сеть, у которой 784 входа и 10 выходов, где каждый выход соответствует цифре, которую сеть выдает в качестве ответа.</w:t>
      </w:r>
    </w:p>
    <w:p w14:paraId="04B5526F" w14:textId="77777777" w:rsidR="004D1FFB" w:rsidRDefault="004D1FFB" w:rsidP="004D1FFB">
      <w:r>
        <w:t>Творческая часть задачи заключается в подборе количества и размеров скрытых слоев. Данная задача решена для различных конфигураций</w:t>
      </w:r>
      <w:r w:rsidRPr="003656F6">
        <w:t xml:space="preserve"> </w:t>
      </w:r>
      <w:r>
        <w:t>сетей, и для многих оценки качества выложены в сети Интернет.</w:t>
      </w:r>
    </w:p>
    <w:p w14:paraId="3B2819A8" w14:textId="77777777" w:rsidR="004D1FFB" w:rsidRPr="00A71B7F" w:rsidRDefault="004D1FFB" w:rsidP="004D1FFB">
      <w:r>
        <w:t xml:space="preserve">Обучающая выборка состоит из 60000 изображений, представленных в виде строки, где первое число – правильный ответ, следующие за ним 784 числа – значения пикселов изображения. </w:t>
      </w:r>
    </w:p>
    <w:p w14:paraId="0C6D17C1" w14:textId="77777777" w:rsidR="004D1FFB" w:rsidRDefault="004D1FFB" w:rsidP="004D1FFB">
      <w:pPr>
        <w:pStyle w:val="2"/>
      </w:pPr>
      <w:bookmarkStart w:id="19" w:name="_Toc475945167"/>
      <w:r>
        <w:t>Показатели качества</w:t>
      </w:r>
      <w:bookmarkEnd w:id="19"/>
    </w:p>
    <w:p w14:paraId="5034F2CC" w14:textId="77777777" w:rsidR="004D1FFB" w:rsidRPr="00EA40B9" w:rsidRDefault="004D1FFB" w:rsidP="004D1FFB">
      <w:r>
        <w:t>Главным показателем качества будем считать контрольную ошибку. Для некоторой части данных, не входящих в обучающую выборку, подсчитаем количество верных и неверных откликов сети. За ошибку возьмем отношение неверных откликов ко всему размеру тестового набора. Соответственно, задача решена тем лучше, чем ниже контрольная ошибка.</w:t>
      </w:r>
    </w:p>
    <w:p w14:paraId="1A5351FB" w14:textId="77777777" w:rsidR="004D1FFB" w:rsidRDefault="004D1FFB" w:rsidP="004D1FFB">
      <w:pPr>
        <w:pStyle w:val="2"/>
      </w:pPr>
      <w:bookmarkStart w:id="20" w:name="_Toc475945168"/>
      <w:r>
        <w:t>Результаты</w:t>
      </w:r>
      <w:bookmarkEnd w:id="20"/>
    </w:p>
    <w:p w14:paraId="097CC3CF" w14:textId="77777777" w:rsidR="004D1FFB" w:rsidRDefault="004D1FFB" w:rsidP="004D1FFB">
      <w:r>
        <w:t xml:space="preserve">Наименьшую контрольную ошибку удалось достичь при следующей архитектуре сети: полносвязная нейронная сеть с двумя скрытыми слоями по 256 нейронов. Использовался метод нормализации случайных весов при инициализации сети для более быстрого обучения. Темп обучения инициализирован постоянной величиной. </w:t>
      </w:r>
    </w:p>
    <w:p w14:paraId="12708377" w14:textId="77777777" w:rsidR="004D1FFB" w:rsidRDefault="004D1FFB" w:rsidP="004D1FFB">
      <w:r>
        <w:t>Обучающая выборка состояла из 20000 прецедентов и подавалась на вход алгоритму 15 раз, то есть проведено 15 эпох обучения. Алгоритм тестировался на 5000 объектах, не входящих в обучающую выборку.</w:t>
      </w:r>
    </w:p>
    <w:p w14:paraId="0170269B" w14:textId="77777777" w:rsidR="004D1FFB" w:rsidRDefault="004D1FFB" w:rsidP="004D1FFB">
      <w:r>
        <w:t>При такой конфигурации сети контрольная ошибка составила 0,0604.</w:t>
      </w:r>
    </w:p>
    <w:p w14:paraId="4685A887" w14:textId="77777777" w:rsidR="004D1FFB" w:rsidRDefault="004D1FFB" w:rsidP="004D1FFB">
      <w:r>
        <w:t>Ошибка для данных, входящих ранее в обучающую выборку, составила порядка 0,045.</w:t>
      </w:r>
    </w:p>
    <w:p w14:paraId="109F20EF" w14:textId="2C7BFD38" w:rsidR="004D1FFB" w:rsidRDefault="004D1FFB" w:rsidP="004D1FFB">
      <w:r>
        <w:t xml:space="preserve">Для сравнения использовалась библиотека машинного обучения </w:t>
      </w:r>
      <w:r w:rsidR="00CC4844">
        <w:rPr>
          <w:lang w:val="en-US"/>
        </w:rPr>
        <w:t>TensorF</w:t>
      </w:r>
      <w:r>
        <w:rPr>
          <w:lang w:val="en-US"/>
        </w:rPr>
        <w:t>low</w:t>
      </w:r>
      <w:r>
        <w:t xml:space="preserve"> </w:t>
      </w:r>
      <w:r w:rsidRPr="009F21AF">
        <w:t>[</w:t>
      </w:r>
      <w:r w:rsidR="00CC4844">
        <w:fldChar w:fldCharType="begin"/>
      </w:r>
      <w:r w:rsidR="00CC4844">
        <w:instrText xml:space="preserve"> REF _Ref476693406 \n \h </w:instrText>
      </w:r>
      <w:r w:rsidR="00CC4844">
        <w:fldChar w:fldCharType="separate"/>
      </w:r>
      <w:r w:rsidR="00CC4844">
        <w:t>7</w:t>
      </w:r>
      <w:r w:rsidR="00CC4844">
        <w:fldChar w:fldCharType="end"/>
      </w:r>
      <w:r w:rsidRPr="009F21AF">
        <w:t>]</w:t>
      </w:r>
      <w:r w:rsidRPr="008832CB">
        <w:t xml:space="preserve"> </w:t>
      </w:r>
      <w:r>
        <w:t xml:space="preserve">для языка </w:t>
      </w:r>
      <w:r>
        <w:rPr>
          <w:lang w:val="en-US"/>
        </w:rPr>
        <w:t>Python</w:t>
      </w:r>
      <w:r>
        <w:t xml:space="preserve">. Написано приложение, создающее сеть аналогичной конфигурации и </w:t>
      </w:r>
      <w:r>
        <w:lastRenderedPageBreak/>
        <w:t xml:space="preserve">обучающее эту сеть аналогичным алгоритмом обратного распространения ошибки, реализованным в библиотеке </w:t>
      </w:r>
      <w:r w:rsidR="00CC4844">
        <w:rPr>
          <w:lang w:val="en-US"/>
        </w:rPr>
        <w:t>TensorF</w:t>
      </w:r>
      <w:r>
        <w:rPr>
          <w:lang w:val="en-US"/>
        </w:rPr>
        <w:t>low</w:t>
      </w:r>
      <w:r w:rsidRPr="0023206D">
        <w:t>.</w:t>
      </w:r>
      <w:r>
        <w:t xml:space="preserve"> Контрольная ошибка составила 0,0601.</w:t>
      </w:r>
    </w:p>
    <w:p w14:paraId="43BF2041" w14:textId="77777777" w:rsidR="004D1FFB" w:rsidRDefault="004D1FFB" w:rsidP="004D1FFB">
      <w:pPr>
        <w:suppressAutoHyphens w:val="0"/>
        <w:spacing w:before="0" w:after="160" w:line="259" w:lineRule="auto"/>
        <w:ind w:firstLine="0"/>
        <w:jc w:val="left"/>
      </w:pPr>
      <w:bookmarkStart w:id="21" w:name="_GoBack"/>
      <w:bookmarkEnd w:id="21"/>
      <w:r>
        <w:br w:type="page"/>
      </w:r>
    </w:p>
    <w:p w14:paraId="164536A2" w14:textId="77777777" w:rsidR="004D1FFB" w:rsidRDefault="004D1FFB" w:rsidP="004D1FFB">
      <w:pPr>
        <w:pStyle w:val="1"/>
      </w:pPr>
      <w:bookmarkStart w:id="22" w:name="_Toc475945169"/>
      <w:r>
        <w:lastRenderedPageBreak/>
        <w:t>Заключение</w:t>
      </w:r>
      <w:bookmarkEnd w:id="22"/>
    </w:p>
    <w:p w14:paraId="784D903B" w14:textId="77777777" w:rsidR="004D1FFB" w:rsidRDefault="004D1FFB" w:rsidP="004D1FFB">
      <w:r>
        <w:t xml:space="preserve">В ходе данной работы изучен один из метод обратного распространения ошибки для обучения нейронные сети. Разработана программная реализация, удовлетворяющая поставленным требованиям.  </w:t>
      </w:r>
    </w:p>
    <w:p w14:paraId="52A32E27" w14:textId="7901D963" w:rsidR="004D1FFB" w:rsidRPr="005E719C" w:rsidRDefault="004D1FFB" w:rsidP="004D1FFB">
      <w:pPr>
        <w:sectPr w:rsidR="004D1FFB" w:rsidRPr="005E71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Проведен сравнительный анализ с существующей реализацией в библиотеке машинного обучения </w:t>
      </w:r>
      <w:r>
        <w:rPr>
          <w:lang w:val="en-US"/>
        </w:rPr>
        <w:t>Tensor</w:t>
      </w:r>
      <w:r w:rsidR="00CC4844">
        <w:rPr>
          <w:lang w:val="en-US"/>
        </w:rPr>
        <w:t>F</w:t>
      </w:r>
      <w:r>
        <w:rPr>
          <w:lang w:val="en-US"/>
        </w:rPr>
        <w:t>low</w:t>
      </w:r>
      <w:r>
        <w:t>. Сравнение результатов контрольных ошибок в обеих реализациях позволяет сделать вывод о том, что алгоритм, реализованный в данной работе, работает корректно и со сравнимой эффективностью.</w:t>
      </w:r>
    </w:p>
    <w:p w14:paraId="592E7EC9" w14:textId="77777777" w:rsidR="004D1FFB" w:rsidRDefault="004D1FFB" w:rsidP="004D1FFB">
      <w:pPr>
        <w:pStyle w:val="1"/>
      </w:pPr>
      <w:bookmarkStart w:id="23" w:name="_Toc169986020"/>
      <w:bookmarkStart w:id="24" w:name="_Toc475945170"/>
      <w:r w:rsidRPr="00F400C0">
        <w:lastRenderedPageBreak/>
        <w:t>Литература</w:t>
      </w:r>
      <w:bookmarkEnd w:id="23"/>
      <w:bookmarkEnd w:id="24"/>
    </w:p>
    <w:p w14:paraId="67C2BF15" w14:textId="77777777" w:rsidR="004D1FFB" w:rsidRPr="00C62BBE" w:rsidRDefault="004D1FFB" w:rsidP="004D1FFB">
      <w:pPr>
        <w:pStyle w:val="aa"/>
        <w:numPr>
          <w:ilvl w:val="0"/>
          <w:numId w:val="17"/>
        </w:numPr>
        <w:jc w:val="left"/>
      </w:pPr>
      <w:r w:rsidRPr="0032555D">
        <w:t>Воронцов</w:t>
      </w:r>
      <w:r>
        <w:t xml:space="preserve"> К. В. </w:t>
      </w:r>
      <w:r w:rsidRPr="0032555D">
        <w:t>Математические методы обучения по прецедентам (теория обучения машин)</w:t>
      </w:r>
      <w:r>
        <w:t xml:space="preserve">. </w:t>
      </w:r>
      <w:r w:rsidRPr="00C62BBE">
        <w:t>—</w:t>
      </w:r>
      <w:r>
        <w:t xml:space="preserve"> 141 с.</w:t>
      </w:r>
    </w:p>
    <w:p w14:paraId="35296F35" w14:textId="77777777" w:rsidR="004D1FFB" w:rsidRPr="00A56A26" w:rsidRDefault="004D1FFB" w:rsidP="004D1FFB">
      <w:pPr>
        <w:pStyle w:val="aa"/>
        <w:numPr>
          <w:ilvl w:val="0"/>
          <w:numId w:val="17"/>
        </w:numPr>
        <w:jc w:val="left"/>
      </w:pPr>
      <w:r w:rsidRPr="00A56A26">
        <w:t>Хайкин С. Нейронные сети: Полный курс. Пер. с англ. Н. Н. Куссуль, А. Ю. Шелестова. 2-е изд., испр. — М.: Издательский дом Вильямс, 2008, 1103 с.</w:t>
      </w:r>
    </w:p>
    <w:p w14:paraId="119C1149" w14:textId="77777777" w:rsidR="004D1FFB" w:rsidRPr="00835992" w:rsidRDefault="004D1FFB" w:rsidP="004D1FFB">
      <w:pPr>
        <w:pStyle w:val="aa"/>
        <w:numPr>
          <w:ilvl w:val="0"/>
          <w:numId w:val="17"/>
        </w:numPr>
        <w:jc w:val="left"/>
        <w:rPr>
          <w:lang w:val="en-US"/>
        </w:rPr>
      </w:pPr>
      <w:r w:rsidRPr="00835992">
        <w:rPr>
          <w:lang w:val="en-US"/>
        </w:rPr>
        <w:t>Laurene V. Fausett. Fundamentals of Neural Networks: Architectures, Algorithms</w:t>
      </w:r>
      <w:r w:rsidRPr="009F21AF">
        <w:rPr>
          <w:lang w:val="en-US"/>
        </w:rPr>
        <w:t xml:space="preserve"> </w:t>
      </w:r>
      <w:r w:rsidRPr="00835992">
        <w:rPr>
          <w:lang w:val="en-US"/>
        </w:rPr>
        <w:t>And</w:t>
      </w:r>
      <w:r w:rsidRPr="009F21AF">
        <w:rPr>
          <w:lang w:val="en-US"/>
        </w:rPr>
        <w:t xml:space="preserve"> </w:t>
      </w:r>
      <w:r w:rsidRPr="00835992">
        <w:rPr>
          <w:lang w:val="en-US"/>
        </w:rPr>
        <w:t xml:space="preserve">Applications: 1st (first) Edition Paperback — December 9, 1994 — 461 </w:t>
      </w:r>
      <w:r>
        <w:t>с</w:t>
      </w:r>
      <w:r w:rsidRPr="00835992">
        <w:rPr>
          <w:lang w:val="en-US"/>
        </w:rPr>
        <w:t>.</w:t>
      </w:r>
    </w:p>
    <w:p w14:paraId="2B4FC682" w14:textId="77777777" w:rsidR="004D1FFB" w:rsidRDefault="004D1FFB" w:rsidP="004D1FFB">
      <w:pPr>
        <w:pStyle w:val="1"/>
      </w:pPr>
      <w:bookmarkStart w:id="25" w:name="_Ссылки"/>
      <w:bookmarkStart w:id="26" w:name="_Toc475945171"/>
      <w:bookmarkStart w:id="27" w:name="_Ref476691476"/>
      <w:bookmarkStart w:id="28" w:name="_Ref476691479"/>
      <w:bookmarkStart w:id="29" w:name="_Ref476691483"/>
      <w:bookmarkEnd w:id="25"/>
      <w:r>
        <w:t>Ссылки</w:t>
      </w:r>
      <w:bookmarkEnd w:id="26"/>
      <w:bookmarkEnd w:id="27"/>
      <w:bookmarkEnd w:id="28"/>
      <w:bookmarkEnd w:id="29"/>
    </w:p>
    <w:p w14:paraId="2E7F2A6A" w14:textId="3D1BEF43" w:rsidR="004D1FFB" w:rsidRDefault="004D1FFB" w:rsidP="00797D01">
      <w:pPr>
        <w:pStyle w:val="aa"/>
        <w:numPr>
          <w:ilvl w:val="0"/>
          <w:numId w:val="18"/>
        </w:numPr>
        <w:jc w:val="left"/>
      </w:pPr>
      <w:bookmarkStart w:id="30" w:name="_Ref475958804"/>
      <w:r>
        <w:t xml:space="preserve">Репозиторий, содержащий разработанную программную реализацию </w:t>
      </w:r>
      <w:r w:rsidRPr="009F21AF">
        <w:t>[</w:t>
      </w:r>
      <w:r w:rsidRPr="004D2A31">
        <w:t>https://github.com/Maxim-Doronin/NeuralNetwork</w:t>
      </w:r>
      <w:r w:rsidRPr="009F21AF">
        <w:t>].</w:t>
      </w:r>
      <w:bookmarkEnd w:id="30"/>
    </w:p>
    <w:p w14:paraId="73B6A80A" w14:textId="657DA126" w:rsidR="00797D01" w:rsidRDefault="009A7A98" w:rsidP="00797D01">
      <w:pPr>
        <w:pStyle w:val="aa"/>
        <w:numPr>
          <w:ilvl w:val="0"/>
          <w:numId w:val="18"/>
        </w:numPr>
        <w:jc w:val="left"/>
      </w:pPr>
      <w:bookmarkStart w:id="31" w:name="_Ref476691519"/>
      <w:r>
        <w:t xml:space="preserve">Данные, использованные для обучения </w:t>
      </w:r>
      <w:r w:rsidR="00797D01" w:rsidRPr="00797D01">
        <w:t>[https://www.kaggle.com/c/digit-recognizer/data].</w:t>
      </w:r>
      <w:bookmarkEnd w:id="31"/>
    </w:p>
    <w:p w14:paraId="1F9C0C9E" w14:textId="1A5CBC2B" w:rsidR="00CE1B25" w:rsidRDefault="00CE1B25" w:rsidP="00CE1B25">
      <w:pPr>
        <w:pStyle w:val="aa"/>
        <w:numPr>
          <w:ilvl w:val="0"/>
          <w:numId w:val="18"/>
        </w:numPr>
        <w:jc w:val="left"/>
      </w:pPr>
      <w:bookmarkStart w:id="32" w:name="_Ref476692006"/>
      <w:r>
        <w:t xml:space="preserve">Лекция компании Яндекс по нейронным сетям на портале Хабрахабр </w:t>
      </w:r>
      <w:r w:rsidRPr="00CE1B25">
        <w:t>[https://habrahabr.ru/company/yandex/blog/307260/].</w:t>
      </w:r>
      <w:bookmarkEnd w:id="32"/>
    </w:p>
    <w:p w14:paraId="72AB7717" w14:textId="0C2689D0" w:rsidR="002509B6" w:rsidRDefault="002509B6" w:rsidP="00CE1B25">
      <w:pPr>
        <w:pStyle w:val="aa"/>
        <w:numPr>
          <w:ilvl w:val="0"/>
          <w:numId w:val="18"/>
        </w:numPr>
        <w:jc w:val="left"/>
      </w:pPr>
      <w:bookmarkStart w:id="33" w:name="_Ref476692428"/>
      <w:r w:rsidRPr="0032555D">
        <w:t>Воронцов</w:t>
      </w:r>
      <w:r>
        <w:t xml:space="preserve"> К. В. </w:t>
      </w:r>
      <w:r w:rsidRPr="0032555D">
        <w:t>Математические методы обучения по прецедентам (теория обучения машин)</w:t>
      </w:r>
      <w:r>
        <w:t xml:space="preserve">. </w:t>
      </w:r>
      <w:r w:rsidRPr="00C62BBE">
        <w:t>—</w:t>
      </w:r>
      <w:r>
        <w:t xml:space="preserve"> 141 с. </w:t>
      </w:r>
      <w:r w:rsidRPr="00C62BBE">
        <w:t>—</w:t>
      </w:r>
      <w:r>
        <w:t xml:space="preserve"> С. 106, Рис. 21.</w:t>
      </w:r>
      <w:bookmarkEnd w:id="33"/>
    </w:p>
    <w:p w14:paraId="626FE506" w14:textId="08EDE3DD" w:rsidR="002509B6" w:rsidRDefault="002509B6" w:rsidP="002509B6">
      <w:pPr>
        <w:pStyle w:val="aa"/>
        <w:numPr>
          <w:ilvl w:val="0"/>
          <w:numId w:val="18"/>
        </w:numPr>
        <w:jc w:val="left"/>
      </w:pPr>
      <w:bookmarkStart w:id="34" w:name="_Ref476692529"/>
      <w:r w:rsidRPr="0032555D">
        <w:t>Воронцов</w:t>
      </w:r>
      <w:r>
        <w:t xml:space="preserve"> К. В. </w:t>
      </w:r>
      <w:r w:rsidRPr="0032555D">
        <w:t>Математические методы обучения по прецедентам (теория обучения машин)</w:t>
      </w:r>
      <w:r>
        <w:t xml:space="preserve">. </w:t>
      </w:r>
      <w:r w:rsidRPr="00C62BBE">
        <w:t>—</w:t>
      </w:r>
      <w:r>
        <w:t xml:space="preserve"> 141 с. </w:t>
      </w:r>
      <w:r w:rsidRPr="00C62BBE">
        <w:t>—</w:t>
      </w:r>
      <w:r>
        <w:t xml:space="preserve"> С. 107.</w:t>
      </w:r>
      <w:bookmarkEnd w:id="34"/>
    </w:p>
    <w:p w14:paraId="2A570CC4" w14:textId="6B144E7D" w:rsidR="002509B6" w:rsidRDefault="0026374D" w:rsidP="00F564F6">
      <w:pPr>
        <w:pStyle w:val="aa"/>
        <w:numPr>
          <w:ilvl w:val="0"/>
          <w:numId w:val="18"/>
        </w:numPr>
        <w:jc w:val="left"/>
      </w:pPr>
      <w:bookmarkStart w:id="35" w:name="_Ref476693246"/>
      <w:r>
        <w:t>Ресурс, содержащий</w:t>
      </w:r>
      <w:r w:rsidR="00F564F6">
        <w:t xml:space="preserve"> изображение </w:t>
      </w:r>
      <w:r>
        <w:t xml:space="preserve">данных обучающей выборки </w:t>
      </w:r>
      <w:r w:rsidR="00F564F6" w:rsidRPr="00F564F6">
        <w:t>[https://www.researchgate.net/figure/264203784_fig3_Samples-from-the-MNIST-database].</w:t>
      </w:r>
      <w:bookmarkEnd w:id="35"/>
    </w:p>
    <w:p w14:paraId="0513F25F" w14:textId="1EC1C0AC" w:rsidR="0026374D" w:rsidRPr="00CC4844" w:rsidRDefault="00CC4844" w:rsidP="0026374D">
      <w:pPr>
        <w:pStyle w:val="aa"/>
        <w:numPr>
          <w:ilvl w:val="0"/>
          <w:numId w:val="18"/>
        </w:numPr>
        <w:jc w:val="left"/>
        <w:rPr>
          <w:lang w:val="en-US"/>
        </w:rPr>
      </w:pPr>
      <w:bookmarkStart w:id="36" w:name="_Ref476693406"/>
      <w:r>
        <w:t>Библиотека</w:t>
      </w:r>
      <w:r w:rsidRPr="00CC4844">
        <w:rPr>
          <w:lang w:val="en-US"/>
        </w:rPr>
        <w:t xml:space="preserve"> </w:t>
      </w:r>
      <w:r>
        <w:rPr>
          <w:lang w:val="en-US"/>
        </w:rPr>
        <w:t xml:space="preserve">TensorFlow </w:t>
      </w:r>
      <w:r w:rsidR="0026374D">
        <w:rPr>
          <w:lang w:val="en-US"/>
        </w:rPr>
        <w:t>[</w:t>
      </w:r>
      <w:r w:rsidR="0026374D" w:rsidRPr="00CC4844">
        <w:rPr>
          <w:lang w:val="en-US"/>
        </w:rPr>
        <w:t>https://www.tensorflow.org/</w:t>
      </w:r>
      <w:r w:rsidR="0026374D">
        <w:rPr>
          <w:lang w:val="en-US"/>
        </w:rPr>
        <w:t>].</w:t>
      </w:r>
      <w:bookmarkEnd w:id="36"/>
    </w:p>
    <w:p w14:paraId="5F8AFF65" w14:textId="77777777" w:rsidR="00695ED7" w:rsidRPr="00CC4844" w:rsidRDefault="00695ED7">
      <w:pPr>
        <w:rPr>
          <w:lang w:val="en-US"/>
        </w:rPr>
      </w:pPr>
    </w:p>
    <w:sectPr w:rsidR="00695ED7" w:rsidRPr="00CC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62B17" w14:textId="77777777" w:rsidR="00082BEE" w:rsidRDefault="00082BEE">
      <w:pPr>
        <w:spacing w:before="0"/>
      </w:pPr>
      <w:r>
        <w:separator/>
      </w:r>
    </w:p>
  </w:endnote>
  <w:endnote w:type="continuationSeparator" w:id="0">
    <w:p w14:paraId="3AA9A78A" w14:textId="77777777" w:rsidR="00082BEE" w:rsidRDefault="00082BE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29B1D" w14:textId="77777777" w:rsidR="00695ED7" w:rsidRDefault="00695ED7" w:rsidP="00695ED7">
    <w:pPr>
      <w:framePr w:wrap="around" w:vAnchor="text" w:hAnchor="margin" w:xAlign="right" w:y="1"/>
      <w:rPr>
        <w:rStyle w:val="a8"/>
        <w:rFonts w:eastAsiaTheme="majorEastAsia"/>
      </w:rPr>
    </w:pPr>
    <w:r>
      <w:rPr>
        <w:rStyle w:val="a8"/>
        <w:rFonts w:eastAsiaTheme="majorEastAsia"/>
      </w:rPr>
      <w:fldChar w:fldCharType="begin"/>
    </w:r>
    <w:r>
      <w:rPr>
        <w:rStyle w:val="a8"/>
        <w:rFonts w:eastAsiaTheme="majorEastAsia"/>
      </w:rPr>
      <w:instrText xml:space="preserve">PAGE  </w:instrText>
    </w:r>
    <w:r>
      <w:rPr>
        <w:rStyle w:val="a8"/>
        <w:rFonts w:eastAsiaTheme="majorEastAsia"/>
      </w:rPr>
      <w:fldChar w:fldCharType="end"/>
    </w:r>
  </w:p>
  <w:p w14:paraId="19458E1D" w14:textId="77777777" w:rsidR="00695ED7" w:rsidRDefault="00695ED7" w:rsidP="00695ED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D52AA" w14:textId="16AF9D4A" w:rsidR="00695ED7" w:rsidRDefault="00695ED7" w:rsidP="00695ED7">
    <w:pPr>
      <w:framePr w:wrap="around" w:vAnchor="text" w:hAnchor="margin" w:xAlign="right" w:y="1"/>
      <w:rPr>
        <w:rStyle w:val="a8"/>
        <w:rFonts w:eastAsiaTheme="majorEastAsia"/>
      </w:rPr>
    </w:pPr>
    <w:r>
      <w:rPr>
        <w:rStyle w:val="a8"/>
        <w:rFonts w:eastAsiaTheme="majorEastAsia"/>
      </w:rPr>
      <w:fldChar w:fldCharType="begin"/>
    </w:r>
    <w:r>
      <w:rPr>
        <w:rStyle w:val="a8"/>
        <w:rFonts w:eastAsiaTheme="majorEastAsia"/>
      </w:rPr>
      <w:instrText xml:space="preserve">PAGE  </w:instrText>
    </w:r>
    <w:r>
      <w:rPr>
        <w:rStyle w:val="a8"/>
        <w:rFonts w:eastAsiaTheme="majorEastAsia"/>
      </w:rPr>
      <w:fldChar w:fldCharType="separate"/>
    </w:r>
    <w:r w:rsidR="00675AE1">
      <w:rPr>
        <w:rStyle w:val="a8"/>
        <w:rFonts w:eastAsiaTheme="majorEastAsia"/>
        <w:noProof/>
      </w:rPr>
      <w:t>15</w:t>
    </w:r>
    <w:r>
      <w:rPr>
        <w:rStyle w:val="a8"/>
        <w:rFonts w:eastAsiaTheme="majorEastAsia"/>
      </w:rPr>
      <w:fldChar w:fldCharType="end"/>
    </w:r>
  </w:p>
  <w:p w14:paraId="746904F1" w14:textId="77777777" w:rsidR="00695ED7" w:rsidRPr="00BD30BF" w:rsidRDefault="00695ED7" w:rsidP="00695ED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FC931" w14:textId="77777777" w:rsidR="00082BEE" w:rsidRDefault="00082BEE">
      <w:pPr>
        <w:spacing w:before="0"/>
      </w:pPr>
      <w:r>
        <w:separator/>
      </w:r>
    </w:p>
  </w:footnote>
  <w:footnote w:type="continuationSeparator" w:id="0">
    <w:p w14:paraId="1AD4975F" w14:textId="77777777" w:rsidR="00082BEE" w:rsidRDefault="00082BE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" w15:restartNumberingAfterBreak="0">
    <w:nsid w:val="15CE2B2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DB194B"/>
    <w:multiLevelType w:val="hybridMultilevel"/>
    <w:tmpl w:val="7CA2CF6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E4D2388"/>
    <w:multiLevelType w:val="hybridMultilevel"/>
    <w:tmpl w:val="9CF615F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1F0125CC"/>
    <w:multiLevelType w:val="hybridMultilevel"/>
    <w:tmpl w:val="146823B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22AD10FE"/>
    <w:multiLevelType w:val="hybridMultilevel"/>
    <w:tmpl w:val="495E334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2D931DBD"/>
    <w:multiLevelType w:val="hybridMultilevel"/>
    <w:tmpl w:val="3008203E"/>
    <w:lvl w:ilvl="0" w:tplc="A4DC2C22">
      <w:start w:val="1"/>
      <w:numFmt w:val="decimal"/>
      <w:pStyle w:val="a0"/>
      <w:lvlText w:val="Рис. 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331038DA"/>
    <w:multiLevelType w:val="hybridMultilevel"/>
    <w:tmpl w:val="8BD84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4701ED"/>
    <w:multiLevelType w:val="hybridMultilevel"/>
    <w:tmpl w:val="074A15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415065DC"/>
    <w:multiLevelType w:val="hybridMultilevel"/>
    <w:tmpl w:val="E18C630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97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478D368D"/>
    <w:multiLevelType w:val="hybridMultilevel"/>
    <w:tmpl w:val="00400D6C"/>
    <w:lvl w:ilvl="0" w:tplc="418052DC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4F2C7E67"/>
    <w:multiLevelType w:val="hybridMultilevel"/>
    <w:tmpl w:val="076C073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59684255"/>
    <w:multiLevelType w:val="hybridMultilevel"/>
    <w:tmpl w:val="8BD84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424535"/>
    <w:multiLevelType w:val="hybridMultilevel"/>
    <w:tmpl w:val="A31E53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5D782133"/>
    <w:multiLevelType w:val="hybridMultilevel"/>
    <w:tmpl w:val="9F063DD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6B8C2B56"/>
    <w:multiLevelType w:val="multilevel"/>
    <w:tmpl w:val="4590FE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50252B"/>
    <w:multiLevelType w:val="hybridMultilevel"/>
    <w:tmpl w:val="B12465E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729D4AEA"/>
    <w:multiLevelType w:val="hybridMultilevel"/>
    <w:tmpl w:val="5DDC288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7"/>
  </w:num>
  <w:num w:numId="5">
    <w:abstractNumId w:val="16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10"/>
  </w:num>
  <w:num w:numId="11">
    <w:abstractNumId w:val="14"/>
  </w:num>
  <w:num w:numId="12">
    <w:abstractNumId w:val="8"/>
  </w:num>
  <w:num w:numId="13">
    <w:abstractNumId w:val="11"/>
  </w:num>
  <w:num w:numId="14">
    <w:abstractNumId w:val="15"/>
  </w:num>
  <w:num w:numId="15">
    <w:abstractNumId w:val="6"/>
  </w:num>
  <w:num w:numId="16">
    <w:abstractNumId w:val="1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B2"/>
    <w:rsid w:val="0007290F"/>
    <w:rsid w:val="00082BEE"/>
    <w:rsid w:val="002124BA"/>
    <w:rsid w:val="002509B6"/>
    <w:rsid w:val="0026374D"/>
    <w:rsid w:val="004D1FFB"/>
    <w:rsid w:val="00675AE1"/>
    <w:rsid w:val="006915E3"/>
    <w:rsid w:val="00695ED7"/>
    <w:rsid w:val="00797D01"/>
    <w:rsid w:val="00976AB2"/>
    <w:rsid w:val="009A7A98"/>
    <w:rsid w:val="00CC4844"/>
    <w:rsid w:val="00CE1B25"/>
    <w:rsid w:val="00F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01DD"/>
  <w15:chartTrackingRefBased/>
  <w15:docId w15:val="{CDF27720-47AC-4903-A4CF-69F97AA5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1FF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4D1FFB"/>
    <w:pPr>
      <w:keepNext/>
      <w:numPr>
        <w:numId w:val="16"/>
      </w:numPr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4D1FFB"/>
    <w:pPr>
      <w:keepNext/>
      <w:numPr>
        <w:ilvl w:val="1"/>
        <w:numId w:val="16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D1FFB"/>
    <w:pPr>
      <w:keepNext/>
      <w:keepLines/>
      <w:numPr>
        <w:ilvl w:val="2"/>
        <w:numId w:val="1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D1FFB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D1FFB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D1FFB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D1FFB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D1FFB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D1FFB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4D1FF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4D1FF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4D1FF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4D1FF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4D1FF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4D1FF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4D1FF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4D1FF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4D1F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5">
    <w:name w:val="_Название"/>
    <w:basedOn w:val="a6"/>
    <w:rsid w:val="004D1FFB"/>
    <w:rPr>
      <w:sz w:val="32"/>
    </w:rPr>
  </w:style>
  <w:style w:type="paragraph" w:customStyle="1" w:styleId="a6">
    <w:name w:val="_Титульный"/>
    <w:rsid w:val="004D1FF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4D1FFB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4D1FFB"/>
  </w:style>
  <w:style w:type="paragraph" w:customStyle="1" w:styleId="21">
    <w:name w:val="_Титульный2"/>
    <w:basedOn w:val="a6"/>
    <w:rsid w:val="004D1FFB"/>
    <w:pPr>
      <w:jc w:val="left"/>
    </w:pPr>
  </w:style>
  <w:style w:type="paragraph" w:styleId="11">
    <w:name w:val="toc 1"/>
    <w:basedOn w:val="a1"/>
    <w:next w:val="a1"/>
    <w:autoRedefine/>
    <w:uiPriority w:val="39"/>
    <w:rsid w:val="004D1FFB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4D1FFB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4D1FFB"/>
    <w:rPr>
      <w:color w:val="0000FF"/>
      <w:u w:val="single"/>
    </w:rPr>
  </w:style>
  <w:style w:type="paragraph" w:styleId="a">
    <w:name w:val="Bibliography"/>
    <w:basedOn w:val="a1"/>
    <w:rsid w:val="004D1FFB"/>
    <w:pPr>
      <w:numPr>
        <w:numId w:val="1"/>
      </w:numPr>
      <w:spacing w:before="0"/>
      <w:jc w:val="left"/>
    </w:pPr>
  </w:style>
  <w:style w:type="paragraph" w:styleId="aa">
    <w:name w:val="List Paragraph"/>
    <w:basedOn w:val="a1"/>
    <w:uiPriority w:val="34"/>
    <w:qFormat/>
    <w:rsid w:val="004D1FFB"/>
    <w:pPr>
      <w:ind w:left="720"/>
      <w:contextualSpacing/>
    </w:pPr>
  </w:style>
  <w:style w:type="character" w:styleId="ab">
    <w:name w:val="Placeholder Text"/>
    <w:basedOn w:val="a2"/>
    <w:uiPriority w:val="99"/>
    <w:semiHidden/>
    <w:rsid w:val="004D1FFB"/>
    <w:rPr>
      <w:color w:val="808080"/>
    </w:rPr>
  </w:style>
  <w:style w:type="paragraph" w:styleId="ac">
    <w:name w:val="caption"/>
    <w:basedOn w:val="a1"/>
    <w:next w:val="a1"/>
    <w:uiPriority w:val="35"/>
    <w:unhideWhenUsed/>
    <w:qFormat/>
    <w:rsid w:val="004D1FFB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2"/>
    <w:uiPriority w:val="99"/>
    <w:semiHidden/>
    <w:unhideWhenUsed/>
    <w:rsid w:val="004D1FFB"/>
    <w:rPr>
      <w:color w:val="954F72" w:themeColor="followedHyperlink"/>
      <w:u w:val="single"/>
    </w:rPr>
  </w:style>
  <w:style w:type="character" w:styleId="ae">
    <w:name w:val="annotation reference"/>
    <w:basedOn w:val="a2"/>
    <w:uiPriority w:val="99"/>
    <w:semiHidden/>
    <w:unhideWhenUsed/>
    <w:rsid w:val="004D1FFB"/>
    <w:rPr>
      <w:sz w:val="16"/>
      <w:szCs w:val="16"/>
    </w:rPr>
  </w:style>
  <w:style w:type="paragraph" w:styleId="af">
    <w:name w:val="annotation text"/>
    <w:basedOn w:val="a1"/>
    <w:link w:val="af0"/>
    <w:uiPriority w:val="99"/>
    <w:semiHidden/>
    <w:unhideWhenUsed/>
    <w:rsid w:val="004D1FFB"/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uiPriority w:val="99"/>
    <w:semiHidden/>
    <w:rsid w:val="004D1F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D1FF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D1FF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Revision"/>
    <w:hidden/>
    <w:uiPriority w:val="99"/>
    <w:semiHidden/>
    <w:rsid w:val="004D1F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4D1FF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4D1FF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0">
    <w:name w:val="Подпись к рисунку"/>
    <w:basedOn w:val="a1"/>
    <w:qFormat/>
    <w:rsid w:val="004D1FFB"/>
    <w:pPr>
      <w:numPr>
        <w:numId w:val="15"/>
      </w:numPr>
      <w:jc w:val="center"/>
    </w:pPr>
  </w:style>
  <w:style w:type="character" w:customStyle="1" w:styleId="af6">
    <w:name w:val="Элемент кода"/>
    <w:basedOn w:val="a2"/>
    <w:uiPriority w:val="1"/>
    <w:qFormat/>
    <w:rsid w:val="004D1FFB"/>
    <w:rPr>
      <w:rFonts w:ascii="Courier New" w:hAnsi="Courier New" w:cs="Courier New"/>
      <w:b/>
      <w:sz w:val="22"/>
      <w:szCs w:val="22"/>
    </w:rPr>
  </w:style>
  <w:style w:type="paragraph" w:customStyle="1" w:styleId="af7">
    <w:name w:val="Рисунок"/>
    <w:basedOn w:val="a1"/>
    <w:next w:val="a0"/>
    <w:qFormat/>
    <w:rsid w:val="004D1FFB"/>
    <w:pPr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3078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cp:keywords/>
  <dc:description/>
  <cp:lastModifiedBy>Maxim Doronin</cp:lastModifiedBy>
  <cp:revision>4</cp:revision>
  <dcterms:created xsi:type="dcterms:W3CDTF">2017-02-27T08:56:00Z</dcterms:created>
  <dcterms:modified xsi:type="dcterms:W3CDTF">2017-03-10T08:41:00Z</dcterms:modified>
</cp:coreProperties>
</file>