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3CBA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AF17A78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F431B2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3F236D47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D24211F" w14:textId="77777777" w:rsidR="00FF356E" w:rsidRDefault="00FF356E" w:rsidP="00FF3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информационной безопасности</w:t>
      </w:r>
    </w:p>
    <w:p w14:paraId="7E17846A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673FD4C3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16D2193B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151E9E7D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52B2E1C6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338C43E5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27156F4D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7C5B9EE8" w14:textId="77777777" w:rsidR="00FF356E" w:rsidRPr="00FF356E" w:rsidRDefault="00FF356E" w:rsidP="00FF356E">
      <w:pPr>
        <w:pStyle w:val="Times1420"/>
        <w:spacing w:line="360" w:lineRule="auto"/>
        <w:ind w:firstLine="0"/>
        <w:jc w:val="center"/>
        <w:rPr>
          <w:rStyle w:val="a6"/>
          <w:caps/>
          <w:sz w:val="28"/>
          <w:szCs w:val="32"/>
        </w:rPr>
      </w:pPr>
      <w:r w:rsidRPr="00FF356E">
        <w:rPr>
          <w:rStyle w:val="a6"/>
          <w:caps/>
          <w:sz w:val="28"/>
          <w:szCs w:val="36"/>
        </w:rPr>
        <w:t>отчет</w:t>
      </w:r>
    </w:p>
    <w:p w14:paraId="61EC247D" w14:textId="77777777" w:rsidR="00FF356E" w:rsidRDefault="00FF356E" w:rsidP="00FF356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производственной практике в компании “</w:t>
      </w:r>
      <w:proofErr w:type="spellStart"/>
      <w:r>
        <w:rPr>
          <w:b/>
          <w:sz w:val="28"/>
          <w:szCs w:val="28"/>
          <w:lang w:val="en-US"/>
        </w:rPr>
        <w:t>Hacktory</w:t>
      </w:r>
      <w:proofErr w:type="spellEnd"/>
      <w:r>
        <w:rPr>
          <w:b/>
          <w:sz w:val="28"/>
          <w:szCs w:val="28"/>
        </w:rPr>
        <w:t>”</w:t>
      </w:r>
    </w:p>
    <w:p w14:paraId="3B40B324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Тема: Безопасность фреймворка </w:t>
      </w:r>
      <w:proofErr w:type="spellStart"/>
      <w:r>
        <w:rPr>
          <w:rStyle w:val="a6"/>
          <w:sz w:val="28"/>
          <w:szCs w:val="28"/>
          <w:lang w:val="en-US"/>
        </w:rPr>
        <w:t>Yii</w:t>
      </w:r>
      <w:proofErr w:type="spellEnd"/>
    </w:p>
    <w:p w14:paraId="3C253CDA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7B9C49B0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35C3E49E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372648A8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52BE24E7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639AA3E2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3E8DF982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p w14:paraId="67A9B2FC" w14:textId="77777777" w:rsidR="00FF356E" w:rsidRDefault="00FF356E" w:rsidP="00FF356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FF356E" w14:paraId="7B5EDFDE" w14:textId="77777777" w:rsidTr="00FF356E">
        <w:trPr>
          <w:trHeight w:val="614"/>
        </w:trPr>
        <w:tc>
          <w:tcPr>
            <w:tcW w:w="2114" w:type="pct"/>
            <w:vAlign w:val="bottom"/>
            <w:hideMark/>
          </w:tcPr>
          <w:p w14:paraId="744467AD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7361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4A5AE5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28DF78E" w14:textId="77777777" w:rsidR="00FF356E" w:rsidRDefault="00FF356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Егоров М.</w:t>
            </w:r>
          </w:p>
        </w:tc>
      </w:tr>
      <w:tr w:rsidR="00FF356E" w14:paraId="307CE8AA" w14:textId="77777777" w:rsidTr="00FF356E">
        <w:trPr>
          <w:trHeight w:val="614"/>
        </w:trPr>
        <w:tc>
          <w:tcPr>
            <w:tcW w:w="2114" w:type="pct"/>
            <w:vAlign w:val="bottom"/>
            <w:hideMark/>
          </w:tcPr>
          <w:p w14:paraId="01BF4D53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061E6E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3CCA1B0F" w14:textId="77777777" w:rsidR="00FF356E" w:rsidRDefault="00FF35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Юшкевич И. А.</w:t>
            </w:r>
          </w:p>
        </w:tc>
      </w:tr>
    </w:tbl>
    <w:p w14:paraId="42F68FE8" w14:textId="77777777" w:rsidR="00FF356E" w:rsidRDefault="00FF356E" w:rsidP="00FF356E">
      <w:pPr>
        <w:spacing w:line="360" w:lineRule="auto"/>
        <w:jc w:val="center"/>
        <w:rPr>
          <w:bCs/>
          <w:sz w:val="28"/>
          <w:szCs w:val="28"/>
        </w:rPr>
      </w:pPr>
    </w:p>
    <w:p w14:paraId="07FBA26F" w14:textId="77777777" w:rsidR="00FF356E" w:rsidRDefault="00FF356E" w:rsidP="00FF356E">
      <w:pPr>
        <w:spacing w:line="360" w:lineRule="auto"/>
        <w:jc w:val="center"/>
        <w:rPr>
          <w:bCs/>
          <w:sz w:val="28"/>
          <w:szCs w:val="28"/>
        </w:rPr>
      </w:pPr>
    </w:p>
    <w:p w14:paraId="5B93260F" w14:textId="77777777" w:rsidR="00FF356E" w:rsidRDefault="00FF356E" w:rsidP="00FF35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727EDF5" w14:textId="77777777" w:rsidR="00FF356E" w:rsidRDefault="00FF356E" w:rsidP="00FF35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11E0A80C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29B983E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производственную практику</w:t>
      </w:r>
    </w:p>
    <w:p w14:paraId="562C7217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FF356E" w14:paraId="65038F0E" w14:textId="77777777" w:rsidTr="00FF356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21C808" w14:textId="77777777" w:rsidR="00FF356E" w:rsidRDefault="00FF356E">
            <w:pPr>
              <w:spacing w:line="360" w:lineRule="auto"/>
              <w:rPr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Егоров М.</w:t>
            </w:r>
          </w:p>
        </w:tc>
      </w:tr>
      <w:tr w:rsidR="00FF356E" w14:paraId="4B5581D6" w14:textId="77777777" w:rsidTr="00FF356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93F61C" w14:textId="77777777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 7361</w:t>
            </w:r>
          </w:p>
        </w:tc>
      </w:tr>
      <w:tr w:rsidR="00FF356E" w14:paraId="2DDD8976" w14:textId="77777777" w:rsidTr="00FF356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62DDA3" w14:textId="239D9FF2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Тема практики: </w:t>
            </w:r>
            <w:r>
              <w:rPr>
                <w:sz w:val="28"/>
                <w:szCs w:val="28"/>
                <w:lang w:eastAsia="en-US"/>
              </w:rPr>
              <w:t xml:space="preserve">Безопасность фреймворка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Yii</w:t>
            </w:r>
            <w:proofErr w:type="spellEnd"/>
          </w:p>
        </w:tc>
      </w:tr>
      <w:tr w:rsidR="00FF356E" w14:paraId="5BA56C05" w14:textId="77777777" w:rsidTr="00FF356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EF4624" w14:textId="77777777" w:rsidR="00FF356E" w:rsidRDefault="00FF356E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Задание на практику: </w:t>
            </w:r>
          </w:p>
          <w:p w14:paraId="4462977D" w14:textId="77777777" w:rsidR="00FF356E" w:rsidRDefault="00FF356E">
            <w:pPr>
              <w:spacing w:line="360" w:lineRule="auto"/>
              <w:jc w:val="both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Разобраться в теме и подготовить следующие материалы:</w:t>
            </w:r>
          </w:p>
          <w:p w14:paraId="155A6A08" w14:textId="77777777" w:rsidR="00FF356E" w:rsidRDefault="00FF356E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Общее описание безопасности фреймворка - основные ошибки и уязвимости, которые в нем встречаются и как избежать данных уязвимостей, и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реализовать 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web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-приложение с уязвимостью, используя данный фреймворк.</w:t>
            </w:r>
          </w:p>
          <w:p w14:paraId="48A283A8" w14:textId="77777777" w:rsidR="00FF356E" w:rsidRDefault="00FF356E">
            <w:pPr>
              <w:spacing w:line="360" w:lineRule="auto"/>
              <w:jc w:val="both"/>
              <w:rPr>
                <w:szCs w:val="28"/>
                <w:lang w:eastAsia="en-US"/>
              </w:rPr>
            </w:pPr>
          </w:p>
          <w:p w14:paraId="1DA19A34" w14:textId="77777777" w:rsidR="00FF356E" w:rsidRDefault="00FF356E">
            <w:pPr>
              <w:spacing w:line="360" w:lineRule="auto"/>
              <w:jc w:val="both"/>
              <w:rPr>
                <w:color w:val="FF0000"/>
                <w:szCs w:val="28"/>
                <w:lang w:eastAsia="en-US"/>
              </w:rPr>
            </w:pPr>
          </w:p>
        </w:tc>
      </w:tr>
      <w:tr w:rsidR="00FF356E" w14:paraId="1EDD2F06" w14:textId="77777777" w:rsidTr="00FF356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42DDF51" w14:textId="5414654A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Сроки прохождения практики: 05.0</w:t>
            </w:r>
            <w:r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.2020 – 18.07.2020</w:t>
            </w:r>
          </w:p>
        </w:tc>
      </w:tr>
      <w:tr w:rsidR="00FF356E" w14:paraId="0CECF1EA" w14:textId="77777777" w:rsidTr="00FF356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B1C1" w14:textId="77777777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отчета: 17.07.2020</w:t>
            </w:r>
          </w:p>
        </w:tc>
      </w:tr>
      <w:tr w:rsidR="00FF356E" w14:paraId="73B628AB" w14:textId="77777777" w:rsidTr="00FF356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094558" w14:textId="77777777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 отчета: 17.07.2020</w:t>
            </w:r>
          </w:p>
        </w:tc>
      </w:tr>
      <w:tr w:rsidR="00FF356E" w14:paraId="5DEDF23F" w14:textId="77777777" w:rsidTr="00FF356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310F2" w14:textId="77777777" w:rsidR="00FF356E" w:rsidRDefault="00FF356E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FF356E" w14:paraId="488E8A67" w14:textId="77777777" w:rsidTr="00FF356E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734F07" w14:textId="77777777" w:rsidR="00FF356E" w:rsidRDefault="00FF356E">
            <w:pPr>
              <w:spacing w:line="276" w:lineRule="auto"/>
              <w:rPr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AB87D9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877489" w14:textId="77777777" w:rsidR="00FF356E" w:rsidRDefault="00FF356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Егоров М.</w:t>
            </w:r>
          </w:p>
        </w:tc>
      </w:tr>
      <w:tr w:rsidR="00FF356E" w14:paraId="7E26FEAB" w14:textId="77777777" w:rsidTr="00FF356E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607B12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5E195C" w14:textId="77777777" w:rsidR="00FF356E" w:rsidRDefault="00FF356E">
            <w:pPr>
              <w:spacing w:line="276" w:lineRule="auto"/>
              <w:rPr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FFC49F" w14:textId="77777777" w:rsidR="00FF356E" w:rsidRDefault="00FF356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Юшкевич И. А.</w:t>
            </w:r>
          </w:p>
        </w:tc>
      </w:tr>
    </w:tbl>
    <w:p w14:paraId="3904F071" w14:textId="77777777" w:rsidR="00FF356E" w:rsidRDefault="00FF356E" w:rsidP="00FF356E">
      <w:pPr>
        <w:rPr>
          <w:b/>
          <w:caps/>
          <w:sz w:val="28"/>
          <w:szCs w:val="28"/>
          <w:lang w:val="en-US"/>
        </w:rPr>
      </w:pPr>
    </w:p>
    <w:p w14:paraId="0D88DE85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56CD4206" w14:textId="77777777" w:rsidR="00FF356E" w:rsidRDefault="00FF356E" w:rsidP="00FF356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40A02E8" w14:textId="77777777" w:rsidR="00FF356E" w:rsidRDefault="00FF356E" w:rsidP="00FF35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практики являлось нахождение уязвимости </w:t>
      </w:r>
      <w:proofErr w:type="spellStart"/>
      <w:r>
        <w:rPr>
          <w:sz w:val="28"/>
          <w:szCs w:val="28"/>
        </w:rPr>
        <w:t>фрейморка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FF3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описанием ее и способами устранения. </w:t>
      </w:r>
      <w:r>
        <w:rPr>
          <w:sz w:val="28"/>
          <w:szCs w:val="28"/>
        </w:rPr>
        <w:t xml:space="preserve">В ходе работы с </w:t>
      </w:r>
      <w:proofErr w:type="spellStart"/>
      <w:r>
        <w:rPr>
          <w:sz w:val="28"/>
          <w:szCs w:val="28"/>
        </w:rPr>
        <w:t>фрейморком</w:t>
      </w:r>
      <w:proofErr w:type="spellEnd"/>
      <w:r>
        <w:rPr>
          <w:sz w:val="28"/>
          <w:szCs w:val="28"/>
        </w:rPr>
        <w:t xml:space="preserve"> было написано веб-приложение в среде разработки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 Приложение имеет удобный для пользователя интерфейс, разнообразную функциональность и содержит в себе уязвимость.</w:t>
      </w:r>
      <w:r>
        <w:rPr>
          <w:rStyle w:val="a6"/>
          <w:sz w:val="28"/>
          <w:szCs w:val="28"/>
        </w:rPr>
        <w:t xml:space="preserve"> </w:t>
      </w:r>
    </w:p>
    <w:p w14:paraId="6749F0AD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AA31AF4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4DD103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A586025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B6D2F40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6BA92DA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EA07E8C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E23BA64" w14:textId="77777777" w:rsidR="00FF356E" w:rsidRDefault="00FF356E" w:rsidP="00FF356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B27FFE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9E5222C" w14:textId="77777777" w:rsidR="00FF356E" w:rsidRDefault="00FF356E" w:rsidP="00FF356E">
      <w:pPr>
        <w:spacing w:line="360" w:lineRule="auto"/>
        <w:jc w:val="both"/>
        <w:rPr>
          <w:sz w:val="28"/>
          <w:szCs w:val="28"/>
          <w:lang w:val="en-US"/>
        </w:rPr>
      </w:pPr>
    </w:p>
    <w:p w14:paraId="065C9EDF" w14:textId="77777777" w:rsidR="00FF356E" w:rsidRDefault="00FF356E" w:rsidP="00FF35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purpose of the practice was to find the vulnerability of the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  <w:lang w:val="en-US"/>
        </w:rPr>
        <w:t xml:space="preserve"> frontend framework, followed by its description and remedies. In the course of working with the framework, a web application was written in the PHP development environment. The application has a user-friendly interface, diverse functionality and contains a vulnerability.</w:t>
      </w:r>
    </w:p>
    <w:p w14:paraId="2A477CEC" w14:textId="77777777" w:rsidR="00FF356E" w:rsidRDefault="00FF356E" w:rsidP="00FF356E">
      <w:pPr>
        <w:rPr>
          <w:spacing w:val="-2"/>
          <w:sz w:val="28"/>
          <w:szCs w:val="28"/>
          <w:lang w:val="en-US"/>
        </w:rPr>
      </w:pPr>
    </w:p>
    <w:p w14:paraId="13902E26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1D471510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AFFD590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53B0CB7B" w14:textId="710DD596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AC7D10E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07B032D" w14:textId="77777777" w:rsidR="00FF356E" w:rsidRDefault="00FF356E" w:rsidP="00FF356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1952829874"/>
        <w:docPartObj>
          <w:docPartGallery w:val="Table of Contents"/>
          <w:docPartUnique/>
        </w:docPartObj>
      </w:sdtPr>
      <w:sdtContent>
        <w:p w14:paraId="4A35B8DA" w14:textId="77777777" w:rsidR="00FF356E" w:rsidRDefault="00FF356E" w:rsidP="00FF356E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A01656E" w14:textId="77777777" w:rsidR="00FF356E" w:rsidRDefault="00FF356E" w:rsidP="00FF356E">
          <w:pPr>
            <w:spacing w:line="360" w:lineRule="auto"/>
            <w:rPr>
              <w:b/>
              <w:sz w:val="28"/>
              <w:szCs w:val="28"/>
            </w:rPr>
          </w:pPr>
        </w:p>
        <w:sdt>
          <w:sdtPr>
            <w:rPr>
              <w:sz w:val="28"/>
              <w:szCs w:val="28"/>
            </w:rPr>
            <w:id w:val="742759511"/>
            <w:docPartObj>
              <w:docPartGallery w:val="Table of Contents"/>
              <w:docPartUnique/>
            </w:docPartObj>
          </w:sdtPr>
          <w:sdtContent>
            <w:p w14:paraId="729CE574" w14:textId="77777777" w:rsidR="00FF356E" w:rsidRDefault="00FF356E" w:rsidP="00FF356E">
              <w:pPr>
                <w:pStyle w:val="1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r>
                <w:rPr>
                  <w:rFonts w:eastAsiaTheme="minorEastAsia"/>
                  <w:b/>
                  <w:bCs/>
                  <w:sz w:val="28"/>
                  <w:szCs w:val="28"/>
                </w:rPr>
                <w:fldChar w:fldCharType="begin"/>
              </w:r>
              <w:r>
                <w:rPr>
                  <w:b/>
                  <w:bCs/>
                  <w:sz w:val="28"/>
                  <w:szCs w:val="28"/>
                </w:rPr>
                <w:instrText xml:space="preserve"> TOC \o "1-3" \h \z \u </w:instrText>
              </w:r>
              <w:r>
                <w:rPr>
                  <w:rFonts w:eastAsiaTheme="minorEastAsia"/>
                  <w:b/>
                  <w:bCs/>
                  <w:sz w:val="28"/>
                  <w:szCs w:val="28"/>
                </w:rPr>
                <w:fldChar w:fldCharType="separate"/>
              </w:r>
              <w:hyperlink r:id="rId5" w:anchor="_Toc45845872" w:history="1">
                <w:r>
                  <w:rPr>
                    <w:rStyle w:val="a3"/>
                    <w:caps/>
                    <w:noProof/>
                    <w:sz w:val="28"/>
                    <w:szCs w:val="28"/>
                  </w:rPr>
                  <w:t>введение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_Toc45845872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5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81B91B3" w14:textId="77777777" w:rsidR="00FF356E" w:rsidRDefault="00FF356E" w:rsidP="00FF356E">
              <w:pPr>
                <w:pStyle w:val="11"/>
                <w:tabs>
                  <w:tab w:val="left" w:pos="480"/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6" w:anchor="_Toc45845873" w:history="1">
                <w:r>
                  <w:rPr>
                    <w:rStyle w:val="a3"/>
                    <w:noProof/>
                    <w:sz w:val="28"/>
                    <w:szCs w:val="28"/>
                    <w:lang w:val="en-US"/>
                  </w:rPr>
                  <w:t>1.</w:t>
                </w:r>
                <w:r>
                  <w:rPr>
                    <w:rStyle w:val="a3"/>
                    <w:noProof/>
                    <w:sz w:val="28"/>
                    <w:szCs w:val="28"/>
                  </w:rPr>
                  <w:tab/>
                  <w:t xml:space="preserve">ОПИСАНИЕ </w:t>
                </w:r>
                <w:r>
                  <w:rPr>
                    <w:rStyle w:val="a3"/>
                    <w:noProof/>
                    <w:sz w:val="28"/>
                    <w:szCs w:val="28"/>
                    <w:lang w:val="en-US"/>
                  </w:rPr>
                  <w:t>Yii FRAMEWORK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_Toc45845873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6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4B12B90" w14:textId="77777777" w:rsidR="00FF356E" w:rsidRDefault="00FF356E" w:rsidP="00FF356E">
              <w:pPr>
                <w:pStyle w:val="11"/>
                <w:tabs>
                  <w:tab w:val="left" w:pos="480"/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7" w:anchor="_Toc45845874" w:history="1">
                <w:r>
                  <w:rPr>
                    <w:rStyle w:val="a3"/>
                    <w:noProof/>
                    <w:sz w:val="28"/>
                    <w:szCs w:val="28"/>
                    <w:lang w:val="en-US"/>
                  </w:rPr>
                  <w:t>2.</w:t>
                </w:r>
                <w:r>
                  <w:rPr>
                    <w:rStyle w:val="a3"/>
                    <w:noProof/>
                    <w:sz w:val="28"/>
                    <w:szCs w:val="28"/>
                  </w:rPr>
                  <w:tab/>
                  <w:t xml:space="preserve">ОСНОВНЫЕ УЯЗВИМОСТИ </w:t>
                </w:r>
                <w:r>
                  <w:rPr>
                    <w:rStyle w:val="a3"/>
                    <w:noProof/>
                    <w:sz w:val="28"/>
                    <w:szCs w:val="28"/>
                    <w:lang w:val="en-US"/>
                  </w:rPr>
                  <w:t>Yii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_Toc45845874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7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BE0FB3F" w14:textId="77777777" w:rsidR="00FF356E" w:rsidRDefault="00FF356E" w:rsidP="00FF356E">
              <w:pPr>
                <w:pStyle w:val="21"/>
                <w:tabs>
                  <w:tab w:val="left" w:pos="880"/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8" w:anchor="_Toc45845875" w:history="1">
                <w:r>
                  <w:rPr>
                    <w:rStyle w:val="a3"/>
                    <w:noProof/>
                    <w:sz w:val="28"/>
                    <w:szCs w:val="28"/>
                  </w:rPr>
                  <w:t>2.1.</w:t>
                </w:r>
                <w:r>
                  <w:rPr>
                    <w:rStyle w:val="a3"/>
                    <w:noProof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sz w:val="28"/>
                    <w:szCs w:val="28"/>
                    <w:shd w:val="clear" w:color="auto" w:fill="FFFFFF"/>
                  </w:rPr>
                  <w:t>Уязвимости моделей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_Toc45845875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7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11361C0" w14:textId="77777777" w:rsidR="00FF356E" w:rsidRDefault="00FF356E" w:rsidP="00FF356E">
              <w:pPr>
                <w:pStyle w:val="21"/>
                <w:tabs>
                  <w:tab w:val="left" w:pos="880"/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9" w:anchor="_Toc45845876" w:history="1">
                <w:r>
                  <w:rPr>
                    <w:rStyle w:val="a3"/>
                    <w:noProof/>
                    <w:sz w:val="28"/>
                    <w:szCs w:val="28"/>
                  </w:rPr>
                  <w:t>2.2.</w:t>
                </w:r>
                <w:r>
                  <w:rPr>
                    <w:rStyle w:val="a3"/>
                    <w:noProof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sz w:val="28"/>
                    <w:szCs w:val="28"/>
                    <w:shd w:val="clear" w:color="auto" w:fill="FFFFFF"/>
                  </w:rPr>
                  <w:t>Уязвимости представлений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_Toc45845876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7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F99CFA1" w14:textId="77777777" w:rsidR="00FF356E" w:rsidRDefault="00FF356E" w:rsidP="00FF356E">
              <w:pPr>
                <w:pStyle w:val="21"/>
                <w:tabs>
                  <w:tab w:val="left" w:pos="880"/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10" w:anchor="_Toc45845877" w:history="1">
                <w:r>
                  <w:rPr>
                    <w:rStyle w:val="a3"/>
                    <w:noProof/>
                    <w:sz w:val="28"/>
                    <w:szCs w:val="28"/>
                  </w:rPr>
                  <w:t>2.3.</w:t>
                </w:r>
                <w:r>
                  <w:rPr>
                    <w:rStyle w:val="a3"/>
                    <w:noProof/>
                    <w:sz w:val="28"/>
                    <w:szCs w:val="28"/>
                  </w:rPr>
                  <w:tab/>
                  <w:t>На что еще нужно обратить внимание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_Toc45845877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8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BF14E6" w14:textId="77777777" w:rsidR="00FF356E" w:rsidRDefault="00FF356E" w:rsidP="00FF356E">
              <w:pPr>
                <w:pStyle w:val="1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11" w:anchor="_Toc45845880" w:history="1">
                <w:r>
                  <w:rPr>
                    <w:rStyle w:val="a3"/>
                    <w:caps/>
                    <w:noProof/>
                    <w:sz w:val="28"/>
                    <w:szCs w:val="28"/>
                  </w:rPr>
                  <w:t>заключение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_Toc45845880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13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F91AB59" w14:textId="77777777" w:rsidR="00FF356E" w:rsidRDefault="00FF356E" w:rsidP="00FF356E">
              <w:pPr>
                <w:pStyle w:val="11"/>
                <w:tabs>
                  <w:tab w:val="right" w:leader="dot" w:pos="9345"/>
                </w:tabs>
                <w:spacing w:line="360" w:lineRule="auto"/>
                <w:rPr>
                  <w:noProof/>
                  <w:sz w:val="28"/>
                  <w:szCs w:val="28"/>
                </w:rPr>
              </w:pPr>
              <w:hyperlink r:id="rId12" w:anchor="_Toc45845881" w:history="1">
                <w:r>
                  <w:rPr>
                    <w:rStyle w:val="a3"/>
                    <w:caps/>
                    <w:noProof/>
                    <w:sz w:val="28"/>
                    <w:szCs w:val="28"/>
                  </w:rPr>
                  <w:t>список использованных источников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instrText xml:space="preserve"> PAGEREF _Toc45845881 \h </w:instrTex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t>14</w:t>
                </w:r>
                <w:r>
                  <w:rPr>
                    <w:rStyle w:val="a3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2674F78" w14:textId="77777777" w:rsidR="00FF356E" w:rsidRDefault="00FF356E" w:rsidP="00FF356E">
              <w:r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60609C23" w14:textId="77777777" w:rsidR="00FF356E" w:rsidRDefault="00FF356E" w:rsidP="00FF356E">
      <w:pPr>
        <w:pStyle w:val="1"/>
        <w:jc w:val="center"/>
        <w:rPr>
          <w:b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br w:type="page"/>
      </w:r>
    </w:p>
    <w:p w14:paraId="7552D9FB" w14:textId="77777777" w:rsidR="00FF356E" w:rsidRDefault="00FF356E" w:rsidP="00FF356E">
      <w:pPr>
        <w:pStyle w:val="1"/>
        <w:jc w:val="center"/>
        <w:rPr>
          <w:b w:val="0"/>
          <w:caps/>
          <w:sz w:val="28"/>
          <w:szCs w:val="28"/>
        </w:rPr>
      </w:pPr>
      <w:bookmarkStart w:id="0" w:name="_Toc45581681"/>
      <w:r>
        <w:rPr>
          <w:caps/>
          <w:sz w:val="28"/>
          <w:szCs w:val="28"/>
        </w:rPr>
        <w:lastRenderedPageBreak/>
        <w:t>введение</w:t>
      </w:r>
      <w:bookmarkEnd w:id="0"/>
    </w:p>
    <w:p w14:paraId="06816846" w14:textId="77777777" w:rsidR="00FF356E" w:rsidRDefault="00FF356E" w:rsidP="00FF356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D8A0319" w14:textId="468A52AA" w:rsidR="00FF356E" w:rsidRDefault="00FF356E" w:rsidP="00FF35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Задачами практики является изучение фреймворка </w:t>
      </w:r>
      <w:proofErr w:type="spellStart"/>
      <w:r w:rsidRPr="00FF356E">
        <w:rPr>
          <w:rStyle w:val="a6"/>
          <w:b w:val="0"/>
          <w:bCs w:val="0"/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</w:rPr>
        <w:t>, нахождение его уязвимости с последующим ее описанием и способами устранения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с </w:t>
      </w:r>
      <w:proofErr w:type="spellStart"/>
      <w:r>
        <w:rPr>
          <w:sz w:val="28"/>
          <w:szCs w:val="28"/>
        </w:rPr>
        <w:t>фрейморком</w:t>
      </w:r>
      <w:proofErr w:type="spellEnd"/>
      <w:r>
        <w:rPr>
          <w:sz w:val="28"/>
          <w:szCs w:val="28"/>
        </w:rPr>
        <w:t xml:space="preserve"> было написано веб-приложение в среде разработки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 Приложение имеет удобный для пользователя интерфейс, разнообразную функциональность и содержит в себе уязвимость.</w:t>
      </w:r>
      <w:r>
        <w:rPr>
          <w:rStyle w:val="a6"/>
          <w:sz w:val="28"/>
          <w:szCs w:val="28"/>
        </w:rPr>
        <w:t xml:space="preserve"> </w:t>
      </w:r>
    </w:p>
    <w:p w14:paraId="22A59C5E" w14:textId="77777777" w:rsidR="00FF356E" w:rsidRDefault="00FF356E" w:rsidP="00FF356E">
      <w:pPr>
        <w:ind w:firstLine="709"/>
        <w:rPr>
          <w:spacing w:val="-2"/>
          <w:sz w:val="28"/>
          <w:szCs w:val="28"/>
        </w:rPr>
      </w:pPr>
    </w:p>
    <w:p w14:paraId="466C8429" w14:textId="77777777" w:rsidR="00FF356E" w:rsidRDefault="00FF356E" w:rsidP="00FF356E">
      <w:pPr>
        <w:pStyle w:val="1"/>
        <w:keepNext/>
        <w:keepLines/>
        <w:numPr>
          <w:ilvl w:val="0"/>
          <w:numId w:val="1"/>
        </w:numPr>
        <w:spacing w:before="240" w:beforeAutospacing="0" w:after="0" w:afterAutospacing="0" w:line="360" w:lineRule="auto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aps/>
          <w:sz w:val="28"/>
          <w:szCs w:val="28"/>
        </w:rPr>
        <w:br w:type="page"/>
      </w:r>
      <w:bookmarkStart w:id="1" w:name="_Toc45581682"/>
      <w:r>
        <w:rPr>
          <w:caps/>
          <w:sz w:val="28"/>
          <w:szCs w:val="28"/>
        </w:rPr>
        <w:lastRenderedPageBreak/>
        <w:t xml:space="preserve"> </w:t>
      </w:r>
      <w:bookmarkStart w:id="2" w:name="_Toc45845873"/>
      <w:bookmarkEnd w:id="1"/>
      <w:r>
        <w:rPr>
          <w:color w:val="000000" w:themeColor="text1"/>
          <w:sz w:val="28"/>
          <w:szCs w:val="28"/>
        </w:rPr>
        <w:t xml:space="preserve">ОПИСАНИЕ </w:t>
      </w:r>
      <w:proofErr w:type="spellStart"/>
      <w:r>
        <w:rPr>
          <w:color w:val="000000" w:themeColor="text1"/>
          <w:sz w:val="28"/>
          <w:szCs w:val="28"/>
          <w:lang w:val="en-US"/>
        </w:rPr>
        <w:t>Yii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FRAMEWORK</w:t>
      </w:r>
      <w:bookmarkEnd w:id="2"/>
    </w:p>
    <w:p w14:paraId="4C16F3B5" w14:textId="77777777" w:rsidR="00FF356E" w:rsidRDefault="00FF356E" w:rsidP="00FF356E">
      <w:pPr>
        <w:pStyle w:val="1"/>
        <w:keepNext/>
        <w:keepLines/>
        <w:spacing w:before="240" w:beforeAutospacing="0" w:after="0" w:afterAutospacing="0" w:line="360" w:lineRule="auto"/>
        <w:ind w:left="360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14:paraId="2790464A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– объектно-ориентированный компонентный фреймворк, реализующий парадигму MVC. </w:t>
      </w:r>
      <w:proofErr w:type="spellStart"/>
      <w:r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имеет хорошую документацию. Она долгое время была англоязычной, но силами русскоязычных пользователей перевод все-таки увидел свет и теперь доступен на сайте проекта.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 (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>), Представление (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) и Контроллер (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) – таким образом, что модификация каждого компонента может осуществляться независимо. По результатам тестов </w:t>
      </w:r>
      <w:proofErr w:type="spellStart"/>
      <w:r>
        <w:rPr>
          <w:sz w:val="28"/>
          <w:szCs w:val="28"/>
        </w:rPr>
        <w:t>phpmark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показал лучшую производительность. </w:t>
      </w:r>
      <w:proofErr w:type="spellStart"/>
      <w:r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имеет качественную подсистему отложенной инициализации (то есть, код загружается только тогда, когда он необходим). Несмотря на все плюсы этого фреймворка, в нем присутствуют и минусы. Часто в новых версиях появляются баги и уязвимости безопасности.</w:t>
      </w:r>
    </w:p>
    <w:p w14:paraId="64E54F0F" w14:textId="77777777" w:rsidR="00FF356E" w:rsidRDefault="00FF356E" w:rsidP="00FF356E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</w:p>
    <w:p w14:paraId="4C16EBE8" w14:textId="77777777" w:rsidR="00FF356E" w:rsidRPr="00FF356E" w:rsidRDefault="00FF356E" w:rsidP="00FF356E">
      <w:pPr>
        <w:pStyle w:val="1"/>
        <w:jc w:val="center"/>
        <w:rPr>
          <w:caps/>
          <w:sz w:val="28"/>
          <w:szCs w:val="28"/>
        </w:rPr>
      </w:pPr>
      <w:r>
        <w:rPr>
          <w:b w:val="0"/>
          <w:bCs w:val="0"/>
          <w:sz w:val="28"/>
          <w:szCs w:val="28"/>
        </w:rPr>
        <w:br w:type="page"/>
      </w:r>
      <w:bookmarkStart w:id="3" w:name="_Toc45581685"/>
      <w:r>
        <w:rPr>
          <w:sz w:val="28"/>
          <w:szCs w:val="28"/>
        </w:rPr>
        <w:lastRenderedPageBreak/>
        <w:t>2</w:t>
      </w:r>
      <w:r>
        <w:rPr>
          <w:caps/>
          <w:sz w:val="28"/>
          <w:szCs w:val="28"/>
        </w:rPr>
        <w:t xml:space="preserve">. </w:t>
      </w:r>
      <w:bookmarkEnd w:id="3"/>
      <w:r>
        <w:rPr>
          <w:caps/>
          <w:sz w:val="28"/>
          <w:szCs w:val="28"/>
        </w:rPr>
        <w:t xml:space="preserve">Основные уязвимости </w:t>
      </w:r>
      <w:r>
        <w:rPr>
          <w:caps/>
          <w:sz w:val="28"/>
          <w:szCs w:val="28"/>
          <w:lang w:val="en-US"/>
        </w:rPr>
        <w:t>Yii</w:t>
      </w:r>
    </w:p>
    <w:p w14:paraId="26650DFB" w14:textId="77777777" w:rsidR="00FF356E" w:rsidRDefault="00FF356E" w:rsidP="00FF356E">
      <w:pPr>
        <w:pStyle w:val="1"/>
        <w:jc w:val="center"/>
        <w:rPr>
          <w:b w:val="0"/>
          <w:caps/>
          <w:sz w:val="28"/>
          <w:szCs w:val="28"/>
        </w:rPr>
      </w:pPr>
    </w:p>
    <w:p w14:paraId="0DD622D7" w14:textId="77777777" w:rsidR="00FF356E" w:rsidRDefault="00FF356E" w:rsidP="00FF356E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4" w:name="_Toc45581686"/>
      <w:r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t xml:space="preserve"> Уязвимости моделей</w:t>
      </w:r>
    </w:p>
    <w:p w14:paraId="6B033E9C" w14:textId="77777777" w:rsidR="00FF356E" w:rsidRDefault="00FF356E" w:rsidP="00FF356E">
      <w:pPr>
        <w:pStyle w:val="a4"/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Посмотрим на метод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update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контроллера, генерируемого с помощью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gii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11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13"/>
      </w:tblGrid>
      <w:tr w:rsidR="00FF356E" w14:paraId="095BB81C" w14:textId="77777777" w:rsidTr="00FF356E">
        <w:tc>
          <w:tcPr>
            <w:tcW w:w="0" w:type="auto"/>
            <w:gridSpan w:val="2"/>
            <w:vAlign w:val="center"/>
            <w:hideMark/>
          </w:tcPr>
          <w:p w14:paraId="7685E2D3" w14:textId="77777777" w:rsidR="00FF356E" w:rsidRDefault="00FF356E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FF356E" w14:paraId="6B5C8FED" w14:textId="77777777" w:rsidTr="00FF356E">
        <w:tc>
          <w:tcPr>
            <w:tcW w:w="0" w:type="auto"/>
            <w:vAlign w:val="center"/>
          </w:tcPr>
          <w:p w14:paraId="1EB2BC9A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49FA1CC9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1B2F37BE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7D7A3D00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5583260E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2357C712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797CCB29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438AEAFE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4365D8EE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35400751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  <w:p w14:paraId="746574A1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0413" w:type="dxa"/>
            <w:vAlign w:val="center"/>
            <w:hideMark/>
          </w:tcPr>
          <w:p w14:paraId="73384C41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public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function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actionUpdate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($id)</w:t>
            </w:r>
          </w:p>
          <w:p w14:paraId="51D25EE9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{</w:t>
            </w:r>
          </w:p>
          <w:p w14:paraId="0E8FEFE2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$model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= $this-&gt;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findModel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($id);</w:t>
            </w:r>
          </w:p>
          <w:p w14:paraId="42F25F68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> </w:t>
            </w:r>
          </w:p>
          <w:p w14:paraId="6742FC5C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if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($model-&gt;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load(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Yii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::$app-&gt;request-&gt;post()) &amp;&amp; $model-&gt;save()) </w:t>
            </w:r>
          </w:p>
          <w:p w14:paraId="0FD83EA0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14:paraId="75E7347F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    return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$this-&gt;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redirect(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['view', 'id'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=&gt; $model-&gt;id]);</w:t>
            </w:r>
          </w:p>
          <w:p w14:paraId="41D5EB11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} else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14:paraId="46A7B9A0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    return</w:t>
            </w: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$this-&gt;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render(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'update', [</w:t>
            </w:r>
          </w:p>
          <w:p w14:paraId="2B890FC9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            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'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=&gt; $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,</w:t>
            </w:r>
          </w:p>
          <w:p w14:paraId="442F51A2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            ]);</w:t>
            </w:r>
          </w:p>
          <w:p w14:paraId="665B95DB" w14:textId="77777777" w:rsidR="00FF356E" w:rsidRDefault="00FF356E">
            <w:pPr>
              <w:spacing w:line="276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        }</w:t>
            </w:r>
          </w:p>
          <w:p w14:paraId="6290E2E0" w14:textId="77777777" w:rsidR="00FF356E" w:rsidRDefault="00FF356E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    }</w:t>
            </w:r>
          </w:p>
        </w:tc>
      </w:tr>
    </w:tbl>
    <w:p w14:paraId="590A6E28" w14:textId="77777777" w:rsidR="00FF356E" w:rsidRDefault="00FF356E" w:rsidP="00FF356E">
      <w:pPr>
        <w:pStyle w:val="a4"/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Подразумевается, что у нас есть форма, которая отправляет POST-запрос на данный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action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Данные загружаются в модель,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валидируются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и сохраняются. Допустим, что данная форма нужна чтобы дать возможность пользователю обновить свое отображаемое имя (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username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). Но при неправильном указании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safe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-атрибутов в модели, злоумышленник сможет обновить и другие поля, такие как пароль или статус, причем не только для своего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Для этого достаточно отправить POST запрос на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update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/чужой-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передав не только значение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username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но и значение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password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030E680" w14:textId="77777777" w:rsidR="00FF356E" w:rsidRDefault="00FF356E" w:rsidP="00FF356E">
      <w:pPr>
        <w:shd w:val="clear" w:color="auto" w:fill="FFFFFF"/>
        <w:spacing w:after="150" w:line="360" w:lineRule="auto"/>
        <w:ind w:firstLine="4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Виной всему метод $</w:t>
      </w:r>
      <w:proofErr w:type="spellStart"/>
      <w:r>
        <w:rPr>
          <w:color w:val="000000" w:themeColor="text1"/>
          <w:sz w:val="28"/>
          <w:szCs w:val="28"/>
        </w:rPr>
        <w:t>model</w:t>
      </w:r>
      <w:proofErr w:type="spellEnd"/>
      <w:proofErr w:type="gramStart"/>
      <w:r>
        <w:rPr>
          <w:color w:val="000000" w:themeColor="text1"/>
          <w:sz w:val="28"/>
          <w:szCs w:val="28"/>
        </w:rPr>
        <w:t>-&gt;</w:t>
      </w:r>
      <w:proofErr w:type="spellStart"/>
      <w:r>
        <w:rPr>
          <w:color w:val="000000" w:themeColor="text1"/>
          <w:sz w:val="28"/>
          <w:szCs w:val="28"/>
        </w:rPr>
        <w:t>load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(), который позволяет массово присвоить значения в модель. Это гораздо удобнее, чем присваивать каждое значение по одному. Но не стоит забывать о </w:t>
      </w:r>
      <w:proofErr w:type="spellStart"/>
      <w:r>
        <w:rPr>
          <w:color w:val="000000" w:themeColor="text1"/>
          <w:sz w:val="28"/>
          <w:szCs w:val="28"/>
        </w:rPr>
        <w:t>safe</w:t>
      </w:r>
      <w:proofErr w:type="spellEnd"/>
      <w:r>
        <w:rPr>
          <w:color w:val="000000" w:themeColor="text1"/>
          <w:sz w:val="28"/>
          <w:szCs w:val="28"/>
        </w:rPr>
        <w:t xml:space="preserve">-атрибутах (безопасных атрибутах). </w:t>
      </w:r>
      <w:r>
        <w:rPr>
          <w:color w:val="000000" w:themeColor="text1"/>
          <w:sz w:val="28"/>
          <w:szCs w:val="28"/>
        </w:rPr>
        <w:br/>
        <w:t>Изменить данное поведение можно лишь переопределив сценарий по умолчанию в модели:</w:t>
      </w:r>
    </w:p>
    <w:tbl>
      <w:tblPr>
        <w:tblW w:w="11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10547"/>
      </w:tblGrid>
      <w:tr w:rsidR="00FF356E" w14:paraId="0CF4E943" w14:textId="77777777" w:rsidTr="00FF356E">
        <w:tc>
          <w:tcPr>
            <w:tcW w:w="0" w:type="auto"/>
            <w:gridSpan w:val="2"/>
            <w:vAlign w:val="center"/>
            <w:hideMark/>
          </w:tcPr>
          <w:p w14:paraId="6F077A8A" w14:textId="77777777" w:rsidR="00FF356E" w:rsidRDefault="00FF356E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356E" w14:paraId="35CC2218" w14:textId="77777777" w:rsidTr="00FF356E">
        <w:tc>
          <w:tcPr>
            <w:tcW w:w="0" w:type="auto"/>
            <w:vAlign w:val="center"/>
          </w:tcPr>
          <w:p w14:paraId="2AA56B36" w14:textId="77777777" w:rsidR="00FF356E" w:rsidRDefault="00FF356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14:paraId="270EAF1D" w14:textId="77777777" w:rsidR="00FF356E" w:rsidRDefault="00FF356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14:paraId="7960C3B9" w14:textId="77777777" w:rsidR="00FF356E" w:rsidRDefault="00FF356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14:paraId="10418865" w14:textId="77777777" w:rsidR="00FF356E" w:rsidRDefault="00FF356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14:paraId="3D1A4BA8" w14:textId="77777777" w:rsidR="00FF356E" w:rsidRDefault="00FF356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0547" w:type="dxa"/>
            <w:vAlign w:val="center"/>
            <w:hideMark/>
          </w:tcPr>
          <w:p w14:paraId="34D53204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public function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scenarios(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14:paraId="71EC8FF4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14:paraId="1B5B6EF1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    $scenarios['default'] = ['login', 'username',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'!password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'];</w:t>
            </w:r>
          </w:p>
          <w:p w14:paraId="1DBBCB3A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    $scenarios['example'] = ['login', 'phone'];   </w:t>
            </w:r>
          </w:p>
          <w:p w14:paraId="487021F9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    return $scenarios;</w:t>
            </w:r>
          </w:p>
          <w:p w14:paraId="10D42640" w14:textId="77777777" w:rsidR="00FF356E" w:rsidRDefault="00FF356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</w:tc>
      </w:tr>
    </w:tbl>
    <w:p w14:paraId="7344B913" w14:textId="77777777" w:rsidR="00FF356E" w:rsidRDefault="00FF356E" w:rsidP="00FF356E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E7CFD3F" w14:textId="77777777" w:rsidR="00FF356E" w:rsidRDefault="00FF356E" w:rsidP="00FF356E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5" w:name="_Toc45581687"/>
      <w:r>
        <w:rPr>
          <w:rFonts w:ascii="Times New Roman" w:hAnsi="Times New Roman" w:cs="Times New Roman"/>
          <w:color w:val="auto"/>
          <w:sz w:val="28"/>
          <w:szCs w:val="28"/>
        </w:rPr>
        <w:t xml:space="preserve">2.2. Уязвимость 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представлений</w:t>
      </w:r>
    </w:p>
    <w:p w14:paraId="0C0C30BB" w14:textId="77777777" w:rsidR="00FF356E" w:rsidRDefault="00FF356E" w:rsidP="00FF356E">
      <w:pPr>
        <w:pStyle w:val="a4"/>
        <w:spacing w:line="360" w:lineRule="auto"/>
        <w:ind w:left="0" w:firstLine="426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Y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ii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по умолчанию используется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шаблонизатор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VIEW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чистый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К сожалению, это может привести к ошибкам экранирования вывода. Разработчик выводимый контент должен экранировать, используя </w:t>
      </w: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Html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proofErr w:type="gramEnd"/>
      <w:r>
        <w:rPr>
          <w:color w:val="000000" w:themeColor="text1"/>
          <w:sz w:val="28"/>
          <w:szCs w:val="28"/>
          <w:shd w:val="clear" w:color="auto" w:fill="FFFFFF"/>
        </w:rPr>
        <w:t>encode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(), либо аналог. Обычно, для поиска подобных ошибок,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пентестер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забивает во все возможные поля форм код вида:</w:t>
      </w:r>
    </w:p>
    <w:p w14:paraId="4AB63D6A" w14:textId="77777777" w:rsidR="00FF356E" w:rsidRDefault="00FF356E" w:rsidP="00FF356E">
      <w:pPr>
        <w:pStyle w:val="a4"/>
        <w:spacing w:line="360" w:lineRule="auto"/>
        <w:ind w:left="0" w:firstLine="426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C5EF049" w14:textId="77777777" w:rsidR="00FF356E" w:rsidRDefault="00FF356E" w:rsidP="00FF356E">
      <w:pPr>
        <w:pStyle w:val="a4"/>
        <w:ind w:left="0" w:firstLine="426"/>
        <w:jc w:val="both"/>
        <w:rPr>
          <w:rFonts w:ascii="Courier New" w:hAnsi="Courier New" w:cs="Courier New"/>
          <w:color w:val="000000" w:themeColor="text1"/>
          <w:sz w:val="20"/>
          <w:szCs w:val="20"/>
          <w:shd w:val="clear" w:color="auto" w:fill="FBFDFF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BFDFF"/>
          <w:lang w:val="en-US"/>
        </w:rPr>
        <w:t>&lt;script&gt;alert(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000000" w:themeColor="text1"/>
          <w:sz w:val="20"/>
          <w:szCs w:val="20"/>
          <w:lang w:val="en-US"/>
        </w:rPr>
        <w:t>document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BFDFF"/>
          <w:lang w:val="en-US"/>
        </w:rPr>
        <w:t>.cookie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BFDFF"/>
          <w:lang w:val="en-US"/>
        </w:rPr>
        <w:t>);&lt;/script&gt;</w:t>
      </w:r>
    </w:p>
    <w:p w14:paraId="7135061F" w14:textId="77777777" w:rsidR="00FF356E" w:rsidRDefault="00FF356E" w:rsidP="00FF356E">
      <w:pPr>
        <w:pStyle w:val="a4"/>
        <w:spacing w:line="360" w:lineRule="auto"/>
        <w:ind w:left="0" w:firstLine="426"/>
        <w:jc w:val="both"/>
        <w:rPr>
          <w:rFonts w:ascii="Courier New" w:hAnsi="Courier New" w:cs="Courier New"/>
          <w:color w:val="000000" w:themeColor="text1"/>
          <w:sz w:val="20"/>
          <w:szCs w:val="20"/>
          <w:shd w:val="clear" w:color="auto" w:fill="FBFDFF"/>
          <w:lang w:val="en-US"/>
        </w:rPr>
      </w:pPr>
    </w:p>
    <w:p w14:paraId="1A38B8CB" w14:textId="77777777" w:rsidR="00FF356E" w:rsidRDefault="00FF356E" w:rsidP="00FF356E">
      <w:pPr>
        <w:pStyle w:val="a4"/>
        <w:spacing w:line="360" w:lineRule="auto"/>
        <w:ind w:left="0" w:firstLine="426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Потом проходиться по всему проекту и смотрит что упало. Но иногда бывает, что форма выводиться не полностью. Если же атрибуты будут посланы явно отдельным запросом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Post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, то будут загружены в модель. Либо сейчас заполнить атрибут через форму пользователь не может, и все хорошо, а через месяц форма меняться, параметр становиться доступен для редактирования, и где-то в совсем другой части проекта проявляется XSS.</w:t>
      </w:r>
    </w:p>
    <w:p w14:paraId="0D15FC05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</w:p>
    <w:p w14:paraId="1F720F1B" w14:textId="77777777" w:rsidR="00FF356E" w:rsidRDefault="00FF356E" w:rsidP="00FF356E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6" w:name="_Toc4558168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что еще нужно обратить внимание </w:t>
      </w:r>
    </w:p>
    <w:p w14:paraId="75BA36A1" w14:textId="77777777" w:rsidR="00FF356E" w:rsidRDefault="00FF356E" w:rsidP="00FF356E">
      <w:pPr>
        <w:pStyle w:val="a4"/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Есть несколько моментов, которые стоит учитывать при разработке на фреймворке </w:t>
      </w:r>
      <w:proofErr w:type="spellStart"/>
      <w:r>
        <w:rPr>
          <w:color w:val="000000" w:themeColor="text1"/>
          <w:sz w:val="28"/>
          <w:szCs w:val="28"/>
          <w:lang w:val="en-US"/>
        </w:rPr>
        <w:t>Yii</w:t>
      </w:r>
      <w:proofErr w:type="spellEnd"/>
    </w:p>
    <w:p w14:paraId="03CEA4B2" w14:textId="77777777" w:rsidR="00FF356E" w:rsidRDefault="00FF356E" w:rsidP="00FF356E">
      <w:pPr>
        <w:pStyle w:val="a4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rStyle w:val="a7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версии 1.1.14 фреймворка </w:t>
      </w:r>
      <w:proofErr w:type="spellStart"/>
      <w:r>
        <w:rPr>
          <w:rStyle w:val="a7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Yii</w:t>
      </w:r>
      <w:proofErr w:type="spellEnd"/>
      <w:r>
        <w:rPr>
          <w:rStyle w:val="a7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была обнаружена серьезная уязвимость</w:t>
      </w:r>
      <w:r>
        <w:rPr>
          <w:color w:val="000000" w:themeColor="text1"/>
          <w:sz w:val="28"/>
          <w:szCs w:val="28"/>
          <w:shd w:val="clear" w:color="auto" w:fill="FFFFFF"/>
        </w:rPr>
        <w:t>, позволяющая при определенных условиях выполнять произвольный PHP-код. Разработчики выпустили обновление (версия 1.1.15), полностью исправляющее проблему.</w:t>
      </w:r>
    </w:p>
    <w:p w14:paraId="2990EADA" w14:textId="77777777" w:rsidR="00FF356E" w:rsidRDefault="00FF356E" w:rsidP="00FF356E">
      <w:pPr>
        <w:pStyle w:val="a4"/>
        <w:spacing w:line="360" w:lineRule="auto"/>
        <w:ind w:left="891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Уязвимость затрагивает `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CDetailView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`. Если ваше приложение берёт значение `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value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` от пользователя, то атакующий имеет возможность выполнить произвольный PHP скрипт на вашем сервере.</w:t>
      </w:r>
    </w:p>
    <w:p w14:paraId="378E6ACA" w14:textId="77777777" w:rsidR="00FF356E" w:rsidRDefault="00FF356E" w:rsidP="00FF356E">
      <w:pPr>
        <w:pStyle w:val="a4"/>
        <w:spacing w:line="360" w:lineRule="auto"/>
        <w:ind w:left="891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Пример уязвимого кода: </w:t>
      </w:r>
    </w:p>
    <w:p w14:paraId="6DA386B2" w14:textId="77777777" w:rsidR="00FF356E" w:rsidRDefault="00FF356E" w:rsidP="00FF356E">
      <w:pPr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//</w:t>
      </w:r>
      <w:proofErr w:type="spellStart"/>
      <w:r>
        <w:rPr>
          <w:color w:val="000000" w:themeColor="text1"/>
        </w:rPr>
        <w:t>Бажный</w:t>
      </w:r>
      <w:proofErr w:type="spellEnd"/>
      <w:r>
        <w:rPr>
          <w:color w:val="000000" w:themeColor="text1"/>
        </w:rPr>
        <w:t xml:space="preserve"> код с отсутствием проверки </w:t>
      </w:r>
    </w:p>
    <w:p w14:paraId="35734729" w14:textId="77777777" w:rsidR="00FF356E" w:rsidRDefault="00FF356E" w:rsidP="00FF356E">
      <w:pPr>
        <w:spacing w:line="360" w:lineRule="auto"/>
        <w:ind w:left="567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//Передаем имя любой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-функции и она успешно выполняется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is_callable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($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attribute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[‘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’])?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call_user_func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($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attribute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[‘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’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],$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27DCA56" w14:textId="77777777" w:rsidR="00FF356E" w:rsidRDefault="00FF356E" w:rsidP="00FF356E">
      <w:pPr>
        <w:spacing w:line="360" w:lineRule="auto"/>
        <w:ind w:left="851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2. Для предотвращения межсайтового </w:t>
      </w:r>
      <w:proofErr w:type="spellStart"/>
      <w:r>
        <w:rPr>
          <w:color w:val="000000" w:themeColor="text1"/>
          <w:sz w:val="28"/>
          <w:szCs w:val="28"/>
        </w:rPr>
        <w:t>скриптинга</w:t>
      </w:r>
      <w:proofErr w:type="spellEnd"/>
      <w:r>
        <w:rPr>
          <w:color w:val="000000" w:themeColor="text1"/>
          <w:sz w:val="28"/>
          <w:szCs w:val="28"/>
        </w:rPr>
        <w:t xml:space="preserve"> (XSS), необходимо использовать полезный компонент </w:t>
      </w:r>
      <w:proofErr w:type="spellStart"/>
      <w:r>
        <w:rPr>
          <w:color w:val="000000" w:themeColor="text1"/>
          <w:sz w:val="28"/>
          <w:szCs w:val="28"/>
        </w:rPr>
        <w:t>CHtmlPurifier</w:t>
      </w:r>
      <w:proofErr w:type="spellEnd"/>
      <w:r>
        <w:rPr>
          <w:color w:val="000000" w:themeColor="text1"/>
          <w:sz w:val="28"/>
          <w:szCs w:val="28"/>
        </w:rPr>
        <w:t xml:space="preserve">, который может отфильтровать весь вредоносный код при помощи тщательно проверенного белого листа. Также компонент делает код совместным со стандартами. </w:t>
      </w:r>
    </w:p>
    <w:p w14:paraId="4EC801EF" w14:textId="77777777" w:rsidR="00FF356E" w:rsidRDefault="00FF356E" w:rsidP="00FF356E">
      <w:pPr>
        <w:spacing w:line="360" w:lineRule="auto"/>
        <w:ind w:left="851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Для того, чтобы не допустить CSRF, важно придерживаться простого правила: GET – только для получения данных. Ничего менять при GET – запросах нельзя. Для POST необходимо использовать случайное значение, которое можно проверить на сервере и убедиться, что запрос </w:t>
      </w:r>
      <w:proofErr w:type="spellStart"/>
      <w:r>
        <w:rPr>
          <w:color w:val="000000" w:themeColor="text1"/>
          <w:sz w:val="28"/>
          <w:szCs w:val="28"/>
        </w:rPr>
        <w:t>идѐт</w:t>
      </w:r>
      <w:proofErr w:type="spellEnd"/>
      <w:r>
        <w:rPr>
          <w:color w:val="000000" w:themeColor="text1"/>
          <w:sz w:val="28"/>
          <w:szCs w:val="28"/>
        </w:rPr>
        <w:t xml:space="preserve"> оттуда, откуда нужно. В </w:t>
      </w:r>
      <w:proofErr w:type="spellStart"/>
      <w:r>
        <w:rPr>
          <w:color w:val="000000" w:themeColor="text1"/>
          <w:sz w:val="28"/>
          <w:szCs w:val="28"/>
        </w:rPr>
        <w:t>Yii</w:t>
      </w:r>
      <w:proofErr w:type="spellEnd"/>
      <w:r>
        <w:rPr>
          <w:color w:val="000000" w:themeColor="text1"/>
          <w:sz w:val="28"/>
          <w:szCs w:val="28"/>
        </w:rPr>
        <w:t xml:space="preserve"> реализована защита от CSRF – атаки, проводимой через POST. По умолчанию, защита от CSRF отключена. Для </w:t>
      </w:r>
      <w:proofErr w:type="spellStart"/>
      <w:r>
        <w:rPr>
          <w:color w:val="000000" w:themeColor="text1"/>
          <w:sz w:val="28"/>
          <w:szCs w:val="28"/>
        </w:rPr>
        <w:t>еѐ</w:t>
      </w:r>
      <w:proofErr w:type="spellEnd"/>
      <w:r>
        <w:rPr>
          <w:color w:val="000000" w:themeColor="text1"/>
          <w:sz w:val="28"/>
          <w:szCs w:val="28"/>
        </w:rPr>
        <w:t xml:space="preserve"> включения необходимо настроить компонент </w:t>
      </w:r>
      <w:proofErr w:type="spellStart"/>
      <w:r>
        <w:rPr>
          <w:color w:val="000000" w:themeColor="text1"/>
          <w:sz w:val="28"/>
          <w:szCs w:val="28"/>
        </w:rPr>
        <w:t>CHttpRequest</w:t>
      </w:r>
      <w:proofErr w:type="spellEnd"/>
      <w:r>
        <w:rPr>
          <w:color w:val="000000" w:themeColor="text1"/>
          <w:sz w:val="28"/>
          <w:szCs w:val="28"/>
        </w:rPr>
        <w:t xml:space="preserve"> в файле конфигурации.</w:t>
      </w:r>
    </w:p>
    <w:p w14:paraId="69FF0C9B" w14:textId="77777777" w:rsidR="00FF356E" w:rsidRDefault="00FF356E" w:rsidP="00FF356E">
      <w:pPr>
        <w:spacing w:line="360" w:lineRule="auto"/>
        <w:jc w:val="both"/>
      </w:pPr>
    </w:p>
    <w:p w14:paraId="78938DE4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</w:p>
    <w:p w14:paraId="48EFDF61" w14:textId="06016E45" w:rsidR="00FF356E" w:rsidRPr="00FF356E" w:rsidRDefault="00FF356E" w:rsidP="00FF356E">
      <w:pPr>
        <w:pStyle w:val="1"/>
        <w:jc w:val="center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br w:type="page"/>
      </w:r>
      <w:bookmarkStart w:id="7" w:name="_Toc45581689"/>
      <w:r>
        <w:rPr>
          <w:caps/>
          <w:sz w:val="28"/>
          <w:szCs w:val="28"/>
        </w:rPr>
        <w:lastRenderedPageBreak/>
        <w:t>заключение</w:t>
      </w:r>
      <w:bookmarkEnd w:id="7"/>
    </w:p>
    <w:p w14:paraId="35595CB6" w14:textId="543E3601" w:rsidR="00FF356E" w:rsidRDefault="00FF356E" w:rsidP="00FF35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  <w:t xml:space="preserve">Основными целями практики было изучение фреймворка </w:t>
      </w:r>
      <w:proofErr w:type="spellStart"/>
      <w:r w:rsidRPr="00FF356E">
        <w:rPr>
          <w:rStyle w:val="a6"/>
          <w:b w:val="0"/>
          <w:bCs w:val="0"/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</w:rPr>
        <w:t xml:space="preserve">, нахождение его уязвимости </w:t>
      </w:r>
      <w:r>
        <w:rPr>
          <w:sz w:val="28"/>
          <w:szCs w:val="28"/>
        </w:rPr>
        <w:t>с последующим ее описанием и способами устранения, также было</w:t>
      </w:r>
      <w:r>
        <w:rPr>
          <w:rStyle w:val="a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реализовано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>-приложение с уязвимостью, используя данный фреймворк.</w:t>
      </w:r>
    </w:p>
    <w:p w14:paraId="40468F1A" w14:textId="77777777" w:rsidR="00FF356E" w:rsidRDefault="00FF356E" w:rsidP="00FF356E">
      <w:pPr>
        <w:rPr>
          <w:spacing w:val="-2"/>
          <w:sz w:val="28"/>
          <w:szCs w:val="28"/>
        </w:rPr>
      </w:pPr>
    </w:p>
    <w:p w14:paraId="6DECC23E" w14:textId="77777777" w:rsidR="00FF356E" w:rsidRDefault="00FF356E" w:rsidP="00FF356E">
      <w:pPr>
        <w:pStyle w:val="1"/>
        <w:jc w:val="center"/>
        <w:rPr>
          <w:b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br w:type="page"/>
      </w:r>
      <w:bookmarkStart w:id="8" w:name="_Toc45581690"/>
      <w:r>
        <w:rPr>
          <w:caps/>
          <w:sz w:val="28"/>
          <w:szCs w:val="28"/>
        </w:rPr>
        <w:lastRenderedPageBreak/>
        <w:t>список использованных источников</w:t>
      </w:r>
      <w:bookmarkEnd w:id="8"/>
    </w:p>
    <w:p w14:paraId="2EE4B0A5" w14:textId="77777777" w:rsidR="00FF356E" w:rsidRDefault="00FF356E" w:rsidP="00FF356E">
      <w:pPr>
        <w:spacing w:line="360" w:lineRule="auto"/>
        <w:rPr>
          <w:sz w:val="28"/>
          <w:szCs w:val="28"/>
        </w:rPr>
      </w:pPr>
    </w:p>
    <w:p w14:paraId="165987FB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Прогрессивный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-фреймворк // Vue.js. URL: </w:t>
      </w:r>
      <w:hyperlink r:id="rId13" w:history="1">
        <w:r>
          <w:rPr>
            <w:rStyle w:val="a3"/>
            <w:sz w:val="28"/>
            <w:szCs w:val="28"/>
          </w:rPr>
          <w:t>https://ru.vuejs.org/</w:t>
        </w:r>
      </w:hyperlink>
      <w:r>
        <w:rPr>
          <w:sz w:val="28"/>
          <w:szCs w:val="28"/>
        </w:rPr>
        <w:t xml:space="preserve"> (дата обращения: 06.07.2020).</w:t>
      </w:r>
    </w:p>
    <w:p w14:paraId="03C25A17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Статья о </w:t>
      </w:r>
      <w:r>
        <w:rPr>
          <w:sz w:val="28"/>
          <w:szCs w:val="28"/>
          <w:lang w:val="en-US"/>
        </w:rPr>
        <w:t>XSS</w:t>
      </w:r>
      <w:r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14" w:history="1">
        <w:r>
          <w:rPr>
            <w:rStyle w:val="a3"/>
            <w:sz w:val="28"/>
            <w:szCs w:val="28"/>
          </w:rPr>
          <w:t>https://dev.to/nandod1707/should-you-care-about-xss-in-vuejs-1ea6</w:t>
        </w:r>
      </w:hyperlink>
      <w:r>
        <w:rPr>
          <w:sz w:val="28"/>
          <w:szCs w:val="28"/>
        </w:rPr>
        <w:t xml:space="preserve"> (дата обращения: 08.07.2020).</w:t>
      </w:r>
    </w:p>
    <w:p w14:paraId="5206D6C8" w14:textId="77777777" w:rsidR="00FF356E" w:rsidRDefault="00FF356E" w:rsidP="00FF35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Статья о </w:t>
      </w:r>
      <w:r>
        <w:rPr>
          <w:sz w:val="28"/>
          <w:szCs w:val="28"/>
          <w:lang w:val="en-US"/>
        </w:rPr>
        <w:t>XSS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Vue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15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blog</w:t>
        </w:r>
        <w:r>
          <w:rPr>
            <w:rStyle w:val="a3"/>
            <w:sz w:val="28"/>
            <w:szCs w:val="28"/>
          </w:rPr>
          <w:t>.</w:t>
        </w:r>
        <w:proofErr w:type="spellStart"/>
        <w:r>
          <w:rPr>
            <w:rStyle w:val="a3"/>
            <w:sz w:val="28"/>
            <w:szCs w:val="28"/>
            <w:lang w:val="en-US"/>
          </w:rPr>
          <w:t>sqreen</w:t>
        </w:r>
        <w:proofErr w:type="spellEnd"/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proofErr w:type="spellStart"/>
        <w:r>
          <w:rPr>
            <w:rStyle w:val="a3"/>
            <w:sz w:val="28"/>
            <w:szCs w:val="28"/>
            <w:lang w:val="en-US"/>
          </w:rPr>
          <w:t>xss</w:t>
        </w:r>
        <w:proofErr w:type="spellEnd"/>
        <w:r>
          <w:rPr>
            <w:rStyle w:val="a3"/>
            <w:sz w:val="28"/>
            <w:szCs w:val="28"/>
          </w:rPr>
          <w:t>-</w:t>
        </w:r>
        <w:r>
          <w:rPr>
            <w:rStyle w:val="a3"/>
            <w:sz w:val="28"/>
            <w:szCs w:val="28"/>
            <w:lang w:val="en-US"/>
          </w:rPr>
          <w:t>in</w:t>
        </w:r>
        <w:r>
          <w:rPr>
            <w:rStyle w:val="a3"/>
            <w:sz w:val="28"/>
            <w:szCs w:val="28"/>
          </w:rPr>
          <w:t>-</w:t>
        </w:r>
        <w:proofErr w:type="spellStart"/>
        <w:r>
          <w:rPr>
            <w:rStyle w:val="a3"/>
            <w:sz w:val="28"/>
            <w:szCs w:val="28"/>
            <w:lang w:val="en-US"/>
          </w:rPr>
          <w:t>vue</w:t>
        </w:r>
        <w:proofErr w:type="spellEnd"/>
        <w:r>
          <w:rPr>
            <w:rStyle w:val="a3"/>
            <w:sz w:val="28"/>
            <w:szCs w:val="28"/>
          </w:rPr>
          <w:t>-</w:t>
        </w:r>
        <w:proofErr w:type="spellStart"/>
        <w:r>
          <w:rPr>
            <w:rStyle w:val="a3"/>
            <w:sz w:val="28"/>
            <w:szCs w:val="28"/>
            <w:lang w:val="en-US"/>
          </w:rPr>
          <w:t>js</w:t>
        </w:r>
        <w:proofErr w:type="spellEnd"/>
        <w:r>
          <w:rPr>
            <w:rStyle w:val="a3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(дата обращения: 09.07.2020).</w:t>
      </w:r>
    </w:p>
    <w:p w14:paraId="6B6A99DC" w14:textId="77777777" w:rsidR="00FF356E" w:rsidRDefault="00FF356E" w:rsidP="00FF356E">
      <w:pPr>
        <w:rPr>
          <w:spacing w:val="-2"/>
          <w:sz w:val="28"/>
          <w:szCs w:val="28"/>
        </w:rPr>
      </w:pPr>
    </w:p>
    <w:p w14:paraId="739D79A4" w14:textId="77777777" w:rsidR="00FF356E" w:rsidRDefault="00FF356E" w:rsidP="00FF356E">
      <w:pPr>
        <w:spacing w:line="360" w:lineRule="auto"/>
        <w:jc w:val="center"/>
        <w:rPr>
          <w:b/>
          <w:caps/>
          <w:sz w:val="28"/>
          <w:szCs w:val="28"/>
        </w:rPr>
      </w:pPr>
    </w:p>
    <w:p w14:paraId="7B5077FE" w14:textId="77777777" w:rsidR="00FF356E" w:rsidRDefault="00FF356E" w:rsidP="00FF356E"/>
    <w:p w14:paraId="0178C8A3" w14:textId="77777777" w:rsidR="00154D26" w:rsidRDefault="00154D26"/>
    <w:sectPr w:rsidR="0015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04424"/>
    <w:multiLevelType w:val="hybridMultilevel"/>
    <w:tmpl w:val="10642290"/>
    <w:lvl w:ilvl="0" w:tplc="312E0EB8">
      <w:start w:val="1"/>
      <w:numFmt w:val="decimal"/>
      <w:lvlText w:val="%1."/>
      <w:lvlJc w:val="left"/>
      <w:pPr>
        <w:ind w:left="891" w:hanging="465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67F36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6E"/>
    <w:rsid w:val="00154D26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B65A"/>
  <w15:chartTrackingRefBased/>
  <w15:docId w15:val="{300CF855-9BF3-4472-A2BD-7AF93FFD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F35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5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5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56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FF35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F356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FF356E"/>
    <w:pPr>
      <w:spacing w:after="100"/>
      <w:ind w:left="240"/>
    </w:pPr>
  </w:style>
  <w:style w:type="paragraph" w:styleId="a4">
    <w:name w:val="List Paragraph"/>
    <w:basedOn w:val="a"/>
    <w:uiPriority w:val="34"/>
    <w:qFormat/>
    <w:rsid w:val="00FF356E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F356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character" w:customStyle="1" w:styleId="Times142">
    <w:name w:val="Times14_РИО2 Знак"/>
    <w:basedOn w:val="a0"/>
    <w:link w:val="Times1420"/>
    <w:locked/>
    <w:rsid w:val="00FF356E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FF356E"/>
    <w:pPr>
      <w:tabs>
        <w:tab w:val="left" w:pos="709"/>
      </w:tabs>
      <w:spacing w:line="312" w:lineRule="auto"/>
      <w:ind w:firstLine="709"/>
      <w:jc w:val="both"/>
    </w:pPr>
    <w:rPr>
      <w:sz w:val="22"/>
    </w:rPr>
  </w:style>
  <w:style w:type="character" w:styleId="a6">
    <w:name w:val="Book Title"/>
    <w:basedOn w:val="a0"/>
    <w:uiPriority w:val="33"/>
    <w:qFormat/>
    <w:rsid w:val="00FF356E"/>
    <w:rPr>
      <w:b/>
      <w:bCs/>
      <w:smallCaps/>
      <w:spacing w:val="5"/>
    </w:rPr>
  </w:style>
  <w:style w:type="character" w:customStyle="1" w:styleId="hljs-builtin">
    <w:name w:val="hljs-built_in"/>
    <w:basedOn w:val="a0"/>
    <w:rsid w:val="00FF356E"/>
  </w:style>
  <w:style w:type="character" w:styleId="a7">
    <w:name w:val="Strong"/>
    <w:basedOn w:val="a0"/>
    <w:uiPriority w:val="22"/>
    <w:qFormat/>
    <w:rsid w:val="00FF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dMax\Downloads\Egorov_M.docx" TargetMode="External"/><Relationship Id="rId13" Type="http://schemas.openxmlformats.org/officeDocument/2006/relationships/hyperlink" Target="https://ru.vu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adMax\Downloads\Egorov_M.docx" TargetMode="External"/><Relationship Id="rId12" Type="http://schemas.openxmlformats.org/officeDocument/2006/relationships/hyperlink" Target="file:///C:\Users\MadMax\Downloads\Egorov_M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MadMax\Downloads\Egorov_M.docx" TargetMode="External"/><Relationship Id="rId11" Type="http://schemas.openxmlformats.org/officeDocument/2006/relationships/hyperlink" Target="file:///C:\Users\MadMax\Downloads\Egorov_M.docx" TargetMode="External"/><Relationship Id="rId5" Type="http://schemas.openxmlformats.org/officeDocument/2006/relationships/hyperlink" Target="file:///C:\Users\MadMax\Downloads\Egorov_M.docx" TargetMode="External"/><Relationship Id="rId15" Type="http://schemas.openxmlformats.org/officeDocument/2006/relationships/hyperlink" Target="https://blog.sqreen.com/xss-in-vue-js/" TargetMode="External"/><Relationship Id="rId10" Type="http://schemas.openxmlformats.org/officeDocument/2006/relationships/hyperlink" Target="file:///C:\Users\MadMax\Downloads\Egorov_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dMax\Downloads\Egorov_M.docx" TargetMode="External"/><Relationship Id="rId14" Type="http://schemas.openxmlformats.org/officeDocument/2006/relationships/hyperlink" Target="https://dev.to/nandod1707/should-you-care-about-xss-in-vuejs-1ea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2023-02-16T17:43:00Z</dcterms:created>
  <dcterms:modified xsi:type="dcterms:W3CDTF">2023-02-16T17:49:00Z</dcterms:modified>
</cp:coreProperties>
</file>