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le"/>
      </w:pPr>
      <w:r w:rsidRPr="00BC4D8F">
        <w:t>Programmeerproject 1:</w:t>
      </w:r>
    </w:p>
    <w:p w14:paraId="1CA2D4BA" w14:textId="53B3C8EC" w:rsidR="001E317B" w:rsidRDefault="0049691B" w:rsidP="00BC4D8F">
      <w:pPr>
        <w:pStyle w:val="Title"/>
      </w:pPr>
      <w:r w:rsidRPr="00BC4D8F">
        <w:t>Verslag</w:t>
      </w:r>
      <w:r w:rsidR="001E317B" w:rsidRPr="00BC4D8F">
        <w:t xml:space="preserve"> “Space Invaders”</w:t>
      </w:r>
    </w:p>
    <w:p w14:paraId="332FDDB4" w14:textId="7DAE19E8" w:rsidR="00794E5F" w:rsidRPr="00794E5F" w:rsidRDefault="00794E5F" w:rsidP="00794E5F">
      <w:pPr>
        <w:pStyle w:val="Title"/>
      </w:pPr>
      <w:r>
        <w:t xml:space="preserve">(Fase </w:t>
      </w:r>
      <w:r w:rsidR="009842D2">
        <w:t>2</w:t>
      </w:r>
      <w:r>
        <w:t>)</w:t>
      </w:r>
    </w:p>
    <w:p w14:paraId="1CA2D4BB" w14:textId="77777777" w:rsidR="001E317B" w:rsidRPr="00BC4D8F" w:rsidRDefault="001E317B" w:rsidP="00BC4D8F">
      <w:pPr>
        <w:pStyle w:val="Subtitle"/>
      </w:pPr>
      <w:r w:rsidRPr="00BC4D8F">
        <w:t>Maxim Brabants</w:t>
      </w:r>
    </w:p>
    <w:p w14:paraId="1CA2D4BC" w14:textId="77777777" w:rsidR="001E317B" w:rsidRPr="00BC4D8F" w:rsidRDefault="001E317B" w:rsidP="00BC4D8F">
      <w:pPr>
        <w:pStyle w:val="Subtitle"/>
      </w:pPr>
      <w:r w:rsidRPr="00BC4D8F">
        <w:t>0576581</w:t>
      </w:r>
    </w:p>
    <w:p w14:paraId="1CA2D4BD" w14:textId="77777777" w:rsidR="001E317B" w:rsidRPr="00BC4D8F" w:rsidRDefault="001E317B" w:rsidP="00BC4D8F">
      <w:pPr>
        <w:pStyle w:val="Subtitle"/>
      </w:pPr>
      <w:r w:rsidRPr="00BC4D8F">
        <w:t>Maxim.Lino.Brabants@vub.be</w:t>
      </w:r>
    </w:p>
    <w:p w14:paraId="1CA2D4BE" w14:textId="77777777" w:rsidR="001E317B" w:rsidRPr="00BC4D8F" w:rsidRDefault="001E317B" w:rsidP="00BC4D8F">
      <w:pPr>
        <w:pStyle w:val="Subtitle"/>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TOCHeading"/>
            <w:numPr>
              <w:ilvl w:val="0"/>
              <w:numId w:val="0"/>
            </w:numPr>
            <w:ind w:left="432" w:hanging="432"/>
          </w:pPr>
          <w:r>
            <w:rPr>
              <w:lang w:val="nl-NL"/>
            </w:rPr>
            <w:t>Inhoudsopgave</w:t>
          </w:r>
        </w:p>
        <w:p w14:paraId="1ED7E278" w14:textId="6077DFC5" w:rsidR="001954F9" w:rsidRDefault="001E317B">
          <w:pPr>
            <w:pStyle w:val="TOC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097730" w:history="1">
            <w:r w:rsidR="001954F9" w:rsidRPr="000F7E7B">
              <w:rPr>
                <w:rStyle w:val="Hyperlink"/>
                <w:noProof/>
              </w:rPr>
              <w:t>1</w:t>
            </w:r>
            <w:r w:rsidR="001954F9">
              <w:rPr>
                <w:rFonts w:eastAsiaTheme="minorEastAsia"/>
                <w:noProof/>
                <w:lang w:eastAsia="nl-BE"/>
              </w:rPr>
              <w:tab/>
            </w:r>
            <w:r w:rsidR="001954F9" w:rsidRPr="000F7E7B">
              <w:rPr>
                <w:rStyle w:val="Hyperlink"/>
                <w:noProof/>
              </w:rPr>
              <w:t>Functionaliteit</w:t>
            </w:r>
            <w:r w:rsidR="001954F9">
              <w:rPr>
                <w:noProof/>
                <w:webHidden/>
              </w:rPr>
              <w:tab/>
            </w:r>
            <w:r w:rsidR="001954F9">
              <w:rPr>
                <w:noProof/>
                <w:webHidden/>
              </w:rPr>
              <w:fldChar w:fldCharType="begin"/>
            </w:r>
            <w:r w:rsidR="001954F9">
              <w:rPr>
                <w:noProof/>
                <w:webHidden/>
              </w:rPr>
              <w:instrText xml:space="preserve"> PAGEREF _Toc72097730 \h </w:instrText>
            </w:r>
            <w:r w:rsidR="001954F9">
              <w:rPr>
                <w:noProof/>
                <w:webHidden/>
              </w:rPr>
            </w:r>
            <w:r w:rsidR="001954F9">
              <w:rPr>
                <w:noProof/>
                <w:webHidden/>
              </w:rPr>
              <w:fldChar w:fldCharType="separate"/>
            </w:r>
            <w:r w:rsidR="001954F9">
              <w:rPr>
                <w:noProof/>
                <w:webHidden/>
              </w:rPr>
              <w:t>3</w:t>
            </w:r>
            <w:r w:rsidR="001954F9">
              <w:rPr>
                <w:noProof/>
                <w:webHidden/>
              </w:rPr>
              <w:fldChar w:fldCharType="end"/>
            </w:r>
          </w:hyperlink>
        </w:p>
        <w:p w14:paraId="5B17E2D8" w14:textId="76AC25D7" w:rsidR="001954F9" w:rsidRDefault="001954F9">
          <w:pPr>
            <w:pStyle w:val="TOC2"/>
            <w:tabs>
              <w:tab w:val="left" w:pos="880"/>
              <w:tab w:val="right" w:leader="dot" w:pos="9062"/>
            </w:tabs>
            <w:rPr>
              <w:rFonts w:eastAsiaTheme="minorEastAsia"/>
              <w:noProof/>
              <w:lang w:eastAsia="nl-BE"/>
            </w:rPr>
          </w:pPr>
          <w:hyperlink w:anchor="_Toc72097731" w:history="1">
            <w:r w:rsidRPr="000F7E7B">
              <w:rPr>
                <w:rStyle w:val="Hyperlink"/>
                <w:noProof/>
              </w:rPr>
              <w:t>1.1</w:t>
            </w:r>
            <w:r>
              <w:rPr>
                <w:rFonts w:eastAsiaTheme="minorEastAsia"/>
                <w:noProof/>
                <w:lang w:eastAsia="nl-BE"/>
              </w:rPr>
              <w:tab/>
            </w:r>
            <w:r w:rsidRPr="000F7E7B">
              <w:rPr>
                <w:rStyle w:val="Hyperlink"/>
                <w:noProof/>
              </w:rPr>
              <w:t>Beweging van raket</w:t>
            </w:r>
            <w:r>
              <w:rPr>
                <w:noProof/>
                <w:webHidden/>
              </w:rPr>
              <w:tab/>
            </w:r>
            <w:r>
              <w:rPr>
                <w:noProof/>
                <w:webHidden/>
              </w:rPr>
              <w:fldChar w:fldCharType="begin"/>
            </w:r>
            <w:r>
              <w:rPr>
                <w:noProof/>
                <w:webHidden/>
              </w:rPr>
              <w:instrText xml:space="preserve"> PAGEREF _Toc72097731 \h </w:instrText>
            </w:r>
            <w:r>
              <w:rPr>
                <w:noProof/>
                <w:webHidden/>
              </w:rPr>
            </w:r>
            <w:r>
              <w:rPr>
                <w:noProof/>
                <w:webHidden/>
              </w:rPr>
              <w:fldChar w:fldCharType="separate"/>
            </w:r>
            <w:r>
              <w:rPr>
                <w:noProof/>
                <w:webHidden/>
              </w:rPr>
              <w:t>3</w:t>
            </w:r>
            <w:r>
              <w:rPr>
                <w:noProof/>
                <w:webHidden/>
              </w:rPr>
              <w:fldChar w:fldCharType="end"/>
            </w:r>
          </w:hyperlink>
        </w:p>
        <w:p w14:paraId="3E665CB9" w14:textId="38A8002E" w:rsidR="001954F9" w:rsidRDefault="001954F9">
          <w:pPr>
            <w:pStyle w:val="TOC2"/>
            <w:tabs>
              <w:tab w:val="left" w:pos="880"/>
              <w:tab w:val="right" w:leader="dot" w:pos="9062"/>
            </w:tabs>
            <w:rPr>
              <w:rFonts w:eastAsiaTheme="minorEastAsia"/>
              <w:noProof/>
              <w:lang w:eastAsia="nl-BE"/>
            </w:rPr>
          </w:pPr>
          <w:hyperlink w:anchor="_Toc72097732" w:history="1">
            <w:r w:rsidRPr="000F7E7B">
              <w:rPr>
                <w:rStyle w:val="Hyperlink"/>
                <w:noProof/>
              </w:rPr>
              <w:t>1.2</w:t>
            </w:r>
            <w:r>
              <w:rPr>
                <w:rFonts w:eastAsiaTheme="minorEastAsia"/>
                <w:noProof/>
                <w:lang w:eastAsia="nl-BE"/>
              </w:rPr>
              <w:tab/>
            </w:r>
            <w:r w:rsidRPr="000F7E7B">
              <w:rPr>
                <w:rStyle w:val="Hyperlink"/>
                <w:noProof/>
              </w:rPr>
              <w:t>Implementatie alienvloot</w:t>
            </w:r>
            <w:r>
              <w:rPr>
                <w:noProof/>
                <w:webHidden/>
              </w:rPr>
              <w:tab/>
            </w:r>
            <w:r>
              <w:rPr>
                <w:noProof/>
                <w:webHidden/>
              </w:rPr>
              <w:fldChar w:fldCharType="begin"/>
            </w:r>
            <w:r>
              <w:rPr>
                <w:noProof/>
                <w:webHidden/>
              </w:rPr>
              <w:instrText xml:space="preserve"> PAGEREF _Toc72097732 \h </w:instrText>
            </w:r>
            <w:r>
              <w:rPr>
                <w:noProof/>
                <w:webHidden/>
              </w:rPr>
            </w:r>
            <w:r>
              <w:rPr>
                <w:noProof/>
                <w:webHidden/>
              </w:rPr>
              <w:fldChar w:fldCharType="separate"/>
            </w:r>
            <w:r>
              <w:rPr>
                <w:noProof/>
                <w:webHidden/>
              </w:rPr>
              <w:t>4</w:t>
            </w:r>
            <w:r>
              <w:rPr>
                <w:noProof/>
                <w:webHidden/>
              </w:rPr>
              <w:fldChar w:fldCharType="end"/>
            </w:r>
          </w:hyperlink>
        </w:p>
        <w:p w14:paraId="78000064" w14:textId="30CFD327" w:rsidR="001954F9" w:rsidRDefault="001954F9">
          <w:pPr>
            <w:pStyle w:val="TOC2"/>
            <w:tabs>
              <w:tab w:val="left" w:pos="880"/>
              <w:tab w:val="right" w:leader="dot" w:pos="9062"/>
            </w:tabs>
            <w:rPr>
              <w:rFonts w:eastAsiaTheme="minorEastAsia"/>
              <w:noProof/>
              <w:lang w:eastAsia="nl-BE"/>
            </w:rPr>
          </w:pPr>
          <w:hyperlink w:anchor="_Toc72097733" w:history="1">
            <w:r w:rsidRPr="000F7E7B">
              <w:rPr>
                <w:rStyle w:val="Hyperlink"/>
                <w:noProof/>
              </w:rPr>
              <w:t>1.3</w:t>
            </w:r>
            <w:r>
              <w:rPr>
                <w:rFonts w:eastAsiaTheme="minorEastAsia"/>
                <w:noProof/>
                <w:lang w:eastAsia="nl-BE"/>
              </w:rPr>
              <w:tab/>
            </w:r>
            <w:r w:rsidRPr="000F7E7B">
              <w:rPr>
                <w:rStyle w:val="Hyperlink"/>
                <w:noProof/>
              </w:rPr>
              <w:t>Beweging van het vloot</w:t>
            </w:r>
            <w:r>
              <w:rPr>
                <w:noProof/>
                <w:webHidden/>
              </w:rPr>
              <w:tab/>
            </w:r>
            <w:r>
              <w:rPr>
                <w:noProof/>
                <w:webHidden/>
              </w:rPr>
              <w:fldChar w:fldCharType="begin"/>
            </w:r>
            <w:r>
              <w:rPr>
                <w:noProof/>
                <w:webHidden/>
              </w:rPr>
              <w:instrText xml:space="preserve"> PAGEREF _Toc72097733 \h </w:instrText>
            </w:r>
            <w:r>
              <w:rPr>
                <w:noProof/>
                <w:webHidden/>
              </w:rPr>
            </w:r>
            <w:r>
              <w:rPr>
                <w:noProof/>
                <w:webHidden/>
              </w:rPr>
              <w:fldChar w:fldCharType="separate"/>
            </w:r>
            <w:r>
              <w:rPr>
                <w:noProof/>
                <w:webHidden/>
              </w:rPr>
              <w:t>5</w:t>
            </w:r>
            <w:r>
              <w:rPr>
                <w:noProof/>
                <w:webHidden/>
              </w:rPr>
              <w:fldChar w:fldCharType="end"/>
            </w:r>
          </w:hyperlink>
        </w:p>
        <w:p w14:paraId="331BFEB4" w14:textId="0FAA49DF" w:rsidR="001954F9" w:rsidRDefault="001954F9">
          <w:pPr>
            <w:pStyle w:val="TOC2"/>
            <w:tabs>
              <w:tab w:val="left" w:pos="880"/>
              <w:tab w:val="right" w:leader="dot" w:pos="9062"/>
            </w:tabs>
            <w:rPr>
              <w:rFonts w:eastAsiaTheme="minorEastAsia"/>
              <w:noProof/>
              <w:lang w:eastAsia="nl-BE"/>
            </w:rPr>
          </w:pPr>
          <w:hyperlink w:anchor="_Toc72097734" w:history="1">
            <w:r w:rsidRPr="000F7E7B">
              <w:rPr>
                <w:rStyle w:val="Hyperlink"/>
                <w:noProof/>
              </w:rPr>
              <w:t>1.4</w:t>
            </w:r>
            <w:r>
              <w:rPr>
                <w:rFonts w:eastAsiaTheme="minorEastAsia"/>
                <w:noProof/>
                <w:lang w:eastAsia="nl-BE"/>
              </w:rPr>
              <w:tab/>
            </w:r>
            <w:r w:rsidRPr="000F7E7B">
              <w:rPr>
                <w:rStyle w:val="Hyperlink"/>
                <w:noProof/>
              </w:rPr>
              <w:t>Kogels afvuren</w:t>
            </w:r>
            <w:r>
              <w:rPr>
                <w:noProof/>
                <w:webHidden/>
              </w:rPr>
              <w:tab/>
            </w:r>
            <w:r>
              <w:rPr>
                <w:noProof/>
                <w:webHidden/>
              </w:rPr>
              <w:fldChar w:fldCharType="begin"/>
            </w:r>
            <w:r>
              <w:rPr>
                <w:noProof/>
                <w:webHidden/>
              </w:rPr>
              <w:instrText xml:space="preserve"> PAGEREF _Toc72097734 \h </w:instrText>
            </w:r>
            <w:r>
              <w:rPr>
                <w:noProof/>
                <w:webHidden/>
              </w:rPr>
            </w:r>
            <w:r>
              <w:rPr>
                <w:noProof/>
                <w:webHidden/>
              </w:rPr>
              <w:fldChar w:fldCharType="separate"/>
            </w:r>
            <w:r>
              <w:rPr>
                <w:noProof/>
                <w:webHidden/>
              </w:rPr>
              <w:t>5</w:t>
            </w:r>
            <w:r>
              <w:rPr>
                <w:noProof/>
                <w:webHidden/>
              </w:rPr>
              <w:fldChar w:fldCharType="end"/>
            </w:r>
          </w:hyperlink>
        </w:p>
        <w:p w14:paraId="54071B54" w14:textId="161D7573" w:rsidR="001954F9" w:rsidRDefault="001954F9">
          <w:pPr>
            <w:pStyle w:val="TOC1"/>
            <w:tabs>
              <w:tab w:val="left" w:pos="440"/>
              <w:tab w:val="right" w:leader="dot" w:pos="9062"/>
            </w:tabs>
            <w:rPr>
              <w:rFonts w:eastAsiaTheme="minorEastAsia"/>
              <w:noProof/>
              <w:lang w:eastAsia="nl-BE"/>
            </w:rPr>
          </w:pPr>
          <w:hyperlink w:anchor="_Toc72097735" w:history="1">
            <w:r w:rsidRPr="000F7E7B">
              <w:rPr>
                <w:rStyle w:val="Hyperlink"/>
                <w:noProof/>
              </w:rPr>
              <w:t>2</w:t>
            </w:r>
            <w:r>
              <w:rPr>
                <w:rFonts w:eastAsiaTheme="minorEastAsia"/>
                <w:noProof/>
                <w:lang w:eastAsia="nl-BE"/>
              </w:rPr>
              <w:tab/>
            </w:r>
            <w:r w:rsidRPr="000F7E7B">
              <w:rPr>
                <w:rStyle w:val="Hyperlink"/>
                <w:noProof/>
              </w:rPr>
              <w:t>Beschrijving ADTs</w:t>
            </w:r>
            <w:r>
              <w:rPr>
                <w:noProof/>
                <w:webHidden/>
              </w:rPr>
              <w:tab/>
            </w:r>
            <w:r>
              <w:rPr>
                <w:noProof/>
                <w:webHidden/>
              </w:rPr>
              <w:fldChar w:fldCharType="begin"/>
            </w:r>
            <w:r>
              <w:rPr>
                <w:noProof/>
                <w:webHidden/>
              </w:rPr>
              <w:instrText xml:space="preserve"> PAGEREF _Toc72097735 \h </w:instrText>
            </w:r>
            <w:r>
              <w:rPr>
                <w:noProof/>
                <w:webHidden/>
              </w:rPr>
            </w:r>
            <w:r>
              <w:rPr>
                <w:noProof/>
                <w:webHidden/>
              </w:rPr>
              <w:fldChar w:fldCharType="separate"/>
            </w:r>
            <w:r>
              <w:rPr>
                <w:noProof/>
                <w:webHidden/>
              </w:rPr>
              <w:t>6</w:t>
            </w:r>
            <w:r>
              <w:rPr>
                <w:noProof/>
                <w:webHidden/>
              </w:rPr>
              <w:fldChar w:fldCharType="end"/>
            </w:r>
          </w:hyperlink>
        </w:p>
        <w:p w14:paraId="2FB03A7C" w14:textId="490577C8" w:rsidR="001954F9" w:rsidRDefault="001954F9">
          <w:pPr>
            <w:pStyle w:val="TOC3"/>
            <w:tabs>
              <w:tab w:val="left" w:pos="1320"/>
              <w:tab w:val="right" w:leader="dot" w:pos="9062"/>
            </w:tabs>
            <w:rPr>
              <w:rFonts w:eastAsiaTheme="minorEastAsia"/>
              <w:noProof/>
              <w:lang w:eastAsia="nl-BE"/>
            </w:rPr>
          </w:pPr>
          <w:hyperlink w:anchor="_Toc72097736" w:history="1">
            <w:r w:rsidRPr="000F7E7B">
              <w:rPr>
                <w:rStyle w:val="Hyperlink"/>
                <w:noProof/>
              </w:rPr>
              <w:t>2.1.1</w:t>
            </w:r>
            <w:r>
              <w:rPr>
                <w:rFonts w:eastAsiaTheme="minorEastAsia"/>
                <w:noProof/>
                <w:lang w:eastAsia="nl-BE"/>
              </w:rPr>
              <w:tab/>
            </w:r>
            <w:r w:rsidRPr="000F7E7B">
              <w:rPr>
                <w:rStyle w:val="Hyperlink"/>
                <w:noProof/>
              </w:rPr>
              <w:t>Positie</w:t>
            </w:r>
            <w:r>
              <w:rPr>
                <w:noProof/>
                <w:webHidden/>
              </w:rPr>
              <w:tab/>
            </w:r>
            <w:r>
              <w:rPr>
                <w:noProof/>
                <w:webHidden/>
              </w:rPr>
              <w:fldChar w:fldCharType="begin"/>
            </w:r>
            <w:r>
              <w:rPr>
                <w:noProof/>
                <w:webHidden/>
              </w:rPr>
              <w:instrText xml:space="preserve"> PAGEREF _Toc72097736 \h </w:instrText>
            </w:r>
            <w:r>
              <w:rPr>
                <w:noProof/>
                <w:webHidden/>
              </w:rPr>
            </w:r>
            <w:r>
              <w:rPr>
                <w:noProof/>
                <w:webHidden/>
              </w:rPr>
              <w:fldChar w:fldCharType="separate"/>
            </w:r>
            <w:r>
              <w:rPr>
                <w:noProof/>
                <w:webHidden/>
              </w:rPr>
              <w:t>6</w:t>
            </w:r>
            <w:r>
              <w:rPr>
                <w:noProof/>
                <w:webHidden/>
              </w:rPr>
              <w:fldChar w:fldCharType="end"/>
            </w:r>
          </w:hyperlink>
        </w:p>
        <w:p w14:paraId="16C08024" w14:textId="43D1DA8A" w:rsidR="001954F9" w:rsidRDefault="001954F9">
          <w:pPr>
            <w:pStyle w:val="TOC3"/>
            <w:tabs>
              <w:tab w:val="left" w:pos="1320"/>
              <w:tab w:val="right" w:leader="dot" w:pos="9062"/>
            </w:tabs>
            <w:rPr>
              <w:rFonts w:eastAsiaTheme="minorEastAsia"/>
              <w:noProof/>
              <w:lang w:eastAsia="nl-BE"/>
            </w:rPr>
          </w:pPr>
          <w:hyperlink w:anchor="_Toc72097737" w:history="1">
            <w:r w:rsidRPr="000F7E7B">
              <w:rPr>
                <w:rStyle w:val="Hyperlink"/>
                <w:noProof/>
              </w:rPr>
              <w:t>2.1.2</w:t>
            </w:r>
            <w:r>
              <w:rPr>
                <w:rFonts w:eastAsiaTheme="minorEastAsia"/>
                <w:noProof/>
                <w:lang w:eastAsia="nl-BE"/>
              </w:rPr>
              <w:tab/>
            </w:r>
            <w:r w:rsidRPr="000F7E7B">
              <w:rPr>
                <w:rStyle w:val="Hyperlink"/>
                <w:noProof/>
              </w:rPr>
              <w:t>Raket</w:t>
            </w:r>
            <w:r>
              <w:rPr>
                <w:noProof/>
                <w:webHidden/>
              </w:rPr>
              <w:tab/>
            </w:r>
            <w:r>
              <w:rPr>
                <w:noProof/>
                <w:webHidden/>
              </w:rPr>
              <w:fldChar w:fldCharType="begin"/>
            </w:r>
            <w:r>
              <w:rPr>
                <w:noProof/>
                <w:webHidden/>
              </w:rPr>
              <w:instrText xml:space="preserve"> PAGEREF _Toc72097737 \h </w:instrText>
            </w:r>
            <w:r>
              <w:rPr>
                <w:noProof/>
                <w:webHidden/>
              </w:rPr>
            </w:r>
            <w:r>
              <w:rPr>
                <w:noProof/>
                <w:webHidden/>
              </w:rPr>
              <w:fldChar w:fldCharType="separate"/>
            </w:r>
            <w:r>
              <w:rPr>
                <w:noProof/>
                <w:webHidden/>
              </w:rPr>
              <w:t>8</w:t>
            </w:r>
            <w:r>
              <w:rPr>
                <w:noProof/>
                <w:webHidden/>
              </w:rPr>
              <w:fldChar w:fldCharType="end"/>
            </w:r>
          </w:hyperlink>
        </w:p>
        <w:p w14:paraId="7200976D" w14:textId="546BCF5F" w:rsidR="001954F9" w:rsidRDefault="001954F9">
          <w:pPr>
            <w:pStyle w:val="TOC3"/>
            <w:tabs>
              <w:tab w:val="left" w:pos="1320"/>
              <w:tab w:val="right" w:leader="dot" w:pos="9062"/>
            </w:tabs>
            <w:rPr>
              <w:rFonts w:eastAsiaTheme="minorEastAsia"/>
              <w:noProof/>
              <w:lang w:eastAsia="nl-BE"/>
            </w:rPr>
          </w:pPr>
          <w:hyperlink w:anchor="_Toc72097738" w:history="1">
            <w:r w:rsidRPr="000F7E7B">
              <w:rPr>
                <w:rStyle w:val="Hyperlink"/>
                <w:noProof/>
              </w:rPr>
              <w:t>2.1.3</w:t>
            </w:r>
            <w:r>
              <w:rPr>
                <w:rFonts w:eastAsiaTheme="minorEastAsia"/>
                <w:noProof/>
                <w:lang w:eastAsia="nl-BE"/>
              </w:rPr>
              <w:tab/>
            </w:r>
            <w:r w:rsidRPr="000F7E7B">
              <w:rPr>
                <w:rStyle w:val="Hyperlink"/>
                <w:noProof/>
              </w:rPr>
              <w:t>Kogel</w:t>
            </w:r>
            <w:r>
              <w:rPr>
                <w:noProof/>
                <w:webHidden/>
              </w:rPr>
              <w:tab/>
            </w:r>
            <w:r>
              <w:rPr>
                <w:noProof/>
                <w:webHidden/>
              </w:rPr>
              <w:fldChar w:fldCharType="begin"/>
            </w:r>
            <w:r>
              <w:rPr>
                <w:noProof/>
                <w:webHidden/>
              </w:rPr>
              <w:instrText xml:space="preserve"> PAGEREF _Toc72097738 \h </w:instrText>
            </w:r>
            <w:r>
              <w:rPr>
                <w:noProof/>
                <w:webHidden/>
              </w:rPr>
            </w:r>
            <w:r>
              <w:rPr>
                <w:noProof/>
                <w:webHidden/>
              </w:rPr>
              <w:fldChar w:fldCharType="separate"/>
            </w:r>
            <w:r>
              <w:rPr>
                <w:noProof/>
                <w:webHidden/>
              </w:rPr>
              <w:t>9</w:t>
            </w:r>
            <w:r>
              <w:rPr>
                <w:noProof/>
                <w:webHidden/>
              </w:rPr>
              <w:fldChar w:fldCharType="end"/>
            </w:r>
          </w:hyperlink>
        </w:p>
        <w:p w14:paraId="1BBE3333" w14:textId="583B9C44" w:rsidR="001954F9" w:rsidRDefault="001954F9">
          <w:pPr>
            <w:pStyle w:val="TOC3"/>
            <w:tabs>
              <w:tab w:val="left" w:pos="1320"/>
              <w:tab w:val="right" w:leader="dot" w:pos="9062"/>
            </w:tabs>
            <w:rPr>
              <w:rFonts w:eastAsiaTheme="minorEastAsia"/>
              <w:noProof/>
              <w:lang w:eastAsia="nl-BE"/>
            </w:rPr>
          </w:pPr>
          <w:hyperlink w:anchor="_Toc72097739" w:history="1">
            <w:r w:rsidRPr="000F7E7B">
              <w:rPr>
                <w:rStyle w:val="Hyperlink"/>
                <w:noProof/>
              </w:rPr>
              <w:t>2.1.4</w:t>
            </w:r>
            <w:r>
              <w:rPr>
                <w:rFonts w:eastAsiaTheme="minorEastAsia"/>
                <w:noProof/>
                <w:lang w:eastAsia="nl-BE"/>
              </w:rPr>
              <w:tab/>
            </w:r>
            <w:r w:rsidRPr="000F7E7B">
              <w:rPr>
                <w:rStyle w:val="Hyperlink"/>
                <w:noProof/>
              </w:rPr>
              <w:t>Kogels</w:t>
            </w:r>
            <w:r>
              <w:rPr>
                <w:noProof/>
                <w:webHidden/>
              </w:rPr>
              <w:tab/>
            </w:r>
            <w:r>
              <w:rPr>
                <w:noProof/>
                <w:webHidden/>
              </w:rPr>
              <w:fldChar w:fldCharType="begin"/>
            </w:r>
            <w:r>
              <w:rPr>
                <w:noProof/>
                <w:webHidden/>
              </w:rPr>
              <w:instrText xml:space="preserve"> PAGEREF _Toc72097739 \h </w:instrText>
            </w:r>
            <w:r>
              <w:rPr>
                <w:noProof/>
                <w:webHidden/>
              </w:rPr>
            </w:r>
            <w:r>
              <w:rPr>
                <w:noProof/>
                <w:webHidden/>
              </w:rPr>
              <w:fldChar w:fldCharType="separate"/>
            </w:r>
            <w:r>
              <w:rPr>
                <w:noProof/>
                <w:webHidden/>
              </w:rPr>
              <w:t>9</w:t>
            </w:r>
            <w:r>
              <w:rPr>
                <w:noProof/>
                <w:webHidden/>
              </w:rPr>
              <w:fldChar w:fldCharType="end"/>
            </w:r>
          </w:hyperlink>
        </w:p>
        <w:p w14:paraId="6ABEF614" w14:textId="2A850263" w:rsidR="001954F9" w:rsidRDefault="001954F9">
          <w:pPr>
            <w:pStyle w:val="TOC3"/>
            <w:tabs>
              <w:tab w:val="left" w:pos="1320"/>
              <w:tab w:val="right" w:leader="dot" w:pos="9062"/>
            </w:tabs>
            <w:rPr>
              <w:rFonts w:eastAsiaTheme="minorEastAsia"/>
              <w:noProof/>
              <w:lang w:eastAsia="nl-BE"/>
            </w:rPr>
          </w:pPr>
          <w:hyperlink w:anchor="_Toc72097740" w:history="1">
            <w:r w:rsidRPr="000F7E7B">
              <w:rPr>
                <w:rStyle w:val="Hyperlink"/>
                <w:noProof/>
              </w:rPr>
              <w:t>2.1.5</w:t>
            </w:r>
            <w:r>
              <w:rPr>
                <w:rFonts w:eastAsiaTheme="minorEastAsia"/>
                <w:noProof/>
                <w:lang w:eastAsia="nl-BE"/>
              </w:rPr>
              <w:tab/>
            </w:r>
            <w:r w:rsidRPr="000F7E7B">
              <w:rPr>
                <w:rStyle w:val="Hyperlink"/>
                <w:noProof/>
              </w:rPr>
              <w:t>Score</w:t>
            </w:r>
            <w:r>
              <w:rPr>
                <w:noProof/>
                <w:webHidden/>
              </w:rPr>
              <w:tab/>
            </w:r>
            <w:r>
              <w:rPr>
                <w:noProof/>
                <w:webHidden/>
              </w:rPr>
              <w:fldChar w:fldCharType="begin"/>
            </w:r>
            <w:r>
              <w:rPr>
                <w:noProof/>
                <w:webHidden/>
              </w:rPr>
              <w:instrText xml:space="preserve"> PAGEREF _Toc72097740 \h </w:instrText>
            </w:r>
            <w:r>
              <w:rPr>
                <w:noProof/>
                <w:webHidden/>
              </w:rPr>
            </w:r>
            <w:r>
              <w:rPr>
                <w:noProof/>
                <w:webHidden/>
              </w:rPr>
              <w:fldChar w:fldCharType="separate"/>
            </w:r>
            <w:r>
              <w:rPr>
                <w:noProof/>
                <w:webHidden/>
              </w:rPr>
              <w:t>10</w:t>
            </w:r>
            <w:r>
              <w:rPr>
                <w:noProof/>
                <w:webHidden/>
              </w:rPr>
              <w:fldChar w:fldCharType="end"/>
            </w:r>
          </w:hyperlink>
        </w:p>
        <w:p w14:paraId="3AF35334" w14:textId="6F2F22B7" w:rsidR="001954F9" w:rsidRDefault="001954F9">
          <w:pPr>
            <w:pStyle w:val="TOC3"/>
            <w:tabs>
              <w:tab w:val="left" w:pos="1320"/>
              <w:tab w:val="right" w:leader="dot" w:pos="9062"/>
            </w:tabs>
            <w:rPr>
              <w:rFonts w:eastAsiaTheme="minorEastAsia"/>
              <w:noProof/>
              <w:lang w:eastAsia="nl-BE"/>
            </w:rPr>
          </w:pPr>
          <w:hyperlink w:anchor="_Toc72097741" w:history="1">
            <w:r w:rsidRPr="000F7E7B">
              <w:rPr>
                <w:rStyle w:val="Hyperlink"/>
                <w:noProof/>
              </w:rPr>
              <w:t>2.1.6</w:t>
            </w:r>
            <w:r>
              <w:rPr>
                <w:rFonts w:eastAsiaTheme="minorEastAsia"/>
                <w:noProof/>
                <w:lang w:eastAsia="nl-BE"/>
              </w:rPr>
              <w:tab/>
            </w:r>
            <w:r w:rsidRPr="000F7E7B">
              <w:rPr>
                <w:rStyle w:val="Hyperlink"/>
                <w:noProof/>
              </w:rPr>
              <w:t>Power-Up</w:t>
            </w:r>
            <w:r>
              <w:rPr>
                <w:noProof/>
                <w:webHidden/>
              </w:rPr>
              <w:tab/>
            </w:r>
            <w:r>
              <w:rPr>
                <w:noProof/>
                <w:webHidden/>
              </w:rPr>
              <w:fldChar w:fldCharType="begin"/>
            </w:r>
            <w:r>
              <w:rPr>
                <w:noProof/>
                <w:webHidden/>
              </w:rPr>
              <w:instrText xml:space="preserve"> PAGEREF _Toc72097741 \h </w:instrText>
            </w:r>
            <w:r>
              <w:rPr>
                <w:noProof/>
                <w:webHidden/>
              </w:rPr>
            </w:r>
            <w:r>
              <w:rPr>
                <w:noProof/>
                <w:webHidden/>
              </w:rPr>
              <w:fldChar w:fldCharType="separate"/>
            </w:r>
            <w:r>
              <w:rPr>
                <w:noProof/>
                <w:webHidden/>
              </w:rPr>
              <w:t>11</w:t>
            </w:r>
            <w:r>
              <w:rPr>
                <w:noProof/>
                <w:webHidden/>
              </w:rPr>
              <w:fldChar w:fldCharType="end"/>
            </w:r>
          </w:hyperlink>
        </w:p>
        <w:p w14:paraId="23CBC7FC" w14:textId="44972CE0" w:rsidR="001954F9" w:rsidRDefault="001954F9">
          <w:pPr>
            <w:pStyle w:val="TOC3"/>
            <w:tabs>
              <w:tab w:val="left" w:pos="1320"/>
              <w:tab w:val="right" w:leader="dot" w:pos="9062"/>
            </w:tabs>
            <w:rPr>
              <w:rFonts w:eastAsiaTheme="minorEastAsia"/>
              <w:noProof/>
              <w:lang w:eastAsia="nl-BE"/>
            </w:rPr>
          </w:pPr>
          <w:hyperlink w:anchor="_Toc72097742" w:history="1">
            <w:r w:rsidRPr="000F7E7B">
              <w:rPr>
                <w:rStyle w:val="Hyperlink"/>
                <w:noProof/>
              </w:rPr>
              <w:t>2.1.7</w:t>
            </w:r>
            <w:r>
              <w:rPr>
                <w:rFonts w:eastAsiaTheme="minorEastAsia"/>
                <w:noProof/>
                <w:lang w:eastAsia="nl-BE"/>
              </w:rPr>
              <w:tab/>
            </w:r>
            <w:r w:rsidRPr="000F7E7B">
              <w:rPr>
                <w:rStyle w:val="Hyperlink"/>
                <w:noProof/>
              </w:rPr>
              <w:t>Alienschip</w:t>
            </w:r>
            <w:r>
              <w:rPr>
                <w:noProof/>
                <w:webHidden/>
              </w:rPr>
              <w:tab/>
            </w:r>
            <w:r>
              <w:rPr>
                <w:noProof/>
                <w:webHidden/>
              </w:rPr>
              <w:fldChar w:fldCharType="begin"/>
            </w:r>
            <w:r>
              <w:rPr>
                <w:noProof/>
                <w:webHidden/>
              </w:rPr>
              <w:instrText xml:space="preserve"> PAGEREF _Toc72097742 \h </w:instrText>
            </w:r>
            <w:r>
              <w:rPr>
                <w:noProof/>
                <w:webHidden/>
              </w:rPr>
            </w:r>
            <w:r>
              <w:rPr>
                <w:noProof/>
                <w:webHidden/>
              </w:rPr>
              <w:fldChar w:fldCharType="separate"/>
            </w:r>
            <w:r>
              <w:rPr>
                <w:noProof/>
                <w:webHidden/>
              </w:rPr>
              <w:t>11</w:t>
            </w:r>
            <w:r>
              <w:rPr>
                <w:noProof/>
                <w:webHidden/>
              </w:rPr>
              <w:fldChar w:fldCharType="end"/>
            </w:r>
          </w:hyperlink>
        </w:p>
        <w:p w14:paraId="5BC3DD12" w14:textId="281A8EEA" w:rsidR="001954F9" w:rsidRDefault="001954F9">
          <w:pPr>
            <w:pStyle w:val="TOC3"/>
            <w:tabs>
              <w:tab w:val="left" w:pos="1320"/>
              <w:tab w:val="right" w:leader="dot" w:pos="9062"/>
            </w:tabs>
            <w:rPr>
              <w:rFonts w:eastAsiaTheme="minorEastAsia"/>
              <w:noProof/>
              <w:lang w:eastAsia="nl-BE"/>
            </w:rPr>
          </w:pPr>
          <w:hyperlink w:anchor="_Toc72097743" w:history="1">
            <w:r w:rsidRPr="000F7E7B">
              <w:rPr>
                <w:rStyle w:val="Hyperlink"/>
                <w:noProof/>
              </w:rPr>
              <w:t>2.1.8</w:t>
            </w:r>
            <w:r>
              <w:rPr>
                <w:rFonts w:eastAsiaTheme="minorEastAsia"/>
                <w:noProof/>
                <w:lang w:eastAsia="nl-BE"/>
              </w:rPr>
              <w:tab/>
            </w:r>
            <w:r w:rsidRPr="000F7E7B">
              <w:rPr>
                <w:rStyle w:val="Hyperlink"/>
                <w:noProof/>
              </w:rPr>
              <w:t>Alienvloot</w:t>
            </w:r>
            <w:r>
              <w:rPr>
                <w:noProof/>
                <w:webHidden/>
              </w:rPr>
              <w:tab/>
            </w:r>
            <w:r>
              <w:rPr>
                <w:noProof/>
                <w:webHidden/>
              </w:rPr>
              <w:fldChar w:fldCharType="begin"/>
            </w:r>
            <w:r>
              <w:rPr>
                <w:noProof/>
                <w:webHidden/>
              </w:rPr>
              <w:instrText xml:space="preserve"> PAGEREF _Toc72097743 \h </w:instrText>
            </w:r>
            <w:r>
              <w:rPr>
                <w:noProof/>
                <w:webHidden/>
              </w:rPr>
            </w:r>
            <w:r>
              <w:rPr>
                <w:noProof/>
                <w:webHidden/>
              </w:rPr>
              <w:fldChar w:fldCharType="separate"/>
            </w:r>
            <w:r>
              <w:rPr>
                <w:noProof/>
                <w:webHidden/>
              </w:rPr>
              <w:t>12</w:t>
            </w:r>
            <w:r>
              <w:rPr>
                <w:noProof/>
                <w:webHidden/>
              </w:rPr>
              <w:fldChar w:fldCharType="end"/>
            </w:r>
          </w:hyperlink>
        </w:p>
        <w:p w14:paraId="0404E32B" w14:textId="13C16032" w:rsidR="001954F9" w:rsidRDefault="001954F9">
          <w:pPr>
            <w:pStyle w:val="TOC3"/>
            <w:tabs>
              <w:tab w:val="left" w:pos="1320"/>
              <w:tab w:val="right" w:leader="dot" w:pos="9062"/>
            </w:tabs>
            <w:rPr>
              <w:rFonts w:eastAsiaTheme="minorEastAsia"/>
              <w:noProof/>
              <w:lang w:eastAsia="nl-BE"/>
            </w:rPr>
          </w:pPr>
          <w:hyperlink w:anchor="_Toc72097744" w:history="1">
            <w:r w:rsidRPr="000F7E7B">
              <w:rPr>
                <w:rStyle w:val="Hyperlink"/>
                <w:noProof/>
              </w:rPr>
              <w:t>2.1.9</w:t>
            </w:r>
            <w:r>
              <w:rPr>
                <w:rFonts w:eastAsiaTheme="minorEastAsia"/>
                <w:noProof/>
                <w:lang w:eastAsia="nl-BE"/>
              </w:rPr>
              <w:tab/>
            </w:r>
            <w:r w:rsidRPr="000F7E7B">
              <w:rPr>
                <w:rStyle w:val="Hyperlink"/>
                <w:noProof/>
              </w:rPr>
              <w:t>Teken</w:t>
            </w:r>
            <w:r>
              <w:rPr>
                <w:noProof/>
                <w:webHidden/>
              </w:rPr>
              <w:tab/>
            </w:r>
            <w:r>
              <w:rPr>
                <w:noProof/>
                <w:webHidden/>
              </w:rPr>
              <w:fldChar w:fldCharType="begin"/>
            </w:r>
            <w:r>
              <w:rPr>
                <w:noProof/>
                <w:webHidden/>
              </w:rPr>
              <w:instrText xml:space="preserve"> PAGEREF _Toc72097744 \h </w:instrText>
            </w:r>
            <w:r>
              <w:rPr>
                <w:noProof/>
                <w:webHidden/>
              </w:rPr>
            </w:r>
            <w:r>
              <w:rPr>
                <w:noProof/>
                <w:webHidden/>
              </w:rPr>
              <w:fldChar w:fldCharType="separate"/>
            </w:r>
            <w:r>
              <w:rPr>
                <w:noProof/>
                <w:webHidden/>
              </w:rPr>
              <w:t>14</w:t>
            </w:r>
            <w:r>
              <w:rPr>
                <w:noProof/>
                <w:webHidden/>
              </w:rPr>
              <w:fldChar w:fldCharType="end"/>
            </w:r>
          </w:hyperlink>
        </w:p>
        <w:p w14:paraId="4A8BA41D" w14:textId="3D9FD2E4" w:rsidR="001954F9" w:rsidRDefault="001954F9">
          <w:pPr>
            <w:pStyle w:val="TOC3"/>
            <w:tabs>
              <w:tab w:val="left" w:pos="1320"/>
              <w:tab w:val="right" w:leader="dot" w:pos="9062"/>
            </w:tabs>
            <w:rPr>
              <w:rFonts w:eastAsiaTheme="minorEastAsia"/>
              <w:noProof/>
              <w:lang w:eastAsia="nl-BE"/>
            </w:rPr>
          </w:pPr>
          <w:hyperlink w:anchor="_Toc72097745" w:history="1">
            <w:r w:rsidRPr="000F7E7B">
              <w:rPr>
                <w:rStyle w:val="Hyperlink"/>
                <w:noProof/>
              </w:rPr>
              <w:t>2.1.10</w:t>
            </w:r>
            <w:r>
              <w:rPr>
                <w:rFonts w:eastAsiaTheme="minorEastAsia"/>
                <w:noProof/>
                <w:lang w:eastAsia="nl-BE"/>
              </w:rPr>
              <w:tab/>
            </w:r>
            <w:r w:rsidRPr="000F7E7B">
              <w:rPr>
                <w:rStyle w:val="Hyperlink"/>
                <w:noProof/>
              </w:rPr>
              <w:t>Level-ADT</w:t>
            </w:r>
            <w:r>
              <w:rPr>
                <w:noProof/>
                <w:webHidden/>
              </w:rPr>
              <w:tab/>
            </w:r>
            <w:r>
              <w:rPr>
                <w:noProof/>
                <w:webHidden/>
              </w:rPr>
              <w:fldChar w:fldCharType="begin"/>
            </w:r>
            <w:r>
              <w:rPr>
                <w:noProof/>
                <w:webHidden/>
              </w:rPr>
              <w:instrText xml:space="preserve"> PAGEREF _Toc72097745 \h </w:instrText>
            </w:r>
            <w:r>
              <w:rPr>
                <w:noProof/>
                <w:webHidden/>
              </w:rPr>
            </w:r>
            <w:r>
              <w:rPr>
                <w:noProof/>
                <w:webHidden/>
              </w:rPr>
              <w:fldChar w:fldCharType="separate"/>
            </w:r>
            <w:r>
              <w:rPr>
                <w:noProof/>
                <w:webHidden/>
              </w:rPr>
              <w:t>15</w:t>
            </w:r>
            <w:r>
              <w:rPr>
                <w:noProof/>
                <w:webHidden/>
              </w:rPr>
              <w:fldChar w:fldCharType="end"/>
            </w:r>
          </w:hyperlink>
        </w:p>
        <w:p w14:paraId="6A23CEEA" w14:textId="38BFA8A3" w:rsidR="001954F9" w:rsidRDefault="001954F9">
          <w:pPr>
            <w:pStyle w:val="TOC3"/>
            <w:tabs>
              <w:tab w:val="left" w:pos="1320"/>
              <w:tab w:val="right" w:leader="dot" w:pos="9062"/>
            </w:tabs>
            <w:rPr>
              <w:rFonts w:eastAsiaTheme="minorEastAsia"/>
              <w:noProof/>
              <w:lang w:eastAsia="nl-BE"/>
            </w:rPr>
          </w:pPr>
          <w:hyperlink w:anchor="_Toc72097746" w:history="1">
            <w:r w:rsidRPr="000F7E7B">
              <w:rPr>
                <w:rStyle w:val="Hyperlink"/>
                <w:noProof/>
              </w:rPr>
              <w:t>2.1.11</w:t>
            </w:r>
            <w:r>
              <w:rPr>
                <w:rFonts w:eastAsiaTheme="minorEastAsia"/>
                <w:noProof/>
                <w:lang w:eastAsia="nl-BE"/>
              </w:rPr>
              <w:tab/>
            </w:r>
            <w:r w:rsidRPr="000F7E7B">
              <w:rPr>
                <w:rStyle w:val="Hyperlink"/>
                <w:noProof/>
              </w:rPr>
              <w:t>Spel-ADT</w:t>
            </w:r>
            <w:r>
              <w:rPr>
                <w:noProof/>
                <w:webHidden/>
              </w:rPr>
              <w:tab/>
            </w:r>
            <w:r>
              <w:rPr>
                <w:noProof/>
                <w:webHidden/>
              </w:rPr>
              <w:fldChar w:fldCharType="begin"/>
            </w:r>
            <w:r>
              <w:rPr>
                <w:noProof/>
                <w:webHidden/>
              </w:rPr>
              <w:instrText xml:space="preserve"> PAGEREF _Toc72097746 \h </w:instrText>
            </w:r>
            <w:r>
              <w:rPr>
                <w:noProof/>
                <w:webHidden/>
              </w:rPr>
            </w:r>
            <w:r>
              <w:rPr>
                <w:noProof/>
                <w:webHidden/>
              </w:rPr>
              <w:fldChar w:fldCharType="separate"/>
            </w:r>
            <w:r>
              <w:rPr>
                <w:noProof/>
                <w:webHidden/>
              </w:rPr>
              <w:t>18</w:t>
            </w:r>
            <w:r>
              <w:rPr>
                <w:noProof/>
                <w:webHidden/>
              </w:rPr>
              <w:fldChar w:fldCharType="end"/>
            </w:r>
          </w:hyperlink>
        </w:p>
        <w:p w14:paraId="7AC5D3CD" w14:textId="5D7382DC" w:rsidR="001954F9" w:rsidRDefault="001954F9">
          <w:pPr>
            <w:pStyle w:val="TOC3"/>
            <w:tabs>
              <w:tab w:val="left" w:pos="1320"/>
              <w:tab w:val="right" w:leader="dot" w:pos="9062"/>
            </w:tabs>
            <w:rPr>
              <w:rFonts w:eastAsiaTheme="minorEastAsia"/>
              <w:noProof/>
              <w:lang w:eastAsia="nl-BE"/>
            </w:rPr>
          </w:pPr>
          <w:hyperlink w:anchor="_Toc72097747" w:history="1">
            <w:r w:rsidRPr="000F7E7B">
              <w:rPr>
                <w:rStyle w:val="Hyperlink"/>
                <w:noProof/>
              </w:rPr>
              <w:t>2.1.12</w:t>
            </w:r>
            <w:r>
              <w:rPr>
                <w:rFonts w:eastAsiaTheme="minorEastAsia"/>
                <w:noProof/>
                <w:lang w:eastAsia="nl-BE"/>
              </w:rPr>
              <w:tab/>
            </w:r>
            <w:r w:rsidRPr="000F7E7B">
              <w:rPr>
                <w:rStyle w:val="Hyperlink"/>
                <w:noProof/>
              </w:rPr>
              <w:t>Spel</w:t>
            </w:r>
            <w:r>
              <w:rPr>
                <w:noProof/>
                <w:webHidden/>
              </w:rPr>
              <w:tab/>
            </w:r>
            <w:r>
              <w:rPr>
                <w:noProof/>
                <w:webHidden/>
              </w:rPr>
              <w:fldChar w:fldCharType="begin"/>
            </w:r>
            <w:r>
              <w:rPr>
                <w:noProof/>
                <w:webHidden/>
              </w:rPr>
              <w:instrText xml:space="preserve"> PAGEREF _Toc72097747 \h </w:instrText>
            </w:r>
            <w:r>
              <w:rPr>
                <w:noProof/>
                <w:webHidden/>
              </w:rPr>
            </w:r>
            <w:r>
              <w:rPr>
                <w:noProof/>
                <w:webHidden/>
              </w:rPr>
              <w:fldChar w:fldCharType="separate"/>
            </w:r>
            <w:r>
              <w:rPr>
                <w:noProof/>
                <w:webHidden/>
              </w:rPr>
              <w:t>19</w:t>
            </w:r>
            <w:r>
              <w:rPr>
                <w:noProof/>
                <w:webHidden/>
              </w:rPr>
              <w:fldChar w:fldCharType="end"/>
            </w:r>
          </w:hyperlink>
        </w:p>
        <w:p w14:paraId="125B55CA" w14:textId="54FB725D" w:rsidR="001954F9" w:rsidRDefault="001954F9">
          <w:pPr>
            <w:pStyle w:val="TOC1"/>
            <w:tabs>
              <w:tab w:val="left" w:pos="440"/>
              <w:tab w:val="right" w:leader="dot" w:pos="9062"/>
            </w:tabs>
            <w:rPr>
              <w:rFonts w:eastAsiaTheme="minorEastAsia"/>
              <w:noProof/>
              <w:lang w:eastAsia="nl-BE"/>
            </w:rPr>
          </w:pPr>
          <w:hyperlink w:anchor="_Toc72097748" w:history="1">
            <w:r w:rsidRPr="000F7E7B">
              <w:rPr>
                <w:rStyle w:val="Hyperlink"/>
                <w:noProof/>
              </w:rPr>
              <w:t>3</w:t>
            </w:r>
            <w:r>
              <w:rPr>
                <w:rFonts w:eastAsiaTheme="minorEastAsia"/>
                <w:noProof/>
                <w:lang w:eastAsia="nl-BE"/>
              </w:rPr>
              <w:tab/>
            </w:r>
            <w:r w:rsidRPr="000F7E7B">
              <w:rPr>
                <w:rStyle w:val="Hyperlink"/>
                <w:noProof/>
              </w:rPr>
              <w:t>Afhankelijkheidsdiagram</w:t>
            </w:r>
            <w:r>
              <w:rPr>
                <w:noProof/>
                <w:webHidden/>
              </w:rPr>
              <w:tab/>
            </w:r>
            <w:r>
              <w:rPr>
                <w:noProof/>
                <w:webHidden/>
              </w:rPr>
              <w:fldChar w:fldCharType="begin"/>
            </w:r>
            <w:r>
              <w:rPr>
                <w:noProof/>
                <w:webHidden/>
              </w:rPr>
              <w:instrText xml:space="preserve"> PAGEREF _Toc72097748 \h </w:instrText>
            </w:r>
            <w:r>
              <w:rPr>
                <w:noProof/>
                <w:webHidden/>
              </w:rPr>
            </w:r>
            <w:r>
              <w:rPr>
                <w:noProof/>
                <w:webHidden/>
              </w:rPr>
              <w:fldChar w:fldCharType="separate"/>
            </w:r>
            <w:r>
              <w:rPr>
                <w:noProof/>
                <w:webHidden/>
              </w:rPr>
              <w:t>19</w:t>
            </w:r>
            <w:r>
              <w:rPr>
                <w:noProof/>
                <w:webHidden/>
              </w:rPr>
              <w:fldChar w:fldCharType="end"/>
            </w:r>
          </w:hyperlink>
        </w:p>
        <w:p w14:paraId="54F6D2AA" w14:textId="79FAF635" w:rsidR="001954F9" w:rsidRDefault="001954F9">
          <w:pPr>
            <w:pStyle w:val="TOC1"/>
            <w:tabs>
              <w:tab w:val="left" w:pos="440"/>
              <w:tab w:val="right" w:leader="dot" w:pos="9062"/>
            </w:tabs>
            <w:rPr>
              <w:rFonts w:eastAsiaTheme="minorEastAsia"/>
              <w:noProof/>
              <w:lang w:eastAsia="nl-BE"/>
            </w:rPr>
          </w:pPr>
          <w:hyperlink w:anchor="_Toc72097749" w:history="1">
            <w:r w:rsidRPr="000F7E7B">
              <w:rPr>
                <w:rStyle w:val="Hyperlink"/>
                <w:noProof/>
              </w:rPr>
              <w:t>4</w:t>
            </w:r>
            <w:r>
              <w:rPr>
                <w:rFonts w:eastAsiaTheme="minorEastAsia"/>
                <w:noProof/>
                <w:lang w:eastAsia="nl-BE"/>
              </w:rPr>
              <w:tab/>
            </w:r>
            <w:r w:rsidRPr="000F7E7B">
              <w:rPr>
                <w:rStyle w:val="Hyperlink"/>
                <w:noProof/>
              </w:rPr>
              <w:t>Werktijd</w:t>
            </w:r>
            <w:r>
              <w:rPr>
                <w:noProof/>
                <w:webHidden/>
              </w:rPr>
              <w:tab/>
            </w:r>
            <w:r>
              <w:rPr>
                <w:noProof/>
                <w:webHidden/>
              </w:rPr>
              <w:fldChar w:fldCharType="begin"/>
            </w:r>
            <w:r>
              <w:rPr>
                <w:noProof/>
                <w:webHidden/>
              </w:rPr>
              <w:instrText xml:space="preserve"> PAGEREF _Toc72097749 \h </w:instrText>
            </w:r>
            <w:r>
              <w:rPr>
                <w:noProof/>
                <w:webHidden/>
              </w:rPr>
            </w:r>
            <w:r>
              <w:rPr>
                <w:noProof/>
                <w:webHidden/>
              </w:rPr>
              <w:fldChar w:fldCharType="separate"/>
            </w:r>
            <w:r>
              <w:rPr>
                <w:noProof/>
                <w:webHidden/>
              </w:rPr>
              <w:t>21</w:t>
            </w:r>
            <w:r>
              <w:rPr>
                <w:noProof/>
                <w:webHidden/>
              </w:rPr>
              <w:fldChar w:fldCharType="end"/>
            </w:r>
          </w:hyperlink>
        </w:p>
        <w:p w14:paraId="1CA2D4C5" w14:textId="1BFCAB03" w:rsidR="001E317B" w:rsidRDefault="001E317B" w:rsidP="00C12EC6">
          <w:r>
            <w:rPr>
              <w:b/>
              <w:bCs/>
              <w:lang w:val="nl-NL"/>
            </w:rPr>
            <w:fldChar w:fldCharType="end"/>
          </w:r>
        </w:p>
      </w:sdtContent>
    </w:sdt>
    <w:p w14:paraId="1CA2D4C6" w14:textId="77777777" w:rsidR="001E317B" w:rsidRDefault="001E317B" w:rsidP="00C12EC6">
      <w:r>
        <w:br w:type="page"/>
      </w:r>
    </w:p>
    <w:p w14:paraId="1CA2D4C7" w14:textId="65008963" w:rsidR="002C103E" w:rsidRDefault="007D0C74" w:rsidP="00C12EC6">
      <w:pPr>
        <w:pStyle w:val="Heading1"/>
      </w:pPr>
      <w:bookmarkStart w:id="0" w:name="_Toc72097730"/>
      <w:r>
        <w:lastRenderedPageBreak/>
        <w:t>Functionaliteit</w:t>
      </w:r>
      <w:bookmarkEnd w:id="0"/>
    </w:p>
    <w:p w14:paraId="0E67E9C1" w14:textId="77777777" w:rsidR="00AE29A9" w:rsidRDefault="00375D3F" w:rsidP="00C12EC6">
      <w:r>
        <w:t>We starten met het ADT te programmeren dat de posities representeert van objecten in het spel. Op die manier heeft elk spelelement een positie die bijgehouden wordt zonder dat we dat telkens apart moeten implementeren in elk ADT.</w:t>
      </w:r>
      <w:r w:rsidR="0073456E">
        <w:t xml:space="preserve"> De plaatsbepaling gebeurt op basis van een x- en y-coördinaat maar we moeten er later mee rekening houden dat deze moeten omgezet worden naar een pixel gebaseerde positie op het scherm.</w:t>
      </w:r>
    </w:p>
    <w:p w14:paraId="54F0AA56" w14:textId="385A558B" w:rsidR="00AE29A9" w:rsidRDefault="00AE29A9" w:rsidP="00C12EC6">
      <w:r>
        <w:t xml:space="preserve">Afgezien van </w:t>
      </w:r>
      <w:r w:rsidR="008019E5">
        <w:t xml:space="preserve">de posities </w:t>
      </w:r>
      <w:r>
        <w:t xml:space="preserve">moeten we twee belangrijke elementen </w:t>
      </w:r>
      <w:r w:rsidR="00BB4668">
        <w:t>implementeren :</w:t>
      </w:r>
    </w:p>
    <w:p w14:paraId="72EE6E2D" w14:textId="27378236" w:rsidR="00AE29A9" w:rsidRDefault="00AE29A9" w:rsidP="00C12EC6">
      <w:pPr>
        <w:pStyle w:val="Opsomming"/>
      </w:pPr>
      <w:r>
        <w:t xml:space="preserve">We moeten er zien voor te zorgen dat er een raketje </w:t>
      </w:r>
      <w:r w:rsidR="00142D19">
        <w:t>op het scherm te zien is en meer specifiek onderaan het scherm.</w:t>
      </w:r>
      <w:r w:rsidR="00BB4668">
        <w:t xml:space="preserve"> Als de raket zichtbaar is op het scherm dan is de volgende stap om hem te laten bewegen, maar slechts van links naar rechts en omgekeerd.</w:t>
      </w:r>
      <w:r w:rsidR="007E5290">
        <w:t xml:space="preserve"> </w:t>
      </w:r>
      <w:r w:rsidR="006446EF">
        <w:t>Ook moet deze een kogel kunnen afvuren richting de alienschepen.</w:t>
      </w:r>
      <w:r w:rsidR="002D1560">
        <w:t xml:space="preserve"> </w:t>
      </w:r>
      <w:r w:rsidR="007E5290">
        <w:t>Om het dan volledig af te werken moeten we de beweging van de raket beperken tot de randen van het spelscherm. Onze raket mag natuurlijk niet buiten de spelzone bewegen.</w:t>
      </w:r>
    </w:p>
    <w:p w14:paraId="5CD9F8FF" w14:textId="731008C7" w:rsidR="00305CC4" w:rsidRDefault="00305CC4" w:rsidP="00C12EC6">
      <w:pPr>
        <w:pStyle w:val="Opsomming"/>
      </w:pPr>
      <w:r>
        <w:t xml:space="preserve">Een tweede cruciaal element is het Alienvloot. Deze moeten we aan het begin van het spel laten tekenen bovenaan het scherm, tegenover de raket en deze moet voorgesteld worden in de vorm van een </w:t>
      </w:r>
      <w:r w:rsidR="00444550">
        <w:t>rechthoek</w:t>
      </w:r>
      <w:r>
        <w:t>.</w:t>
      </w:r>
      <w:r w:rsidR="00A60676">
        <w:t xml:space="preserve"> Naast de raket moet het vloot ook kunnen bewegen van links naar rechts en omgekeerd en ook naar beneden in het geval dat deze één van de spelranden raakt.</w:t>
      </w:r>
    </w:p>
    <w:p w14:paraId="508CFFD5" w14:textId="79063424" w:rsidR="00950545" w:rsidRDefault="002E1A95" w:rsidP="00950545">
      <w:pPr>
        <w:pStyle w:val="Heading2"/>
      </w:pPr>
      <w:bookmarkStart w:id="1" w:name="_Toc72097731"/>
      <w:r>
        <w:t>Beweging van raket</w:t>
      </w:r>
      <w:bookmarkEnd w:id="1"/>
    </w:p>
    <w:p w14:paraId="5DB13F98" w14:textId="333AB632" w:rsidR="001C071A" w:rsidRDefault="001D01E4" w:rsidP="00C12EC6">
      <w:r>
        <w:t>Ik opteer ervoor om te starten met de implementatie van de raket.</w:t>
      </w:r>
      <w:r w:rsidR="00D439DC">
        <w:t xml:space="preserve">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1DE5733E" w14:textId="76FD39BF" w:rsidR="00EC38D9" w:rsidRDefault="00343DE1" w:rsidP="00C12EC6">
      <w:r>
        <w:t>De constructor van de raket verwacht een positie zodat het spel op elk moment weet waar de raket zich bevindt.</w:t>
      </w:r>
      <w:r w:rsidR="000A4E2C">
        <w:t xml:space="preserve"> Ik voorzie een beweeg -en schietoperatie en ten slotte ook de dispatch-functie.</w:t>
      </w:r>
      <w:r w:rsidR="00A26CE7">
        <w:t xml:space="preserve"> De beweegfunctie van de raket heb ik als volgt geïmplementeerd: Herinner dat onze raket een positie heeft. Als we als argument een richting nemen en we geven deze dan vervolgens mee met de beweegoperatie van het </w:t>
      </w:r>
      <w:r w:rsidR="00F77A28">
        <w:t>positie-object</w:t>
      </w:r>
      <w:r w:rsidR="00A26CE7">
        <w:t>, dan wordt de beweging in het positie-ADT afgehandeld en moeten we ons voor de rest geen zorgen maken. We moeten dan wel zien dat de implementatie van beweeg in het positie-ADT correct is.</w:t>
      </w:r>
    </w:p>
    <w:p w14:paraId="79709051" w14:textId="1DA23735" w:rsidR="00EC38D9" w:rsidRDefault="002F0B71" w:rsidP="00C12EC6">
      <w:r>
        <w:t xml:space="preserve">De schietoperatie gaan we later bekijken. </w:t>
      </w:r>
      <w:r w:rsidR="00C12EC6">
        <w:t xml:space="preserve">Eerst gaan we trachten om ook een groep van alienschepen op het scherm te krijgen in de vorm van een vloot. </w:t>
      </w:r>
      <w:r w:rsidR="00943F0E">
        <w:t>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18C59795" w14:textId="5569BFD1" w:rsidR="005F2D9A" w:rsidRDefault="005F2D9A" w:rsidP="00950545">
      <w:pPr>
        <w:pStyle w:val="Opsomming"/>
        <w:numPr>
          <w:ilvl w:val="0"/>
          <w:numId w:val="0"/>
        </w:numPr>
        <w:ind w:left="720" w:hanging="360"/>
      </w:pPr>
      <w:r>
        <w:br w:type="page"/>
      </w:r>
    </w:p>
    <w:p w14:paraId="120794A5" w14:textId="480310C5" w:rsidR="001B38D9" w:rsidRDefault="00775114" w:rsidP="00237C1F">
      <w:pPr>
        <w:pStyle w:val="Heading2"/>
      </w:pPr>
      <w:bookmarkStart w:id="2" w:name="_Toc72097732"/>
      <w:r>
        <w:lastRenderedPageBreak/>
        <w:t>Implementatie alienvloot</w:t>
      </w:r>
      <w:bookmarkEnd w:id="2"/>
      <w:r w:rsidR="00237C1F">
        <w:t xml:space="preserve"> </w:t>
      </w:r>
    </w:p>
    <w:p w14:paraId="019BB168" w14:textId="77777777" w:rsidR="00547F70" w:rsidRDefault="00547F70" w:rsidP="00547F70">
      <w:r>
        <w:t>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Scheme maar dat is helemaal geen probleem want we kunnen dit proberen zelf te programmeren.</w:t>
      </w:r>
    </w:p>
    <w:p w14:paraId="4CF181E0" w14:textId="4A9DCEB4" w:rsidR="00547F70" w:rsidRDefault="00DD4CEC" w:rsidP="00547F70">
      <w:r>
        <w:t>In het alienvloot-adt</w:t>
      </w:r>
      <w:r w:rsidR="00547F70">
        <w:t xml:space="preserve"> heb</w:t>
      </w:r>
      <w:r>
        <w:t xml:space="preserve"> ik</w:t>
      </w:r>
      <w:r w:rsidR="00547F70">
        <w:t xml:space="preserve"> ervoor </w:t>
      </w:r>
      <w:r>
        <w:t xml:space="preserve">gezorgd dat bij aanmaak van zo’n vloot, er dan standaard zo’n matrixvorm wordt gemaakt </w:t>
      </w:r>
      <w:r w:rsidR="00547F70">
        <w:t>zodat het achteraf eenvoudiger wordt om de alienschepen te gaan manipuleren. Ik doe dit op volgende wijze : Ik maak eerst een centrale vector aan waarbij elke locatie een rij-index voorstelt en daarna vul ik op zijn beurt elke locatie van de centrale vector met vectoren van dezelfde grootte. Op die manier verkrijg je een datastructuur die een matrixvorm aanneemt.</w:t>
      </w:r>
    </w:p>
    <w:p w14:paraId="38A734A7" w14:textId="0E91CFF7" w:rsidR="00547F70" w:rsidRPr="00547F70" w:rsidRDefault="00547F70" w:rsidP="00547F70">
      <w:r>
        <w:t>We kunnen in principe de vector vullen door zoveel keer vector-set! te doen als we kolommen nodig hebben, maar dan zou het achteraf moeilijker worden om het aantal rijen en kolommen van het alienvloot te wijzigen. Een mogelijke oplossing hiervoor zou zijn om dit in een functie onder te brengen die een index bijhoudt om zo maar één keer vector-set! te moeten neerschrijven in code.  We hebben dus twee variabelen nodig die het aantal rijen en aliens per rij bijhouden zodat we door aanpassing van deze twee ons geheel vloot kunnen configureren naar gewenste grootte. Het bijhouden van deze variabelen doen we in een ‘constanten.rkt’ bestand.</w:t>
      </w:r>
    </w:p>
    <w:p w14:paraId="1FB8865A" w14:textId="4B5BB478" w:rsidR="00927F04" w:rsidRDefault="00856EED" w:rsidP="00927F04">
      <w:r>
        <w:t>Met behulp van onze matrix-datastructuur kunnen we nu eenvoudig beginnen met de implementatie van ons alienvloot.</w:t>
      </w:r>
      <w:r w:rsidR="00F02B71">
        <w:t xml:space="preserve"> Natuurlijk hebben we ook iets nodig dat een individueel alienschip voorstelt, een object van het type Alienschip dat we dan in meerdere malen in onze matrix kunnen steken.</w:t>
      </w:r>
    </w:p>
    <w:p w14:paraId="1F5EC03F" w14:textId="74D58E9E" w:rsidR="00BC6362" w:rsidRDefault="00B80D35" w:rsidP="00927F04">
      <w:r>
        <w:t>Als we eens nadenken over de operaties d</w:t>
      </w:r>
      <w:r w:rsidR="003568E8">
        <w:t>ie het Alienschip-type moet bevatten</w:t>
      </w:r>
      <w:r w:rsidR="00FA0E2F">
        <w:t xml:space="preserve"> dan komen deze eigenlijk zo goed als overeen met </w:t>
      </w:r>
      <w:r w:rsidR="00D41CAA">
        <w:t>die</w:t>
      </w:r>
      <w:r w:rsidR="00A77F26">
        <w:t>gene</w:t>
      </w:r>
      <w:r w:rsidR="00D41CAA">
        <w:t xml:space="preserve"> </w:t>
      </w:r>
      <w:r w:rsidR="00A77F26">
        <w:t xml:space="preserve">die </w:t>
      </w:r>
      <w:r w:rsidR="00D41CAA">
        <w:t>we in het</w:t>
      </w:r>
      <w:r w:rsidR="00FA0E2F">
        <w:t xml:space="preserve"> raket</w:t>
      </w:r>
      <w:r w:rsidR="00D41CAA">
        <w:t>-ADT hebben geïmplementeerd</w:t>
      </w:r>
      <w:r w:rsidR="00FA0E2F">
        <w:t>.</w:t>
      </w:r>
      <w:r w:rsidR="000443C8">
        <w:t xml:space="preserve"> Een alienschip moet namelijk ook tweedimensionaal kunnen bewegen (ook naar beneden maar veel verandert dat er niet aan</w:t>
      </w:r>
      <w:r w:rsidR="003E5897">
        <w:t>)</w:t>
      </w:r>
      <w:r w:rsidR="00DD4CEC">
        <w:t xml:space="preserve"> en nog andere operaties…</w:t>
      </w:r>
    </w:p>
    <w:p w14:paraId="68247D20" w14:textId="1EF05D0B" w:rsidR="00F817AE" w:rsidRDefault="00512502" w:rsidP="00927F04">
      <w:r>
        <w:t xml:space="preserve">We werken een alienvloot-ADT uit </w:t>
      </w:r>
      <w:r w:rsidR="00BF0F2C">
        <w:t>en daarin houden we dus een matrix bij die dan het geheel van de alienschepen voorstelt.</w:t>
      </w:r>
      <w:r w:rsidR="008713B9">
        <w:t xml:space="preserve"> </w:t>
      </w:r>
      <w:r w:rsidR="00B1120A">
        <w:t>Daarnaast is het ook handig om een richting bij te houden alsook de size van de matrix (aantal rijen)</w:t>
      </w:r>
      <w:r w:rsidR="006F6741">
        <w:t>.</w:t>
      </w:r>
      <w:r w:rsidR="006C502F">
        <w:t xml:space="preserve"> Uiteraard is de matrix initieel nog niet gevuld met alienschepen. Ik kies ervoor om dit handmatig te doen in het ADT zelf. Ik maak een procedure ‘vul-vloot’ die elke locatie in de vector zal afgaan om zo de matrix volledig te vullen met alienschipobjectjes.</w:t>
      </w:r>
    </w:p>
    <w:p w14:paraId="28029AA8" w14:textId="5C10ED6E" w:rsidR="00512502" w:rsidRDefault="00F817AE" w:rsidP="003C60CC">
      <w:pPr>
        <w:pStyle w:val="Heading2"/>
      </w:pPr>
      <w:r>
        <w:br w:type="page"/>
      </w:r>
      <w:bookmarkStart w:id="3" w:name="_Toc72097733"/>
      <w:r w:rsidR="003C60CC">
        <w:lastRenderedPageBreak/>
        <w:t>Beweging van het vloot</w:t>
      </w:r>
      <w:bookmarkEnd w:id="3"/>
    </w:p>
    <w:p w14:paraId="10717F10" w14:textId="631D835D" w:rsidR="00A131EF" w:rsidRDefault="00A131EF" w:rsidP="00A131EF">
      <w:r>
        <w:t>Nu is het eigenlijk de bedoeling dat als het alienvloot beweegt, dat dan elk alienschip na elkaar/tegelijk één eenheid moet opschuiven.</w:t>
      </w:r>
      <w:r w:rsidR="00A63B8D">
        <w:t xml:space="preserve"> </w:t>
      </w:r>
      <w:r w:rsidR="00116C21">
        <w:t xml:space="preserve">Er zijn een tal van manieren waarmee we dit kunnen verwezenlijken maar het zou qua uitbreiding en elegantie gemakkelijker zijn </w:t>
      </w:r>
      <w:r w:rsidR="00185E37">
        <w:t>indien we een hogere orde procedure zouden voorzien die op elk alienschip een functie zou loslaten.</w:t>
      </w:r>
      <w:r w:rsidR="002E0826">
        <w:t xml:space="preserve"> Deze werkwijze laat ons toe </w:t>
      </w:r>
      <w:r w:rsidR="00F1479A">
        <w:t xml:space="preserve">om </w:t>
      </w:r>
      <w:r w:rsidR="002E0826">
        <w:t xml:space="preserve">eventueel in de toekomst uitbreidingen te vinden waarbij er ‘iets’ moet gebeuren met </w:t>
      </w:r>
      <w:r w:rsidR="007533A7">
        <w:t>ELK</w:t>
      </w:r>
      <w:r w:rsidR="002E0826">
        <w:t xml:space="preserve"> alienschip in de matrix/vloot</w:t>
      </w:r>
      <w:r w:rsidR="00671D23">
        <w:t xml:space="preserve">, </w:t>
      </w:r>
      <w:r w:rsidR="006F78D5">
        <w:t xml:space="preserve">want </w:t>
      </w:r>
      <w:r w:rsidR="00C43B8F">
        <w:t>we kunnen dan eender welke functie meegeven aan de hogere orde procedure en deze zal dan het werk voor ons doen en die meegegeven functie toepassen op elk alienschip.</w:t>
      </w:r>
      <w:r w:rsidR="00934436">
        <w:t xml:space="preserve"> Denk maar aan het tekenen van ALLE alienschepen   </w:t>
      </w:r>
      <w:r w:rsidR="00934436">
        <w:sym w:font="Wingdings" w:char="F0E0"/>
      </w:r>
      <w:r w:rsidR="00934436">
        <w:t xml:space="preserve">   voor-alle-</w:t>
      </w:r>
      <w:r w:rsidR="00D1457C">
        <w:t>schepen</w:t>
      </w:r>
      <w:r w:rsidR="00934436">
        <w:t xml:space="preserve"> : teken-alienschip!</w:t>
      </w:r>
      <w:r w:rsidR="00D1457C">
        <w:t xml:space="preserve"> of het laten bewegen van ALLE alienschepen in het vloot   </w:t>
      </w:r>
      <w:r w:rsidR="00D1457C">
        <w:sym w:font="Wingdings" w:char="F0E0"/>
      </w:r>
      <w:r w:rsidR="00D1457C">
        <w:t xml:space="preserve">   voor-alle-schepen : beweeg!</w:t>
      </w:r>
      <w:r w:rsidR="00F1479A">
        <w:t>.</w:t>
      </w:r>
    </w:p>
    <w:p w14:paraId="6EE35B41" w14:textId="10803FE5" w:rsidR="00114C5B" w:rsidRDefault="009B636F" w:rsidP="00A131EF">
      <w:r>
        <w:t>Als gevolg hiervan kunnen we de procedure die de beweging van het vloot gaat afhandelen implementeren aan de hand van deze hogere orde procedure.</w:t>
      </w:r>
      <w:r w:rsidR="00935D5D">
        <w:t xml:space="preserve"> Als de beweegfunctie van het alienschip-ADT correct is geïmplementeerd en we schrijven in het alienvloot-ADT nog een kleine procedure die </w:t>
      </w:r>
      <w:r w:rsidR="00DA6E8F">
        <w:t xml:space="preserve">deze beweegfunctie met een bepaalde richting zal oproepen voor een gegeven schip dan zijn we eigenlijk klaar. Hier komt de richtingsvariabele van pas die we in de let* hadden gedefinieerd, want deze moeten we telkens </w:t>
      </w:r>
      <w:r w:rsidR="00114C5B">
        <w:t>meegeven als richting waarnaar elk alienschip zal bewegen.</w:t>
      </w:r>
    </w:p>
    <w:p w14:paraId="49D0745F" w14:textId="7C959870" w:rsidR="00C275B4" w:rsidRDefault="00553B6B" w:rsidP="00A131EF">
      <w:r>
        <w:t>We zitten nu met een klein probleempje want op dit moment beweegt ons alienvloot volgens een bepaalde richting (links of rechts), maar op een bepaald moment gaat ons vloot de rand van ons scherm raken en zelfs erover gaan als we geen rekening houden met de grenzen van ons speelveld.</w:t>
      </w:r>
      <w:r w:rsidR="001B5E99">
        <w:t xml:space="preserve"> Indien één van onze alienschepen de rand van het scherm raakt</w:t>
      </w:r>
      <w:r w:rsidR="00532694">
        <w:t xml:space="preserve">, dient het gehele vloot een eenheid naar onder te schuiven </w:t>
      </w:r>
      <w:r w:rsidR="00DE1AFA">
        <w:t>om</w:t>
      </w:r>
      <w:r w:rsidR="00532694">
        <w:t xml:space="preserve"> dan </w:t>
      </w:r>
      <w:r w:rsidR="00DE1AFA">
        <w:t xml:space="preserve">vervolgens </w:t>
      </w:r>
      <w:r w:rsidR="00532694">
        <w:t>de tegengestelde richting uit te gaan.</w:t>
      </w:r>
      <w:r w:rsidR="00824582">
        <w:t xml:space="preserve"> Voor het alterneren van de richting kunnen we een simpele functie schrijven die destructief de richting van het alienvloot zal veranderen naar de tegengestelde richting (links wordt rechts en rechts wordt links). </w:t>
      </w:r>
    </w:p>
    <w:p w14:paraId="348F434D" w14:textId="35EE5356" w:rsidR="006D4BD3" w:rsidRDefault="00C275B4" w:rsidP="008F031E">
      <w:pPr>
        <w:pStyle w:val="Heading2"/>
      </w:pPr>
      <w:bookmarkStart w:id="4" w:name="_Toc72097734"/>
      <w:r>
        <w:t>Kogels afvuren</w:t>
      </w:r>
      <w:bookmarkEnd w:id="4"/>
    </w:p>
    <w:p w14:paraId="4E6F6C58" w14:textId="4DD534E0" w:rsidR="0033524E" w:rsidRDefault="008E1F71" w:rsidP="00C275B4">
      <w:r>
        <w:t>We kunnen kogels zien als objecten die door de spelwereld vliegen en objecten hebben bepaalde eigenschappen en gedrag die ze kunnen vertonen. Zo kunnen we bij een kogel denken aan de snelheid waarmee een kogel vliegt, de startpositie, etc.</w:t>
      </w:r>
      <w:r w:rsidR="0033524E">
        <w:t xml:space="preserve"> Daarom was mijn eerste reactie om daarvoor een ADT te ontwerpen. Als we nu eens codegewijs gaan kijken naar hoe we dit zouden kunnen programmeren dan zijn er eigenlijk toch wel twee voor de hand liggende opties. Ik ga natuurlijk één van de twee hanteren maar ik bespreek ze even kort.</w:t>
      </w:r>
    </w:p>
    <w:p w14:paraId="075A4301" w14:textId="5965D2FB" w:rsidR="00E81365" w:rsidRDefault="00E81365" w:rsidP="00C275B4">
      <w:r>
        <w:t>Als we willen dat onze raket een kogel afschiet dan moet deze vertrekken vanuit de raket zelf. Het eerste dat we hier opmerken is dus dat de startpositie van de kogel gelijk moet zijn aan de huidige positie van de raket aangezien de kogel hier start met zijn beweging naar boven.</w:t>
      </w:r>
      <w:r w:rsidR="00385E49">
        <w:t xml:space="preserve"> We moeten natuurlijk in staat zijn om zijn positie constant te kennen. Nu, dat op zich is geen probleem</w:t>
      </w:r>
      <w:r w:rsidR="002430CE">
        <w:t xml:space="preserve">, maar het wordt wel moeilijk in het geval dat er meerdere kogels tegelijk in het speelveld zouden aanwezig zijn. </w:t>
      </w:r>
    </w:p>
    <w:p w14:paraId="325BC059" w14:textId="3A73A0C3" w:rsidR="002430CE" w:rsidRDefault="002430CE" w:rsidP="00C275B4">
      <w:r>
        <w:t>Hier kunnen we twee gevallen onderscheiden: Er kan voorzien worden dat er per keer één kogel kan afgeschoten worden, waarmee wordt bedoeld dat pas wanneer een bepaalde kogel het speelveld verlaat of wanneer er een alien werd geraakt, er dan pas een nieuwe kogel kan geschoten worden. Het zou in dit geval volstaan om dan een variabele : ‘kogel-ADT’ bij te houden in ons level-ADT en deze standaard te initialiseren op false. Pas wanneer dan een kogel wordt afgevuurd kunnen we deze false dan vervangen door een instantie van het kogel-ADT</w:t>
      </w:r>
      <w:r w:rsidR="00D25ECE">
        <w:t>.</w:t>
      </w:r>
    </w:p>
    <w:p w14:paraId="5AF4B9E4" w14:textId="61650563" w:rsidR="00AC2F0D" w:rsidRDefault="00AC2F0D" w:rsidP="00C275B4">
      <w:r>
        <w:lastRenderedPageBreak/>
        <w:t xml:space="preserve">Het zou dan echter niet mogelijk zijn om meerdere kogels tegelijk te manipuleren, want meerdere kogels wilt zeggen dat we ergens in ons programma ook meerdere instanties moeten </w:t>
      </w:r>
      <w:r w:rsidR="00DF4289">
        <w:t>bijhouden</w:t>
      </w:r>
      <w:r>
        <w:t xml:space="preserve"> van het kogel-adt (meerdere objectjes).</w:t>
      </w:r>
      <w:r w:rsidR="008518C9">
        <w:t xml:space="preserve"> </w:t>
      </w:r>
      <w:r w:rsidR="00194689">
        <w:t>Dit is waar onze tweede optie bij komt kijken want de tweede optie houdt in dat we een lijst zouden kunnen bij houden in plaats van één enkele variabele zodat we zo meerdere kogel-objectjes kunnen opslaan en manipuleren.</w:t>
      </w:r>
      <w:r w:rsidR="003C5FC4">
        <w:t xml:space="preserve"> </w:t>
      </w:r>
    </w:p>
    <w:p w14:paraId="7B8C8F69" w14:textId="6F7F0965" w:rsidR="003C5FC4" w:rsidRDefault="003C5FC4" w:rsidP="00C275B4">
      <w:r>
        <w:t xml:space="preserve">Ik </w:t>
      </w:r>
      <w:r w:rsidR="000A253E">
        <w:t xml:space="preserve">kies voor de tweede optie en </w:t>
      </w:r>
      <w:r>
        <w:t>ga hier analoog te werk als voor mijn aliens en alienvloot. We houden in ons Level-ADT een lijst bij van kogel-tiles. Deze lijst bestaat uit cons-cellen met in de car een object van het type kogel-adt en in de cdr de overeenkomstige tile. Zo kunnen we de assoc</w:t>
      </w:r>
      <w:r w:rsidR="00CB005A">
        <w:t>-</w:t>
      </w:r>
      <w:r>
        <w:t xml:space="preserve"> functie telkens toepassen indien we een tile van een bepaalde kogel zouden nodig hebben.</w:t>
      </w:r>
    </w:p>
    <w:p w14:paraId="0B279491" w14:textId="77984D4B" w:rsidR="00FC4D41" w:rsidRDefault="004F6AC1" w:rsidP="00C275B4">
      <w:r>
        <w:t>Het is ook belangrijk dat we een Kogels-ADT hebben en daarin staat onze lijst als lokale toestand die we zonet besproken hebben.</w:t>
      </w:r>
      <w:r w:rsidR="00D87AFF">
        <w:t xml:space="preserve"> Ook in dit ADT definieer ik een hogere orde functie ‘voor-alle-kogels (idem voor-alle-schepen) zodat we gemakkelijk een bepaalde operatie op al onze kogels kunnen toepassen.</w:t>
      </w:r>
      <w:r w:rsidR="00DD03EB">
        <w:t xml:space="preserve"> Als één van de kogels uit het scherm verdwijnt of deze heeft één van de alienschepen geraakt, dan moeten we deze kogel in kwestie best verwijderen</w:t>
      </w:r>
      <w:r w:rsidR="00E64D32">
        <w:t xml:space="preserve"> omdat ons spel anders naargelang het aantal afgevuurde kogels trager wordt.</w:t>
      </w:r>
      <w:r w:rsidR="002A5358">
        <w:t xml:space="preserve"> Een kogel kunnen we gemakkelijk toevoegen aan onze lijst door onze kogels-lijst destructief aan te passen.</w:t>
      </w:r>
    </w:p>
    <w:p w14:paraId="28DA1BC7" w14:textId="6DF8143F" w:rsidR="000A253E" w:rsidRDefault="000A253E" w:rsidP="00C275B4">
      <w:r>
        <w:t>Om dan de alienschepen te kunnen vernietigen met de kogels, voorzien we dan één procedure ‘check-kogels-geraakt’</w:t>
      </w:r>
      <w:r w:rsidR="005772E8">
        <w:t xml:space="preserve"> die voor elke kogel in de kogels-lijst nakijkt of die </w:t>
      </w:r>
      <w:r w:rsidR="00790CC6">
        <w:t>de</w:t>
      </w:r>
      <w:r w:rsidR="005772E8">
        <w:t xml:space="preserve"> raket of een alienschip heeft geraakt.</w:t>
      </w:r>
      <w:r w:rsidR="00790CC6">
        <w:t xml:space="preserve">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6F73EB01" w14:textId="01234D28" w:rsidR="00790CC6" w:rsidRDefault="000C3C73" w:rsidP="009074E3">
      <w:pPr>
        <w:pStyle w:val="Opsomming"/>
        <w:spacing w:before="0"/>
      </w:pPr>
      <w:r>
        <w:t>De kogel komt van de raket en hij raakt een alienschip dat meer dan 1 leven heeft.</w:t>
      </w:r>
    </w:p>
    <w:p w14:paraId="111F1F72" w14:textId="612775C8" w:rsidR="000C3C73" w:rsidRDefault="000C3C73" w:rsidP="009074E3">
      <w:pPr>
        <w:pStyle w:val="Opsomming"/>
        <w:spacing w:before="0"/>
      </w:pPr>
      <w:r>
        <w:t>De kogel komt van de raket en hij raakt een alienschip dat slechts 1 leven heeft.</w:t>
      </w:r>
    </w:p>
    <w:p w14:paraId="32A6824C" w14:textId="6CA38F90" w:rsidR="00D2739E" w:rsidRDefault="00D2739E" w:rsidP="009074E3">
      <w:pPr>
        <w:pStyle w:val="Opsomming"/>
        <w:spacing w:before="0"/>
      </w:pPr>
      <w:r>
        <w:t>De kogel komt van een alienschip en hij raakt de raket die meer dan 1 leven heeft.</w:t>
      </w:r>
    </w:p>
    <w:p w14:paraId="4253A550" w14:textId="0EC8D0A6" w:rsidR="000C3C73" w:rsidRPr="00C275B4" w:rsidRDefault="00D2739E" w:rsidP="009074E3">
      <w:pPr>
        <w:pStyle w:val="Opsomming"/>
        <w:spacing w:before="0"/>
      </w:pPr>
      <w:r>
        <w:t>De kogel komt van een alienschip en hij raakt de raket die meer dan 1 leven heeft.</w:t>
      </w:r>
    </w:p>
    <w:p w14:paraId="335965DA" w14:textId="7C7157BE" w:rsidR="00103B54" w:rsidRPr="006E4CDD" w:rsidRDefault="00FA266A" w:rsidP="00C12EC6">
      <w:pPr>
        <w:pStyle w:val="Heading1"/>
      </w:pPr>
      <w:bookmarkStart w:id="5" w:name="_Toc72097735"/>
      <w:r>
        <w:t xml:space="preserve">Beschrijving </w:t>
      </w:r>
      <w:r w:rsidR="001E317B">
        <w:t>ADTs</w:t>
      </w:r>
      <w:bookmarkEnd w:id="5"/>
    </w:p>
    <w:p w14:paraId="62BB4CF9" w14:textId="0E60F625" w:rsidR="007A3925" w:rsidRDefault="00A402B0" w:rsidP="00C12EC6">
      <w:pPr>
        <w:pStyle w:val="Heading3"/>
      </w:pPr>
      <w:bookmarkStart w:id="6" w:name="_Toc72097736"/>
      <w:r>
        <w:t>Positie</w:t>
      </w:r>
      <w:bookmarkEnd w:id="6"/>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2C7C3168" w14:textId="3B0C91EB" w:rsidR="00C97FF6" w:rsidRDefault="00127492" w:rsidP="005B4C1D">
      <w:pPr>
        <w:spacing w:after="400"/>
      </w:pPr>
      <w:r>
        <w:lastRenderedPageBreak/>
        <w:t>De volgende operaties horen bij dit type :</w:t>
      </w:r>
    </w:p>
    <w:p w14:paraId="3CF3692A" w14:textId="77777777" w:rsidR="00127492" w:rsidRDefault="00127492" w:rsidP="00C12EC6">
      <w:pPr>
        <w:spacing w:after="400"/>
      </w:pPr>
    </w:p>
    <w:tbl>
      <w:tblPr>
        <w:tblStyle w:val="GridTable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100000" w:firstRow="0" w:lastRow="0" w:firstColumn="0" w:lastColumn="0" w:oddVBand="0" w:evenVBand="0" w:oddHBand="1"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stParagraph"/>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stParagraph"/>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stParagraph"/>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400CF2C" w:rsidR="008551EF" w:rsidRDefault="008551EF" w:rsidP="00C12EC6">
      <w:pPr>
        <w:pStyle w:val="ListParagraph"/>
        <w:numPr>
          <w:ilvl w:val="0"/>
          <w:numId w:val="3"/>
        </w:numPr>
        <w:spacing w:after="400"/>
        <w:ind w:left="714" w:hanging="357"/>
        <w:contextualSpacing w:val="0"/>
      </w:pPr>
      <w:r>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C12EC6">
      <w:pPr>
        <w:pStyle w:val="ListParagraph"/>
        <w:numPr>
          <w:ilvl w:val="0"/>
          <w:numId w:val="3"/>
        </w:numPr>
        <w:spacing w:after="4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70C31F48" w14:textId="2476DC24" w:rsidR="00BA7565" w:rsidRDefault="009428CC" w:rsidP="00BA7565">
      <w:pPr>
        <w:pStyle w:val="ListParagraph"/>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644ACBBC" w14:textId="173D7BC7" w:rsidR="009428CC" w:rsidRPr="00A37C2B" w:rsidRDefault="009428CC" w:rsidP="00BA7565">
      <w:pPr>
        <w:spacing w:before="0"/>
        <w:jc w:val="left"/>
      </w:pPr>
    </w:p>
    <w:p w14:paraId="008FCFF9" w14:textId="11269A51" w:rsidR="00CA3EC3" w:rsidRDefault="00CA3EC3" w:rsidP="00C12EC6">
      <w:pPr>
        <w:pStyle w:val="Heading3"/>
      </w:pPr>
      <w:bookmarkStart w:id="7" w:name="_Toc72097737"/>
      <w:r>
        <w:lastRenderedPageBreak/>
        <w:t>Raket</w:t>
      </w:r>
      <w:bookmarkEnd w:id="7"/>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GridTable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1C0E21" w14:paraId="4B05F8C2"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stParagraph"/>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0AC2E1FF" w:rsidR="00F6496E" w:rsidRDefault="00B93729" w:rsidP="00C12EC6">
      <w:pPr>
        <w:pStyle w:val="ListParagraph"/>
        <w:numPr>
          <w:ilvl w:val="0"/>
          <w:numId w:val="5"/>
        </w:numPr>
        <w:ind w:left="714" w:hanging="357"/>
        <w:contextualSpacing w:val="0"/>
      </w:pPr>
      <w:r>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3F76EC40" w14:textId="77777777" w:rsidR="006273F5" w:rsidRDefault="00E526AC" w:rsidP="006273F5">
      <w:pPr>
        <w:pStyle w:val="ListParagraph"/>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stParagraph"/>
        <w:numPr>
          <w:ilvl w:val="0"/>
          <w:numId w:val="5"/>
        </w:numPr>
        <w:ind w:left="714" w:hanging="357"/>
        <w:contextualSpacing w:val="0"/>
        <w:rPr>
          <w:b/>
          <w:bCs/>
        </w:rPr>
      </w:pPr>
      <w:r w:rsidRPr="006273F5">
        <w:rPr>
          <w:b/>
          <w:bCs/>
        </w:rPr>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stParagraph"/>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stParagraph"/>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stParagraph"/>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stParagraph"/>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Heading3"/>
      </w:pPr>
      <w:bookmarkStart w:id="8" w:name="_Toc72097738"/>
      <w:r>
        <w:lastRenderedPageBreak/>
        <w:t>Kogel</w:t>
      </w:r>
      <w:bookmarkEnd w:id="8"/>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GridTable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stParagraph"/>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3F393FE4" w:rsidR="007A0BA5" w:rsidRDefault="007A0BA5" w:rsidP="00C12EC6">
      <w:pPr>
        <w:pStyle w:val="ListParagraph"/>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operatie die een richting aanneemt in de vorm van een symbol en die dan volgens die richting zal bewegen.</w:t>
      </w:r>
    </w:p>
    <w:p w14:paraId="47BC2637" w14:textId="65625AA8" w:rsidR="00F306C5" w:rsidRDefault="00F03234" w:rsidP="00C12EC6">
      <w:pPr>
        <w:pStyle w:val="ListParagraph"/>
        <w:numPr>
          <w:ilvl w:val="0"/>
          <w:numId w:val="7"/>
        </w:numPr>
        <w:ind w:left="714" w:hanging="357"/>
        <w:contextualSpacing w:val="0"/>
      </w:pPr>
      <w:r>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stParagraph"/>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Heading3"/>
      </w:pPr>
      <w:bookmarkStart w:id="9" w:name="_Toc72097739"/>
      <w:r>
        <w:t>Kogels</w:t>
      </w:r>
      <w:bookmarkEnd w:id="9"/>
    </w:p>
    <w:p w14:paraId="595C7906" w14:textId="00A52AF3" w:rsidR="00E44DA6" w:rsidRPr="00E44DA6" w:rsidRDefault="00E44DA6" w:rsidP="009108F4">
      <w:pPr>
        <w:spacing w:after="400"/>
      </w:pPr>
      <w:r>
        <w:t>Dit stelt het ADT voor dat de lijst van alle actieve kogels beheert.</w:t>
      </w:r>
    </w:p>
    <w:tbl>
      <w:tblPr>
        <w:tblStyle w:val="GridTable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E44DA6" w14:paraId="1D900CA0"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000000" w:firstRow="0" w:lastRow="0" w:firstColumn="0" w:lastColumn="0" w:oddVBand="0" w:evenVBand="0" w:oddHBand="0"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000000" w:firstRow="0" w:lastRow="0" w:firstColumn="0" w:lastColumn="0" w:oddVBand="0" w:evenVBand="0" w:oddHBand="0"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494FCA03" w14:textId="65F62892" w:rsidR="00E44DA6" w:rsidRDefault="00D44858" w:rsidP="004406BB">
      <w:pPr>
        <w:pStyle w:val="ListParagraph"/>
        <w:numPr>
          <w:ilvl w:val="0"/>
          <w:numId w:val="14"/>
        </w:numPr>
        <w:spacing w:before="400"/>
        <w:ind w:left="714" w:hanging="357"/>
        <w:contextualSpacing w:val="0"/>
      </w:pPr>
      <w:r>
        <w:rPr>
          <w:b/>
          <w:bCs/>
        </w:rPr>
        <w:t xml:space="preserve">maak-kogel-ADT </w:t>
      </w:r>
      <w:r>
        <w:t>houdt simpel een lijst bij waarop je een aantal operaties kan toepassen.</w:t>
      </w:r>
    </w:p>
    <w:p w14:paraId="2F7F48F3" w14:textId="1A324BEC" w:rsidR="004406BB" w:rsidRDefault="004406BB" w:rsidP="00035EDD">
      <w:pPr>
        <w:pStyle w:val="ListParagraph"/>
        <w:numPr>
          <w:ilvl w:val="0"/>
          <w:numId w:val="14"/>
        </w:numPr>
        <w:ind w:left="714" w:hanging="357"/>
        <w:contextualSpacing w:val="0"/>
      </w:pPr>
      <w:r>
        <w:rPr>
          <w:b/>
          <w:bCs/>
        </w:rPr>
        <w:lastRenderedPageBreak/>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stParagraph"/>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stParagraph"/>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Heading3"/>
      </w:pPr>
      <w:bookmarkStart w:id="10" w:name="_Toc72097740"/>
      <w:r>
        <w:t>Score</w:t>
      </w:r>
      <w:bookmarkEnd w:id="10"/>
    </w:p>
    <w:p w14:paraId="42CA6A1E" w14:textId="1A2F0AF2"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p>
    <w:tbl>
      <w:tblPr>
        <w:tblStyle w:val="GridTable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t>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D551DD">
      <w:pPr>
        <w:pStyle w:val="Opsomming"/>
        <w:numPr>
          <w:ilvl w:val="0"/>
          <w:numId w:val="17"/>
        </w:numPr>
        <w:spacing w:before="400" w:line="240" w:lineRule="auto"/>
      </w:pPr>
      <w:r>
        <w:rPr>
          <w:b/>
          <w:bCs/>
        </w:rPr>
        <w:t xml:space="preserve">verhoog-score! </w:t>
      </w:r>
      <w:r>
        <w:t>incrementeert de huidige score met een gegeven aantal punten.</w:t>
      </w:r>
    </w:p>
    <w:p w14:paraId="57DF2E7D" w14:textId="5A4477A2" w:rsidR="00163862" w:rsidRDefault="00163862" w:rsidP="00D551DD">
      <w:pPr>
        <w:pStyle w:val="Opsomming"/>
        <w:spacing w:before="400"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D551DD">
      <w:pPr>
        <w:pStyle w:val="Opsomming"/>
        <w:spacing w:before="400" w:line="240" w:lineRule="auto"/>
        <w:ind w:left="714" w:hanging="357"/>
      </w:pPr>
      <w:r>
        <w:rPr>
          <w:b/>
          <w:bCs/>
        </w:rPr>
        <w:t xml:space="preserve">verander-hoogste! </w:t>
      </w:r>
      <w:r>
        <w:t>moet ook opgeroepen worden bij een game-over</w:t>
      </w:r>
      <w:r w:rsidR="00AE33DC">
        <w:t xml:space="preserve"> omdat op die moment de high-score moet bepaald worden.</w:t>
      </w:r>
    </w:p>
    <w:p w14:paraId="2297E507" w14:textId="5BD06F84" w:rsidR="00D551DD" w:rsidRDefault="00A921B9" w:rsidP="00D551DD">
      <w:pPr>
        <w:pStyle w:val="Opsomming"/>
        <w:spacing w:before="400" w:line="240" w:lineRule="auto"/>
        <w:ind w:left="714" w:hanging="357"/>
      </w:pPr>
      <w:r>
        <w:t xml:space="preserve">Ten slotte is </w:t>
      </w:r>
      <w:r>
        <w:rPr>
          <w:b/>
          <w:bCs/>
        </w:rPr>
        <w:t xml:space="preserve">meer-dan-hoogste? </w:t>
      </w:r>
      <w:r>
        <w:t>nog een handig predicaatje dat de vergelijking maakt van de huidige en hoogste score.</w:t>
      </w:r>
    </w:p>
    <w:p w14:paraId="66530C51" w14:textId="77777777" w:rsidR="00D551DD" w:rsidRDefault="00D551DD">
      <w:pPr>
        <w:spacing w:before="0"/>
        <w:jc w:val="left"/>
        <w:rPr>
          <w:color w:val="000000" w:themeColor="text1"/>
        </w:rPr>
      </w:pPr>
      <w:r>
        <w:br w:type="page"/>
      </w:r>
    </w:p>
    <w:p w14:paraId="6E94C181" w14:textId="645B16BF" w:rsidR="00A921B9" w:rsidRDefault="00D551DD" w:rsidP="00D551DD">
      <w:pPr>
        <w:pStyle w:val="Heading3"/>
      </w:pPr>
      <w:bookmarkStart w:id="11" w:name="_Toc72097741"/>
      <w:r>
        <w:lastRenderedPageBreak/>
        <w:t>Power-Up</w:t>
      </w:r>
      <w:bookmarkEnd w:id="11"/>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GridTable4-Accent3"/>
        <w:tblW w:w="0" w:type="auto"/>
        <w:jc w:val="center"/>
        <w:tblLook w:val="04A0" w:firstRow="1" w:lastRow="0" w:firstColumn="1" w:lastColumn="0" w:noHBand="0" w:noVBand="1"/>
      </w:tblPr>
      <w:tblGrid>
        <w:gridCol w:w="2122"/>
        <w:gridCol w:w="3118"/>
      </w:tblGrid>
      <w:tr w:rsidR="00B51461" w14:paraId="6887D8D6" w14:textId="77777777" w:rsidTr="0023418F">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23418F">
            <w:pPr>
              <w:rPr>
                <w:b w:val="0"/>
                <w:bCs w:val="0"/>
              </w:rPr>
            </w:pPr>
            <w:r w:rsidRPr="00127492">
              <w:rPr>
                <w:sz w:val="24"/>
                <w:szCs w:val="24"/>
              </w:rPr>
              <w:t>Naam</w:t>
            </w:r>
          </w:p>
        </w:tc>
        <w:tc>
          <w:tcPr>
            <w:tcW w:w="3118" w:type="dxa"/>
          </w:tcPr>
          <w:p w14:paraId="42DB0CD3" w14:textId="77777777" w:rsidR="00B51461" w:rsidRPr="00127492" w:rsidRDefault="00B51461" w:rsidP="0023418F">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23418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23418F">
            <w:r>
              <w:t>maak-</w:t>
            </w:r>
            <w:r>
              <w:t>power-up</w:t>
            </w:r>
          </w:p>
        </w:tc>
        <w:tc>
          <w:tcPr>
            <w:tcW w:w="3118" w:type="dxa"/>
          </w:tcPr>
          <w:p w14:paraId="2C516777" w14:textId="3D7C3FB9" w:rsidR="00B51461" w:rsidRDefault="00B51461" w:rsidP="0023418F">
            <w:pPr>
              <w:cnfStyle w:val="000000100000" w:firstRow="0" w:lastRow="0" w:firstColumn="0" w:lastColumn="0" w:oddVBand="0" w:evenVBand="0" w:oddHBand="1" w:evenHBand="0" w:firstRowFirstColumn="0" w:firstRowLastColumn="0" w:lastRowFirstColumn="0" w:lastRowLastColumn="0"/>
            </w:pPr>
            <w:r>
              <w:t>(</w:t>
            </w: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23418F">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23418F">
            <w:r>
              <w:t>beweeg!</w:t>
            </w:r>
          </w:p>
        </w:tc>
        <w:tc>
          <w:tcPr>
            <w:tcW w:w="3118" w:type="dxa"/>
          </w:tcPr>
          <w:p w14:paraId="35F75E3A" w14:textId="01FCC9CB" w:rsidR="00B51461" w:rsidRDefault="00B51461" w:rsidP="0023418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23418F">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23418F">
            <w:r>
              <w:t>toggle-actief!</w:t>
            </w:r>
          </w:p>
        </w:tc>
        <w:tc>
          <w:tcPr>
            <w:tcW w:w="3118" w:type="dxa"/>
          </w:tcPr>
          <w:p w14:paraId="6D9BC817" w14:textId="7B51B406" w:rsidR="00B51461" w:rsidRDefault="007941DA" w:rsidP="0023418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E27049">
      <w:pPr>
        <w:pStyle w:val="Opsomming"/>
        <w:spacing w:before="400"/>
        <w:ind w:left="714" w:hanging="357"/>
      </w:pPr>
      <w:r>
        <w:rPr>
          <w:b/>
          <w:bCs/>
        </w:rPr>
        <w:t xml:space="preserve">beweeg! </w:t>
      </w:r>
      <w:r>
        <w:t>verwacht geen extra argumenten aangezien een power-up enkel naar beneden kan bewegen</w:t>
      </w:r>
      <w:r w:rsidR="00A14169">
        <w:t xml:space="preserve"> richting de raket.</w:t>
      </w:r>
    </w:p>
    <w:p w14:paraId="46519F3A" w14:textId="5BBBFFB8" w:rsidR="00D03547" w:rsidRPr="00D551DD" w:rsidRDefault="00D03547" w:rsidP="00E27049">
      <w:pPr>
        <w:pStyle w:val="Opsomming"/>
        <w:spacing w:before="400"/>
        <w:ind w:left="714" w:hanging="357"/>
      </w:pPr>
      <w:r>
        <w:rPr>
          <w:b/>
          <w:bCs/>
        </w:rPr>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2E5FBE01" w14:textId="194102B0" w:rsidR="008C584C" w:rsidRDefault="008C584C" w:rsidP="00C12EC6">
      <w:pPr>
        <w:pStyle w:val="Heading3"/>
      </w:pPr>
      <w:bookmarkStart w:id="12" w:name="_Toc72097742"/>
      <w:r>
        <w:t>Alienschip</w:t>
      </w:r>
      <w:bookmarkEnd w:id="12"/>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GridTable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lastRenderedPageBreak/>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stParagraph"/>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stParagraph"/>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stParagraph"/>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stParagraph"/>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stParagraph"/>
        <w:numPr>
          <w:ilvl w:val="0"/>
          <w:numId w:val="6"/>
        </w:numPr>
        <w:ind w:left="714" w:hanging="357"/>
        <w:contextualSpacing w:val="0"/>
      </w:pPr>
      <w:r>
        <w:rPr>
          <w:b/>
          <w:bCs/>
        </w:rPr>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stParagraph"/>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stParagraph"/>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Heading3"/>
      </w:pPr>
      <w:bookmarkStart w:id="13" w:name="_Toc72097743"/>
      <w:r>
        <w:t>Alienvloot</w:t>
      </w:r>
      <w:bookmarkEnd w:id="13"/>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GridTable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AE4807" w14:paraId="17073BA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AE4807" w:rsidRDefault="00AE4807" w:rsidP="00E5052A">
            <w:r>
              <w:t>vul-vloot!</w:t>
            </w:r>
          </w:p>
        </w:tc>
        <w:tc>
          <w:tcPr>
            <w:tcW w:w="3828" w:type="dxa"/>
          </w:tcPr>
          <w:p w14:paraId="471F4E2F" w14:textId="7D6FBFBE" w:rsidR="00AE4807" w:rsidRDefault="005B2FA5" w:rsidP="00E5052A">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F167D3" w14:paraId="07A3856F"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F167D3" w:rsidRDefault="00F167D3" w:rsidP="00F167D3">
            <w:r>
              <w:t>beweeg!</w:t>
            </w:r>
          </w:p>
        </w:tc>
        <w:tc>
          <w:tcPr>
            <w:tcW w:w="3828" w:type="dxa"/>
          </w:tcPr>
          <w:p w14:paraId="3D4127E0" w14:textId="06A27E6A" w:rsidR="00F167D3" w:rsidRDefault="00F167D3" w:rsidP="00F167D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2D4FB833"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F167D3" w:rsidRDefault="00151B4A" w:rsidP="00F167D3">
            <w:r>
              <w:t>v</w:t>
            </w:r>
            <w:r w:rsidR="00F167D3">
              <w:t>oor-alle-schepen</w:t>
            </w:r>
          </w:p>
        </w:tc>
        <w:tc>
          <w:tcPr>
            <w:tcW w:w="3828" w:type="dxa"/>
          </w:tcPr>
          <w:p w14:paraId="47449688" w14:textId="432BDDC7" w:rsidR="00F167D3" w:rsidRDefault="00F167D3" w:rsidP="00F167D3">
            <w:pPr>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9C16B1" w14:paraId="36431625"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9C16B1" w:rsidRDefault="009C16B1" w:rsidP="009C16B1">
            <w:r>
              <w:t>verwijder-schip!</w:t>
            </w:r>
          </w:p>
        </w:tc>
        <w:tc>
          <w:tcPr>
            <w:tcW w:w="3828" w:type="dxa"/>
          </w:tcPr>
          <w:p w14:paraId="5A0CC088" w14:textId="57498730" w:rsidR="009C16B1" w:rsidRDefault="009C16B1" w:rsidP="009C16B1">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3B87B6B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9C16B1" w:rsidRDefault="009C16B1" w:rsidP="009C16B1">
            <w:r>
              <w:t>zet-vloot-terug!</w:t>
            </w:r>
          </w:p>
        </w:tc>
        <w:tc>
          <w:tcPr>
            <w:tcW w:w="3828" w:type="dxa"/>
          </w:tcPr>
          <w:p w14:paraId="31F267DF" w14:textId="61D4E3FA" w:rsidR="009C16B1" w:rsidRDefault="009C16B1" w:rsidP="009C16B1">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28E0B9F6"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9C16B1" w:rsidRPr="009C16B1" w:rsidRDefault="009C16B1" w:rsidP="009C16B1">
            <w:r w:rsidRPr="009C16B1">
              <w:lastRenderedPageBreak/>
              <w:t>verhoog-vernietigde-schepen!</w:t>
            </w:r>
          </w:p>
        </w:tc>
        <w:tc>
          <w:tcPr>
            <w:tcW w:w="3828" w:type="dxa"/>
          </w:tcPr>
          <w:p w14:paraId="1D38D8C5" w14:textId="14AC9751" w:rsidR="009C16B1" w:rsidRDefault="009C16B1" w:rsidP="009C16B1">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097A288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9C16B1" w:rsidRPr="009C16B1" w:rsidRDefault="009C16B1" w:rsidP="009C16B1">
            <w:r w:rsidRPr="009C16B1">
              <w:t>reset-onderkant-geraakt!</w:t>
            </w:r>
          </w:p>
        </w:tc>
        <w:tc>
          <w:tcPr>
            <w:tcW w:w="3828" w:type="dxa"/>
          </w:tcPr>
          <w:p w14:paraId="506D3AEB" w14:textId="11143CF4" w:rsidR="009C16B1" w:rsidRDefault="009C16B1" w:rsidP="009C16B1">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5FED27B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9C16B1" w:rsidRPr="009C16B1" w:rsidRDefault="009C16B1" w:rsidP="009C16B1">
            <w:r w:rsidRPr="009C16B1">
              <w:t>reset-vloot-vernietigd!</w:t>
            </w:r>
          </w:p>
        </w:tc>
        <w:tc>
          <w:tcPr>
            <w:tcW w:w="3828" w:type="dxa"/>
          </w:tcPr>
          <w:p w14:paraId="2F36AF3B" w14:textId="67661087" w:rsidR="009C16B1" w:rsidRDefault="009C16B1" w:rsidP="009C16B1">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655FAD01"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9C16B1" w:rsidRPr="009C16B1" w:rsidRDefault="009C16B1" w:rsidP="009C16B1">
            <w:r w:rsidRPr="009C16B1">
              <w:t>reset-aantal-vernietigde-schepen!</w:t>
            </w:r>
          </w:p>
        </w:tc>
        <w:tc>
          <w:tcPr>
            <w:tcW w:w="3828" w:type="dxa"/>
          </w:tcPr>
          <w:p w14:paraId="7B89827B" w14:textId="6F93C4B8" w:rsidR="009C16B1" w:rsidRDefault="009C16B1" w:rsidP="009C16B1">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039DD9E3" w:rsidR="00676E38" w:rsidRDefault="00D51CCF" w:rsidP="00C12EC6">
      <w:pPr>
        <w:pStyle w:val="ListParagraph"/>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59BC78B5" w14:textId="5BC24E55" w:rsidR="009E3D18" w:rsidRDefault="009E3D18" w:rsidP="00C12EC6">
      <w:pPr>
        <w:pStyle w:val="ListParagraph"/>
        <w:numPr>
          <w:ilvl w:val="0"/>
          <w:numId w:val="4"/>
        </w:numPr>
        <w:spacing w:before="400"/>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0BC5A735" w:rsidR="00BA4586" w:rsidRDefault="00BA4586" w:rsidP="00C12EC6">
      <w:pPr>
        <w:pStyle w:val="ListParagraph"/>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 nog gecheckt of alle aliens vernietigd zijn door </w:t>
      </w:r>
      <w:r w:rsidR="005D36CE">
        <w:t>vast te stellen dat ze al dan niet allemaal op ‘inactief staan.</w:t>
      </w:r>
    </w:p>
    <w:p w14:paraId="5D4221B6" w14:textId="086C7F63" w:rsidR="00DE38BB" w:rsidRDefault="00DE38BB" w:rsidP="00C12EC6">
      <w:pPr>
        <w:pStyle w:val="ListParagraph"/>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stParagraph"/>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stParagraph"/>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77777777" w:rsidR="00623892" w:rsidRPr="00623892" w:rsidRDefault="00777F59" w:rsidP="00C12EC6">
      <w:pPr>
        <w:pStyle w:val="ListParagraph"/>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2CEC55E4" w14:textId="31B45724" w:rsidR="00777F59" w:rsidRPr="00A341CF" w:rsidRDefault="00777F59" w:rsidP="00C12EC6">
      <w:pPr>
        <w:pStyle w:val="ListParagraph"/>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stParagraph"/>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E3D7F96" w:rsidR="006350D6" w:rsidRPr="00A341CF" w:rsidRDefault="006350D6" w:rsidP="00C12EC6">
      <w:pPr>
        <w:pStyle w:val="ListParagraph"/>
        <w:numPr>
          <w:ilvl w:val="0"/>
          <w:numId w:val="4"/>
        </w:numPr>
        <w:ind w:left="714" w:hanging="357"/>
        <w:contextualSpacing w:val="0"/>
        <w:rPr>
          <w:b/>
          <w:bCs/>
        </w:rPr>
      </w:pPr>
      <w:r>
        <w:rPr>
          <w:b/>
          <w:bCs/>
        </w:rPr>
        <w:lastRenderedPageBreak/>
        <w:t xml:space="preserve">reset-aantal-vernietigde-schepen! </w:t>
      </w:r>
      <w:r>
        <w:t>past simpelweg een boolean aan en is nodig in het level-adt</w:t>
      </w:r>
      <w:r w:rsidR="009C16B1">
        <w:t>.</w:t>
      </w:r>
    </w:p>
    <w:p w14:paraId="60E343BD" w14:textId="58F64A17" w:rsidR="007E6D6A" w:rsidRDefault="007E6D6A" w:rsidP="00C12EC6">
      <w:pPr>
        <w:pStyle w:val="Heading3"/>
      </w:pPr>
      <w:bookmarkStart w:id="14" w:name="_Toc72097744"/>
      <w:r>
        <w:t>Teken</w:t>
      </w:r>
      <w:bookmarkEnd w:id="14"/>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GridTable4-Accent3"/>
        <w:tblW w:w="0" w:type="auto"/>
        <w:jc w:val="center"/>
        <w:tblLook w:val="04A0" w:firstRow="1" w:lastRow="0" w:firstColumn="1" w:lastColumn="0" w:noHBand="0" w:noVBand="1"/>
      </w:tblPr>
      <w:tblGrid>
        <w:gridCol w:w="2978"/>
        <w:gridCol w:w="3118"/>
      </w:tblGrid>
      <w:tr w:rsidR="00E732EC" w14:paraId="514C9554"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C856DA" w14:paraId="1561799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87D500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t>verwijder-kogel!</w:t>
            </w:r>
          </w:p>
        </w:tc>
        <w:tc>
          <w:tcPr>
            <w:tcW w:w="3118" w:type="dxa"/>
          </w:tcPr>
          <w:p w14:paraId="3707FCE3" w14:textId="0D13CBE1" w:rsidR="00503DCC" w:rsidRDefault="00503DCC" w:rsidP="00C12EC6">
            <w:pPr>
              <w:cnfStyle w:val="000000000000" w:firstRow="0" w:lastRow="0" w:firstColumn="0" w:lastColumn="0" w:oddVBand="0" w:evenVBand="0" w:oddHBand="0"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226C057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F828DD" w:rsidRDefault="00744158" w:rsidP="00F828DD">
      <w:pPr>
        <w:pStyle w:val="ListParagraph"/>
        <w:numPr>
          <w:ilvl w:val="0"/>
          <w:numId w:val="16"/>
        </w:numPr>
        <w:spacing w:before="400"/>
        <w:ind w:left="714" w:hanging="357"/>
        <w:contextualSpacing w:val="0"/>
        <w:rPr>
          <w:b/>
        </w:rPr>
      </w:pPr>
      <w:bookmarkStart w:id="15" w:name="_Toc64317381"/>
      <w:bookmarkStart w:id="16" w:name="_Toc64318861"/>
      <w:r w:rsidRPr="00193CCF">
        <w:rPr>
          <w:b/>
          <w:bCs/>
        </w:rPr>
        <w:t>maak-teken-ADT</w:t>
      </w:r>
      <w:r>
        <w:t xml:space="preserve"> verwacht twee waarden in de vorm van numbers. Deze stellen het aantal pixels horizontaal voor en het aantal pixels verticaal.</w:t>
      </w:r>
      <w:bookmarkEnd w:id="15"/>
      <w:bookmarkEnd w:id="16"/>
    </w:p>
    <w:p w14:paraId="17A3A830" w14:textId="1BD70632" w:rsidR="008B7D31" w:rsidRDefault="00493C57" w:rsidP="008B7D31">
      <w:pPr>
        <w:pStyle w:val="ListParagraph"/>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1B11C0E7" w:rsidR="008B7D31" w:rsidRDefault="008B7D31" w:rsidP="008B7D31">
      <w:pPr>
        <w:pStyle w:val="ListParagraph"/>
        <w:numPr>
          <w:ilvl w:val="0"/>
          <w:numId w:val="13"/>
        </w:numPr>
        <w:ind w:left="714" w:hanging="357"/>
        <w:contextualSpacing w:val="0"/>
      </w:pPr>
      <w:r>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tiles van deze elementen telkens op de juiste plek te tekenen</w:t>
      </w:r>
      <w:r w:rsidR="00CC2B72">
        <w:t>.</w:t>
      </w:r>
    </w:p>
    <w:p w14:paraId="132225C7" w14:textId="34360465" w:rsidR="008B06C3" w:rsidRDefault="008B06C3" w:rsidP="008B7D31">
      <w:pPr>
        <w:pStyle w:val="ListParagraph"/>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stParagraph"/>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32718B92" w:rsidR="00015A13" w:rsidRDefault="00015A13" w:rsidP="008B7D31">
      <w:pPr>
        <w:pStyle w:val="ListParagraph"/>
        <w:numPr>
          <w:ilvl w:val="0"/>
          <w:numId w:val="13"/>
        </w:numPr>
        <w:ind w:left="714" w:hanging="357"/>
        <w:contextualSpacing w:val="0"/>
      </w:pPr>
      <w:r>
        <w:rPr>
          <w:b/>
          <w:bCs/>
        </w:rPr>
        <w:lastRenderedPageBreak/>
        <w:t>teken</w:t>
      </w:r>
      <w:r>
        <w:t>-</w:t>
      </w:r>
      <w:r>
        <w:rPr>
          <w:b/>
          <w:bCs/>
        </w:rPr>
        <w:t xml:space="preserve">levens! </w:t>
      </w:r>
      <w:r>
        <w:t>Gaat visueel de levens up-to-date houden. (krijgt levens van level-adt)</w:t>
      </w:r>
    </w:p>
    <w:p w14:paraId="46109332" w14:textId="4DE24B71" w:rsidR="00CC2B72" w:rsidRDefault="000B047D" w:rsidP="008B7D31">
      <w:pPr>
        <w:pStyle w:val="ListParagraph"/>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stParagraph"/>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stParagraph"/>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3404698D" w14:textId="04C4EED0" w:rsidR="000B047D" w:rsidRDefault="000B047D" w:rsidP="008B7D31">
      <w:pPr>
        <w:pStyle w:val="ListParagraph"/>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kogel-tiles-lijst zoeken naar een associatie die overeenkomt met de meegegeven kogel en verwijdert de tile ten slotte van de laag.</w:t>
      </w:r>
    </w:p>
    <w:p w14:paraId="662379CA" w14:textId="6BBA7B16" w:rsidR="005668FD" w:rsidRDefault="005668FD" w:rsidP="005668FD">
      <w:pPr>
        <w:pStyle w:val="ListParagraph"/>
        <w:numPr>
          <w:ilvl w:val="0"/>
          <w:numId w:val="13"/>
        </w:numPr>
        <w:ind w:left="714" w:hanging="357"/>
        <w:contextualSpacing w:val="0"/>
      </w:pPr>
      <w:r>
        <w:rPr>
          <w:b/>
          <w:bCs/>
        </w:rPr>
        <w:t>verwijder</w:t>
      </w:r>
      <w:r w:rsidRPr="005668FD">
        <w:rPr>
          <w:b/>
          <w:bCs/>
        </w:rPr>
        <w:t>-vloot!</w:t>
      </w:r>
      <w:r>
        <w:rPr>
          <w:b/>
          <w:bCs/>
        </w:rPr>
        <w:t xml:space="preserve"> </w:t>
      </w:r>
      <w:r>
        <w:t>gaat over alle alienschepen en past ‘verwijder-alien!’ toe. Deze gaat gelijkaardig te werk als ‘verwijder-kogel!’ en verwijdert de tiles van alle aliens op het scherm. Wanneer bv. een nieuw spel moet aangemaakt worden dan moet deze worden aangeroepen om eerst alle tiles te verwijderen en dan met ‘teken-vloot!’ weer alle tiles tekenen.</w:t>
      </w:r>
    </w:p>
    <w:p w14:paraId="6C10F6FF" w14:textId="356E3DC5" w:rsidR="005668FD" w:rsidRPr="00865A81" w:rsidRDefault="005668FD" w:rsidP="005668FD">
      <w:pPr>
        <w:pStyle w:val="ListParagraph"/>
        <w:numPr>
          <w:ilvl w:val="0"/>
          <w:numId w:val="13"/>
        </w:numPr>
        <w:ind w:left="714" w:hanging="357"/>
        <w:contextualSpacing w:val="0"/>
      </w:pPr>
      <w:r>
        <w:t xml:space="preserve">Als een power-up uit het scherm verdwijnt of de raket vangt hem op dan wordt de overeenkomstige tile van het scherm gehaald door </w:t>
      </w:r>
      <w:r>
        <w:rPr>
          <w:b/>
          <w:bCs/>
        </w:rPr>
        <w:t>verwijder-power-up!.</w:t>
      </w:r>
    </w:p>
    <w:p w14:paraId="61448661" w14:textId="672939EC" w:rsidR="00865A81" w:rsidRDefault="00865A81" w:rsidP="00865A81">
      <w:pPr>
        <w:pStyle w:val="Heading3"/>
      </w:pPr>
      <w:bookmarkStart w:id="17" w:name="_Toc72097745"/>
      <w:r>
        <w:t>Level-ADT</w:t>
      </w:r>
      <w:bookmarkEnd w:id="17"/>
    </w:p>
    <w:p w14:paraId="33A0024E" w14:textId="4E20265D" w:rsidR="00865A81"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p w14:paraId="426CA184" w14:textId="45B75311" w:rsidR="00E40108" w:rsidRDefault="00E40108" w:rsidP="00865A81">
      <w:r>
        <w:t>De volgende operaties horen bij dit type :</w:t>
      </w:r>
    </w:p>
    <w:tbl>
      <w:tblPr>
        <w:tblStyle w:val="GridTable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number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545B76B5" w14:textId="77777777"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lastRenderedPageBreak/>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m:t>
              </m:r>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aanroepen met twee argumenten die het aantal cellen hoogte en breedte voorstellen en een derde additioneel argument voor het teken-adt want zoals besproken geven we dit mee met de reden het 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r w:rsidR="009E4F32">
        <w:t>key-callback</w:t>
      </w:r>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update-callback plaatsen wat ook een onderdeel is van de grafische 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t>We hebben twee schietoperaties namelijk die van de raket en die van de alien(s). Die van de raket zit uiteraard in de toets-functie want die moet getriggered worden bij een toetsaanslag. In ons geval is dat de spatiebalk. In tegenstelling tot de schiet-functie van de alien die in de update-functie gevat wordt. Deze moet per tijdstip uitgevoerd worden.</w:t>
      </w:r>
    </w:p>
    <w:p w14:paraId="6F347B0D" w14:textId="28AB7BB3" w:rsidR="00B75AB1" w:rsidRDefault="00B75AB1" w:rsidP="00847632">
      <w:pPr>
        <w:pStyle w:val="Opsomming"/>
      </w:pPr>
      <w:r>
        <w:t>In ons level-adt houden we een lijst bij met alle kogels die afgevuurd zijn en nog in het spel zijn</w:t>
      </w:r>
      <w:r w:rsidR="00065507">
        <w:t>. De lijst omvat zowel de kogels van de raket als die van de aliens, maar dat is geen probleem want dat hebben we opgelost door ze te taggen met een symbool.</w:t>
      </w:r>
      <w:r w:rsidR="0091554F">
        <w:t xml:space="preserve"> In </w:t>
      </w:r>
      <w:r w:rsidR="0091554F">
        <w:rPr>
          <w:b/>
          <w:bCs/>
        </w:rPr>
        <w:t xml:space="preserve">check-geraakt!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lastRenderedPageBreak/>
        <w:t>Globaal in het level-adt houd</w:t>
      </w:r>
      <w:r>
        <w:t xml:space="preserve">en we een power-up variabele bij die standaard op false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t xml:space="preserve">Als je met de raket een power-up hebt opgevangen dan is deze standaard nog niet actief. Je zult daarvoor op de tab-toets moeten drukken om werkelijk het effect ervan te ondervinden. Het opvangen van die toetsaanslag gebeurt door </w:t>
      </w:r>
      <w:r>
        <w:rPr>
          <w:b/>
          <w:bCs/>
        </w:rPr>
        <w:t>activeer-power-up!</w:t>
      </w:r>
      <w:r w:rsidR="0030248E">
        <w:t>. De aanroep bevindt zich in de toets-functie.</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5788EE72" w:rsidR="00437B33" w:rsidRPr="0089214F" w:rsidRDefault="0078739B" w:rsidP="0089214F">
      <w:pPr>
        <w:pStyle w:val="Opsomming"/>
      </w:pPr>
      <w:r>
        <w:t xml:space="preserve">Sommige power-ups zijn tijdsgebaseerd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booleans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update-callback)</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gaat na een spel (game-over) nakijken of de huidige score de hoogste score heeft overschreden. Hierin komen operaties van het score-adt te pas en wordt de high-score ook telkens visueel geüpdated on-screen.</w:t>
      </w:r>
    </w:p>
    <w:p w14:paraId="7F200596" w14:textId="77777777" w:rsidR="00812926" w:rsidRDefault="003B1131" w:rsidP="00847632">
      <w:pPr>
        <w:pStyle w:val="Opsomming"/>
      </w:pPr>
      <w:r>
        <w:rPr>
          <w:b/>
          <w:bCs/>
        </w:rPr>
        <w:t xml:space="preserve">bepaal-score! </w:t>
      </w:r>
      <w:r>
        <w:t>wordt opgeroepen vanuit ‘check-geraakt!’. Deze neemt het updaten van de huidige score op zich. Zowel van het object als visueel op het scherm voor de speler. Na het vernietigen van 1 enkele alien wordt deze getriggered.</w:t>
      </w:r>
    </w:p>
    <w:p w14:paraId="74FEE4FB" w14:textId="743C66D9" w:rsidR="003B1131" w:rsidRDefault="003B1131" w:rsidP="00847632">
      <w:pPr>
        <w:pStyle w:val="Opsomming"/>
      </w:pPr>
      <w:r>
        <w:t xml:space="preserve"> </w:t>
      </w:r>
      <w:r w:rsidR="00812926">
        <w:rPr>
          <w:b/>
          <w:bCs/>
        </w:rPr>
        <w:t xml:space="preserve">check-vloot! </w:t>
      </w:r>
      <w:r w:rsidR="00812926">
        <w:t xml:space="preserve">hoort eveneens thuis in de update-callback!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t xml:space="preserve">maak-nieuw-spel! </w:t>
      </w:r>
      <w:r>
        <w:t>is verantwoordelijk voor het aanmaken van een nieuw spel (t.t.z. herinitialiseren van alle elementen) bij een game-over of bij de overgang naar een nieuw level.</w:t>
      </w:r>
    </w:p>
    <w:p w14:paraId="7A83FCCE" w14:textId="5DE6551C" w:rsidR="00E6397F" w:rsidRPr="00651223" w:rsidRDefault="00E6397F" w:rsidP="00847632">
      <w:pPr>
        <w:pStyle w:val="Opsomming"/>
      </w:pPr>
      <w:r>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Heading3"/>
      </w:pPr>
      <w:bookmarkStart w:id="18" w:name="_Toc72097746"/>
      <w:r>
        <w:t>Spel-ADT</w:t>
      </w:r>
      <w:bookmarkEnd w:id="18"/>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lastRenderedPageBreak/>
        <w:t xml:space="preserve"> </w:t>
      </w:r>
    </w:p>
    <w:tbl>
      <w:tblPr>
        <w:tblStyle w:val="GridTable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stParagraph"/>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Heading3"/>
      </w:pPr>
      <w:bookmarkStart w:id="19" w:name="_Toc72097747"/>
      <w:r>
        <w:t>Spel</w:t>
      </w:r>
      <w:bookmarkEnd w:id="19"/>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5154837D" w:rsidR="001760C8" w:rsidRDefault="0057228E" w:rsidP="00C12EC6">
      <w:pPr>
        <w:pStyle w:val="ListParagraph"/>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1CA2D4D1" w14:textId="7AF2565B" w:rsidR="001E317B" w:rsidRDefault="001E317B" w:rsidP="00C12EC6">
      <w:pPr>
        <w:pStyle w:val="Heading1"/>
      </w:pPr>
      <w:bookmarkStart w:id="20" w:name="_Toc72097748"/>
      <w:r>
        <w:t>Afhankelijkheidsdiagram</w:t>
      </w:r>
      <w:bookmarkEnd w:id="20"/>
    </w:p>
    <w:p w14:paraId="3DE7CF5A" w14:textId="15ACAFA6"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71B69A9B" w14:textId="3302D0B5" w:rsidR="008E5D2B" w:rsidRDefault="008E5D2B" w:rsidP="00C12EC6">
      <w:r>
        <w:t>Voor mijn ontwerp ziet dat er als volgt uit :</w:t>
      </w:r>
    </w:p>
    <w:p w14:paraId="1DA76C2A" w14:textId="1E6B4F23" w:rsidR="001B33B2" w:rsidRDefault="00015431" w:rsidP="00C12EC6">
      <w:r>
        <w:rPr>
          <w:noProof/>
        </w:rPr>
        <w:lastRenderedPageBreak/>
        <w:drawing>
          <wp:inline distT="0" distB="0" distL="0" distR="0" wp14:anchorId="7521BAE9" wp14:editId="30BB59A8">
            <wp:extent cx="575310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57750"/>
                    </a:xfrm>
                    <a:prstGeom prst="rect">
                      <a:avLst/>
                    </a:prstGeom>
                    <a:noFill/>
                    <a:ln>
                      <a:noFill/>
                    </a:ln>
                  </pic:spPr>
                </pic:pic>
              </a:graphicData>
            </a:graphic>
          </wp:inline>
        </w:drawing>
      </w:r>
    </w:p>
    <w:p w14:paraId="0D5DE60B" w14:textId="73678887"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ons spel vullen we </w:t>
      </w:r>
      <w:r w:rsidR="00ED5A44">
        <w:t xml:space="preserve"> </w:t>
      </w:r>
      <w:r w:rsidR="005A10C4">
        <w:t>dan ook het Alienvloot met objectjes van het type Alienschip vlak na de aanmaak van een vloot.</w:t>
      </w:r>
      <w:r w:rsidR="00275FBB">
        <w:t xml:space="preserve"> Het is een zeer doeltreffende abstractie die eigenlijk niet weg te denken is uit het spel 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A5DD560"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xml:space="preserve">. In mijn ontwerp doet dat zich </w:t>
      </w:r>
      <w:r w:rsidR="00B9457D">
        <w:lastRenderedPageBreak/>
        <w:t>voor als een lijstabstractie die Kogel-types kan bijhouden en daarop manipulaties kan uitvoeren. Deze afhankelijkheid komt eigenlijk voort uit min of meer dezelfde gedachtengang als het Alienvloot-type.</w:t>
      </w:r>
      <w:r w:rsidR="00A913AB">
        <w:t xml:space="preserve"> </w:t>
      </w:r>
      <w:r w:rsidR="00A913AB" w:rsidRPr="00A913AB">
        <w:rPr>
          <w:u w:val="single"/>
        </w:rPr>
        <w:t>(zwarte enkele pijl)</w:t>
      </w:r>
    </w:p>
    <w:p w14:paraId="7CCFC99E" w14:textId="360D7ED8" w:rsidR="00A913AB" w:rsidRPr="00A913AB" w:rsidRDefault="00A913AB" w:rsidP="00C12EC6">
      <w:r>
        <w:t>Onze meest belangrijke en veelzijdige dependency kunnen we centraal waarnemen in het diagram.</w:t>
      </w:r>
      <w:r w:rsidR="00C46773">
        <w:t xml:space="preserve"> We merken op dat vanuit deze plek (Spel) een pijl vertrekt naar elk ADT. (ook pijl naar Positie-ADT)</w:t>
      </w:r>
      <w:r w:rsidR="005350A7">
        <w:t xml:space="preserve"> </w:t>
      </w:r>
      <w:r w:rsidR="005F784D">
        <w:t>‘Spel.rkt’ is het bestand dat we moeten runnen als we het spel willen spelen en tijdens de implementatie en het testen van het spel op verschillende momenten ondervonden we dat er in alle andere adt’s geen syntax-errors of andere code-gerelateerde fouten mochten aanwezig zijn alvorens we echt konden beginnen met spelen.</w:t>
      </w:r>
      <w:r w:rsidR="00117659">
        <w:t xml:space="preserve"> Met andere woorden kan het spel dus niet worden gespeeld als alle andere ADT’s niet correct worden geïmplementeerd.</w:t>
      </w:r>
      <w:r w:rsidR="00443701">
        <w:t xml:space="preserve"> (blauwe pijlen)</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In het Spel-ADT worden de toets -en spellusfunctie gedefinieerd. De toets! -en update! worden van het Level-ADT gehaald en de teken-spel! van het Teken-ADT. Ten slotte worden deze geset!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016DEA94"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r w:rsidR="00C8129B">
        <w:br w:type="page"/>
      </w:r>
    </w:p>
    <w:p w14:paraId="27D63AA5" w14:textId="75377BB3" w:rsidR="003C37D9" w:rsidRDefault="006E628D" w:rsidP="00C12EC6">
      <w:pPr>
        <w:pStyle w:val="Heading1"/>
      </w:pPr>
      <w:bookmarkStart w:id="21" w:name="_Toc72097749"/>
      <w:r>
        <w:lastRenderedPageBreak/>
        <w:t>Werktijd</w:t>
      </w:r>
      <w:bookmarkEnd w:id="21"/>
    </w:p>
    <w:p w14:paraId="2F519D74" w14:textId="0EE05875" w:rsidR="007E69D9" w:rsidRPr="007E69D9" w:rsidRDefault="004B031A" w:rsidP="00C12EC6">
      <w:pPr>
        <w:spacing w:after="400"/>
      </w:pPr>
      <w:r>
        <w:t xml:space="preserve">Dit zijn de reeds uitgevoerde taken per week. </w:t>
      </w:r>
    </w:p>
    <w:tbl>
      <w:tblPr>
        <w:tblStyle w:val="PlainTable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Probleem met window-sizing dat veroorzaakt wordt door de grafische bibliotheek</w:t>
            </w:r>
            <w:r w:rsidR="00FE5912">
              <w:rPr>
                <w:bCs/>
              </w:rPr>
              <w:t xml:space="preserve"> en besturingssysteem</w:t>
            </w:r>
            <w:r>
              <w:rPr>
                <w:bCs/>
              </w:rPr>
              <w:t>. (mail gestuurd naar Bjarno)</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AE2CE0F"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r w:rsidR="008B18FD">
              <w:rPr>
                <w:bCs/>
              </w:rPr>
              <w:t>.</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r w:rsidR="002561DC" w:rsidRPr="006005E8" w14:paraId="1B4BFA7B"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3DD8327C" w14:textId="030B5F31" w:rsidR="002561DC" w:rsidRPr="002561DC" w:rsidRDefault="002561DC" w:rsidP="00C12EC6">
            <w:pPr>
              <w:rPr>
                <w:b w:val="0"/>
                <w:bCs w:val="0"/>
              </w:rPr>
            </w:pPr>
            <w:r>
              <w:rPr>
                <w:b w:val="0"/>
                <w:bCs w:val="0"/>
              </w:rPr>
              <w:t>Week 18</w:t>
            </w:r>
          </w:p>
        </w:tc>
        <w:tc>
          <w:tcPr>
            <w:tcW w:w="5528" w:type="dxa"/>
          </w:tcPr>
          <w:p w14:paraId="2A15A447" w14:textId="4D878EAC" w:rsidR="002561DC" w:rsidRDefault="002561DC"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w:t>
            </w:r>
          </w:p>
        </w:tc>
      </w:tr>
      <w:tr w:rsidR="00C647B7" w:rsidRPr="006005E8" w14:paraId="399825B4"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CC1B7A5" w14:textId="1EB33064" w:rsidR="00C647B7" w:rsidRDefault="00C647B7" w:rsidP="00C12EC6">
            <w:pPr>
              <w:rPr>
                <w:b w:val="0"/>
                <w:bCs w:val="0"/>
              </w:rPr>
            </w:pPr>
            <w:r>
              <w:rPr>
                <w:b w:val="0"/>
                <w:bCs w:val="0"/>
              </w:rPr>
              <w:t>Week 19</w:t>
            </w:r>
          </w:p>
        </w:tc>
        <w:tc>
          <w:tcPr>
            <w:tcW w:w="5528" w:type="dxa"/>
          </w:tcPr>
          <w:p w14:paraId="1EAEF921" w14:textId="444F7739" w:rsidR="00C647B7" w:rsidRDefault="00C647B7" w:rsidP="00C12EC6">
            <w:pPr>
              <w:cnfStyle w:val="000000100000" w:firstRow="0" w:lastRow="0" w:firstColumn="0" w:lastColumn="0" w:oddVBand="0" w:evenVBand="0" w:oddHBand="1" w:evenHBand="0" w:firstRowFirstColumn="0" w:firstRowLastColumn="0" w:lastRowFirstColumn="0" w:lastRowLastColumn="0"/>
              <w:rPr>
                <w:bCs/>
              </w:rPr>
            </w:pPr>
            <w:r>
              <w:rPr>
                <w:bCs/>
              </w:rPr>
              <w:t>Taak van week 18 opvangen in fase 2</w:t>
            </w:r>
          </w:p>
        </w:tc>
      </w:tr>
      <w:tr w:rsidR="00D905A2" w:rsidRPr="006005E8" w14:paraId="65B0246C"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01E274EF" w14:textId="7D9FE3B5" w:rsidR="00D905A2" w:rsidRDefault="00D905A2" w:rsidP="00C12EC6">
            <w:pPr>
              <w:rPr>
                <w:b w:val="0"/>
                <w:bCs w:val="0"/>
              </w:rPr>
            </w:pPr>
            <w:r>
              <w:rPr>
                <w:b w:val="0"/>
                <w:bCs w:val="0"/>
              </w:rPr>
              <w:t>Week 20</w:t>
            </w:r>
          </w:p>
        </w:tc>
        <w:tc>
          <w:tcPr>
            <w:tcW w:w="5528" w:type="dxa"/>
          </w:tcPr>
          <w:p w14:paraId="67ACA7D9" w14:textId="7C85E131" w:rsidR="00D905A2" w:rsidRDefault="00D905A2" w:rsidP="00C12EC6">
            <w:pPr>
              <w:cnfStyle w:val="000000000000" w:firstRow="0" w:lastRow="0" w:firstColumn="0" w:lastColumn="0" w:oddVBand="0" w:evenVBand="0" w:oddHBand="0" w:evenHBand="0" w:firstRowFirstColumn="0" w:firstRowLastColumn="0" w:lastRowFirstColumn="0" w:lastRowLastColumn="0"/>
              <w:rPr>
                <w:bCs/>
              </w:rPr>
            </w:pPr>
            <w:r>
              <w:rPr>
                <w:bCs/>
              </w:rPr>
              <w:t>Verslag afschrijven</w:t>
            </w:r>
          </w:p>
        </w:tc>
      </w:tr>
    </w:tbl>
    <w:p w14:paraId="5385C5D6" w14:textId="77777777"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B4E36" w14:textId="77777777" w:rsidR="00C66172" w:rsidRDefault="00C66172" w:rsidP="00B101D0">
      <w:pPr>
        <w:spacing w:before="0" w:after="0" w:line="240" w:lineRule="auto"/>
      </w:pPr>
      <w:r>
        <w:separator/>
      </w:r>
    </w:p>
  </w:endnote>
  <w:endnote w:type="continuationSeparator" w:id="0">
    <w:p w14:paraId="6AEC50BD" w14:textId="77777777" w:rsidR="00C66172" w:rsidRDefault="00C66172" w:rsidP="00B101D0">
      <w:pPr>
        <w:spacing w:before="0" w:after="0" w:line="240" w:lineRule="auto"/>
      </w:pPr>
      <w:r>
        <w:continuationSeparator/>
      </w:r>
    </w:p>
  </w:endnote>
  <w:endnote w:type="continuationNotice" w:id="1">
    <w:p w14:paraId="360E8900" w14:textId="77777777" w:rsidR="00C66172" w:rsidRDefault="00C6617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Content>
      <w:p w14:paraId="1CA2D4DE" w14:textId="77777777" w:rsidR="00A105CD" w:rsidRDefault="00A105CD">
        <w:pPr>
          <w:pStyle w:val="Footer"/>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A105CD" w:rsidRDefault="00A10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D0EFA" w14:textId="77777777" w:rsidR="00C66172" w:rsidRDefault="00C66172" w:rsidP="00B101D0">
      <w:pPr>
        <w:spacing w:before="0" w:after="0" w:line="240" w:lineRule="auto"/>
      </w:pPr>
      <w:r>
        <w:separator/>
      </w:r>
    </w:p>
  </w:footnote>
  <w:footnote w:type="continuationSeparator" w:id="0">
    <w:p w14:paraId="7DC5924E" w14:textId="77777777" w:rsidR="00C66172" w:rsidRDefault="00C66172" w:rsidP="00B101D0">
      <w:pPr>
        <w:spacing w:before="0" w:after="0" w:line="240" w:lineRule="auto"/>
      </w:pPr>
      <w:r>
        <w:continuationSeparator/>
      </w:r>
    </w:p>
  </w:footnote>
  <w:footnote w:type="continuationNotice" w:id="1">
    <w:p w14:paraId="255D11C0" w14:textId="77777777" w:rsidR="00C66172" w:rsidRDefault="00C6617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16344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2"/>
  </w:num>
  <w:num w:numId="5">
    <w:abstractNumId w:val="3"/>
  </w:num>
  <w:num w:numId="6">
    <w:abstractNumId w:val="0"/>
  </w:num>
  <w:num w:numId="7">
    <w:abstractNumId w:val="14"/>
  </w:num>
  <w:num w:numId="8">
    <w:abstractNumId w:val="6"/>
  </w:num>
  <w:num w:numId="9">
    <w:abstractNumId w:val="11"/>
  </w:num>
  <w:num w:numId="10">
    <w:abstractNumId w:val="10"/>
  </w:num>
  <w:num w:numId="11">
    <w:abstractNumId w:val="8"/>
  </w:num>
  <w:num w:numId="12">
    <w:abstractNumId w:val="1"/>
  </w:num>
  <w:num w:numId="13">
    <w:abstractNumId w:val="16"/>
  </w:num>
  <w:num w:numId="14">
    <w:abstractNumId w:val="15"/>
  </w:num>
  <w:num w:numId="15">
    <w:abstractNumId w:val="5"/>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217E3"/>
    <w:rsid w:val="00024F6A"/>
    <w:rsid w:val="00030BF0"/>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ACA"/>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3B54"/>
    <w:rsid w:val="00105D2F"/>
    <w:rsid w:val="00107D34"/>
    <w:rsid w:val="00110ADB"/>
    <w:rsid w:val="0011394A"/>
    <w:rsid w:val="00114A42"/>
    <w:rsid w:val="00114C5B"/>
    <w:rsid w:val="00116C21"/>
    <w:rsid w:val="00117659"/>
    <w:rsid w:val="00121C9B"/>
    <w:rsid w:val="00121DAC"/>
    <w:rsid w:val="00127492"/>
    <w:rsid w:val="00127F0D"/>
    <w:rsid w:val="00132AFD"/>
    <w:rsid w:val="001358A8"/>
    <w:rsid w:val="001401FC"/>
    <w:rsid w:val="00141444"/>
    <w:rsid w:val="00142D19"/>
    <w:rsid w:val="001434C3"/>
    <w:rsid w:val="00143FB2"/>
    <w:rsid w:val="0015025D"/>
    <w:rsid w:val="00150606"/>
    <w:rsid w:val="00151B4A"/>
    <w:rsid w:val="00151E3B"/>
    <w:rsid w:val="001538F5"/>
    <w:rsid w:val="00153999"/>
    <w:rsid w:val="00163484"/>
    <w:rsid w:val="00163862"/>
    <w:rsid w:val="00166B15"/>
    <w:rsid w:val="00170F72"/>
    <w:rsid w:val="001760C8"/>
    <w:rsid w:val="00183894"/>
    <w:rsid w:val="00185E37"/>
    <w:rsid w:val="0018705D"/>
    <w:rsid w:val="00192A55"/>
    <w:rsid w:val="00193CCF"/>
    <w:rsid w:val="00194689"/>
    <w:rsid w:val="001954F9"/>
    <w:rsid w:val="00195F35"/>
    <w:rsid w:val="001A06BA"/>
    <w:rsid w:val="001B0B1B"/>
    <w:rsid w:val="001B33B2"/>
    <w:rsid w:val="001B38D9"/>
    <w:rsid w:val="001B3A87"/>
    <w:rsid w:val="001B42A9"/>
    <w:rsid w:val="001B5E99"/>
    <w:rsid w:val="001C071A"/>
    <w:rsid w:val="001C0E21"/>
    <w:rsid w:val="001C29F4"/>
    <w:rsid w:val="001C3C77"/>
    <w:rsid w:val="001D0071"/>
    <w:rsid w:val="001D01E4"/>
    <w:rsid w:val="001D2904"/>
    <w:rsid w:val="001D2BE0"/>
    <w:rsid w:val="001E317B"/>
    <w:rsid w:val="001E7759"/>
    <w:rsid w:val="001E77F8"/>
    <w:rsid w:val="001F21F0"/>
    <w:rsid w:val="001F4B1F"/>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70F90"/>
    <w:rsid w:val="00275FBB"/>
    <w:rsid w:val="00283CE4"/>
    <w:rsid w:val="00285861"/>
    <w:rsid w:val="00285D80"/>
    <w:rsid w:val="00296463"/>
    <w:rsid w:val="002A0649"/>
    <w:rsid w:val="002A5358"/>
    <w:rsid w:val="002A5C81"/>
    <w:rsid w:val="002B03BF"/>
    <w:rsid w:val="002B3A0C"/>
    <w:rsid w:val="002B59BB"/>
    <w:rsid w:val="002B787C"/>
    <w:rsid w:val="002C103E"/>
    <w:rsid w:val="002C6675"/>
    <w:rsid w:val="002D1560"/>
    <w:rsid w:val="002E0826"/>
    <w:rsid w:val="002E1A95"/>
    <w:rsid w:val="002E2915"/>
    <w:rsid w:val="002F0B71"/>
    <w:rsid w:val="002F268F"/>
    <w:rsid w:val="0030248E"/>
    <w:rsid w:val="00305CC4"/>
    <w:rsid w:val="003111D4"/>
    <w:rsid w:val="00331F3A"/>
    <w:rsid w:val="00331FD9"/>
    <w:rsid w:val="0033524E"/>
    <w:rsid w:val="00343DE1"/>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1441E"/>
    <w:rsid w:val="00423672"/>
    <w:rsid w:val="00426171"/>
    <w:rsid w:val="00427072"/>
    <w:rsid w:val="00430145"/>
    <w:rsid w:val="00434C38"/>
    <w:rsid w:val="00435EED"/>
    <w:rsid w:val="004376E8"/>
    <w:rsid w:val="00437B33"/>
    <w:rsid w:val="00437C52"/>
    <w:rsid w:val="004406BB"/>
    <w:rsid w:val="00443701"/>
    <w:rsid w:val="00444550"/>
    <w:rsid w:val="00457707"/>
    <w:rsid w:val="0046720D"/>
    <w:rsid w:val="004767F8"/>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7C94"/>
    <w:rsid w:val="004E6A01"/>
    <w:rsid w:val="004F0E87"/>
    <w:rsid w:val="004F6AC1"/>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7F70"/>
    <w:rsid w:val="0055256B"/>
    <w:rsid w:val="00553B6B"/>
    <w:rsid w:val="005573F9"/>
    <w:rsid w:val="00562486"/>
    <w:rsid w:val="00565394"/>
    <w:rsid w:val="005668FD"/>
    <w:rsid w:val="005679BB"/>
    <w:rsid w:val="0057228E"/>
    <w:rsid w:val="005772E8"/>
    <w:rsid w:val="00581AAE"/>
    <w:rsid w:val="005823E5"/>
    <w:rsid w:val="00583872"/>
    <w:rsid w:val="0059125A"/>
    <w:rsid w:val="005939AD"/>
    <w:rsid w:val="005A10C4"/>
    <w:rsid w:val="005A22F3"/>
    <w:rsid w:val="005A45B7"/>
    <w:rsid w:val="005B041B"/>
    <w:rsid w:val="005B043A"/>
    <w:rsid w:val="005B2FA5"/>
    <w:rsid w:val="005B37B7"/>
    <w:rsid w:val="005B4C1D"/>
    <w:rsid w:val="005B74DB"/>
    <w:rsid w:val="005C181F"/>
    <w:rsid w:val="005C1C4D"/>
    <w:rsid w:val="005C7062"/>
    <w:rsid w:val="005D29A7"/>
    <w:rsid w:val="005D36CE"/>
    <w:rsid w:val="005D591B"/>
    <w:rsid w:val="005E32E5"/>
    <w:rsid w:val="005F2D9A"/>
    <w:rsid w:val="005F32AE"/>
    <w:rsid w:val="005F784D"/>
    <w:rsid w:val="006005E8"/>
    <w:rsid w:val="00601DF4"/>
    <w:rsid w:val="00606653"/>
    <w:rsid w:val="00607152"/>
    <w:rsid w:val="006073B1"/>
    <w:rsid w:val="006106E6"/>
    <w:rsid w:val="006132F9"/>
    <w:rsid w:val="0061449B"/>
    <w:rsid w:val="006176FE"/>
    <w:rsid w:val="00622E2E"/>
    <w:rsid w:val="00623892"/>
    <w:rsid w:val="00625249"/>
    <w:rsid w:val="0062732D"/>
    <w:rsid w:val="006273F5"/>
    <w:rsid w:val="006350D6"/>
    <w:rsid w:val="006446EF"/>
    <w:rsid w:val="00651223"/>
    <w:rsid w:val="0065139E"/>
    <w:rsid w:val="006547AF"/>
    <w:rsid w:val="006547C1"/>
    <w:rsid w:val="00671D23"/>
    <w:rsid w:val="00676E38"/>
    <w:rsid w:val="00685CF6"/>
    <w:rsid w:val="006918FE"/>
    <w:rsid w:val="006919E1"/>
    <w:rsid w:val="006A4FBD"/>
    <w:rsid w:val="006A5CE5"/>
    <w:rsid w:val="006A615C"/>
    <w:rsid w:val="006B6427"/>
    <w:rsid w:val="006C018A"/>
    <w:rsid w:val="006C4B24"/>
    <w:rsid w:val="006C502F"/>
    <w:rsid w:val="006D4BD3"/>
    <w:rsid w:val="006D5C48"/>
    <w:rsid w:val="006D62EA"/>
    <w:rsid w:val="006E2F66"/>
    <w:rsid w:val="006E4CDD"/>
    <w:rsid w:val="006E628D"/>
    <w:rsid w:val="006F116C"/>
    <w:rsid w:val="006F2AFA"/>
    <w:rsid w:val="006F6741"/>
    <w:rsid w:val="006F78D5"/>
    <w:rsid w:val="007021ED"/>
    <w:rsid w:val="007027E2"/>
    <w:rsid w:val="00707FA8"/>
    <w:rsid w:val="0071634D"/>
    <w:rsid w:val="0072027F"/>
    <w:rsid w:val="0073456E"/>
    <w:rsid w:val="007403B4"/>
    <w:rsid w:val="00744158"/>
    <w:rsid w:val="007466D3"/>
    <w:rsid w:val="00752689"/>
    <w:rsid w:val="007533A7"/>
    <w:rsid w:val="00765199"/>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7CFB"/>
    <w:rsid w:val="007E5290"/>
    <w:rsid w:val="007E69D9"/>
    <w:rsid w:val="007E6D6A"/>
    <w:rsid w:val="007F1847"/>
    <w:rsid w:val="007F46FA"/>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B06C3"/>
    <w:rsid w:val="008B18FD"/>
    <w:rsid w:val="008B272A"/>
    <w:rsid w:val="008B33E9"/>
    <w:rsid w:val="008B65F0"/>
    <w:rsid w:val="008B7D31"/>
    <w:rsid w:val="008C05E9"/>
    <w:rsid w:val="008C584C"/>
    <w:rsid w:val="008D0847"/>
    <w:rsid w:val="008D30E2"/>
    <w:rsid w:val="008E1F71"/>
    <w:rsid w:val="008E5D2B"/>
    <w:rsid w:val="008F031E"/>
    <w:rsid w:val="00904D5C"/>
    <w:rsid w:val="009074E3"/>
    <w:rsid w:val="009108F4"/>
    <w:rsid w:val="009118F9"/>
    <w:rsid w:val="009122EF"/>
    <w:rsid w:val="00913B2E"/>
    <w:rsid w:val="00913DCB"/>
    <w:rsid w:val="00914113"/>
    <w:rsid w:val="0091554F"/>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E4F32"/>
    <w:rsid w:val="009F1DAC"/>
    <w:rsid w:val="009F32B7"/>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651E"/>
    <w:rsid w:val="00A510DB"/>
    <w:rsid w:val="00A51AD2"/>
    <w:rsid w:val="00A559AA"/>
    <w:rsid w:val="00A604CE"/>
    <w:rsid w:val="00A60676"/>
    <w:rsid w:val="00A63B8D"/>
    <w:rsid w:val="00A64E5B"/>
    <w:rsid w:val="00A66CFB"/>
    <w:rsid w:val="00A7413A"/>
    <w:rsid w:val="00A762AF"/>
    <w:rsid w:val="00A77F26"/>
    <w:rsid w:val="00A913AB"/>
    <w:rsid w:val="00A921B9"/>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101D0"/>
    <w:rsid w:val="00B1120A"/>
    <w:rsid w:val="00B13777"/>
    <w:rsid w:val="00B15825"/>
    <w:rsid w:val="00B265AC"/>
    <w:rsid w:val="00B306F7"/>
    <w:rsid w:val="00B34A0B"/>
    <w:rsid w:val="00B40C75"/>
    <w:rsid w:val="00B45829"/>
    <w:rsid w:val="00B45DFE"/>
    <w:rsid w:val="00B509A7"/>
    <w:rsid w:val="00B51461"/>
    <w:rsid w:val="00B518DE"/>
    <w:rsid w:val="00B5423E"/>
    <w:rsid w:val="00B63606"/>
    <w:rsid w:val="00B75AB1"/>
    <w:rsid w:val="00B76B96"/>
    <w:rsid w:val="00B8082C"/>
    <w:rsid w:val="00B80D35"/>
    <w:rsid w:val="00B83EC6"/>
    <w:rsid w:val="00B9367B"/>
    <w:rsid w:val="00B93729"/>
    <w:rsid w:val="00B9457D"/>
    <w:rsid w:val="00BA075F"/>
    <w:rsid w:val="00BA4586"/>
    <w:rsid w:val="00BA7565"/>
    <w:rsid w:val="00BB0F4E"/>
    <w:rsid w:val="00BB4668"/>
    <w:rsid w:val="00BC3F99"/>
    <w:rsid w:val="00BC4947"/>
    <w:rsid w:val="00BC4D8F"/>
    <w:rsid w:val="00BC5DE0"/>
    <w:rsid w:val="00BC6362"/>
    <w:rsid w:val="00BE0697"/>
    <w:rsid w:val="00BE1719"/>
    <w:rsid w:val="00BE1C73"/>
    <w:rsid w:val="00BE28AA"/>
    <w:rsid w:val="00BF0F2C"/>
    <w:rsid w:val="00BF7F56"/>
    <w:rsid w:val="00C02C16"/>
    <w:rsid w:val="00C03EC0"/>
    <w:rsid w:val="00C051C3"/>
    <w:rsid w:val="00C12EC6"/>
    <w:rsid w:val="00C1446B"/>
    <w:rsid w:val="00C15C00"/>
    <w:rsid w:val="00C165A1"/>
    <w:rsid w:val="00C17943"/>
    <w:rsid w:val="00C223D4"/>
    <w:rsid w:val="00C275B4"/>
    <w:rsid w:val="00C32F97"/>
    <w:rsid w:val="00C40064"/>
    <w:rsid w:val="00C43323"/>
    <w:rsid w:val="00C43B8F"/>
    <w:rsid w:val="00C46773"/>
    <w:rsid w:val="00C50B64"/>
    <w:rsid w:val="00C60698"/>
    <w:rsid w:val="00C647B7"/>
    <w:rsid w:val="00C65546"/>
    <w:rsid w:val="00C66172"/>
    <w:rsid w:val="00C73BD0"/>
    <w:rsid w:val="00C754E4"/>
    <w:rsid w:val="00C8129B"/>
    <w:rsid w:val="00C84C89"/>
    <w:rsid w:val="00C856DA"/>
    <w:rsid w:val="00C91CFA"/>
    <w:rsid w:val="00C97FF6"/>
    <w:rsid w:val="00CA2B14"/>
    <w:rsid w:val="00CA2DCD"/>
    <w:rsid w:val="00CA3EC3"/>
    <w:rsid w:val="00CA5806"/>
    <w:rsid w:val="00CA5EF8"/>
    <w:rsid w:val="00CA7456"/>
    <w:rsid w:val="00CA7AF8"/>
    <w:rsid w:val="00CB005A"/>
    <w:rsid w:val="00CB22DF"/>
    <w:rsid w:val="00CB7C4F"/>
    <w:rsid w:val="00CB7C6F"/>
    <w:rsid w:val="00CC2B72"/>
    <w:rsid w:val="00CD35D5"/>
    <w:rsid w:val="00CD3701"/>
    <w:rsid w:val="00CD4038"/>
    <w:rsid w:val="00CD598B"/>
    <w:rsid w:val="00CD679F"/>
    <w:rsid w:val="00CE2F71"/>
    <w:rsid w:val="00CE3954"/>
    <w:rsid w:val="00CE5A50"/>
    <w:rsid w:val="00CE5AF5"/>
    <w:rsid w:val="00CF30A6"/>
    <w:rsid w:val="00D0321C"/>
    <w:rsid w:val="00D03547"/>
    <w:rsid w:val="00D07634"/>
    <w:rsid w:val="00D11323"/>
    <w:rsid w:val="00D1457C"/>
    <w:rsid w:val="00D203B9"/>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B7B"/>
    <w:rsid w:val="00D70129"/>
    <w:rsid w:val="00D72BDA"/>
    <w:rsid w:val="00D80E95"/>
    <w:rsid w:val="00D87AFF"/>
    <w:rsid w:val="00D905A2"/>
    <w:rsid w:val="00D943FC"/>
    <w:rsid w:val="00DA191D"/>
    <w:rsid w:val="00DA42DE"/>
    <w:rsid w:val="00DA6284"/>
    <w:rsid w:val="00DA6E8F"/>
    <w:rsid w:val="00DB1300"/>
    <w:rsid w:val="00DB14E9"/>
    <w:rsid w:val="00DC0BB7"/>
    <w:rsid w:val="00DC0BCE"/>
    <w:rsid w:val="00DD03EB"/>
    <w:rsid w:val="00DD1373"/>
    <w:rsid w:val="00DD4CEC"/>
    <w:rsid w:val="00DD4E78"/>
    <w:rsid w:val="00DD7F22"/>
    <w:rsid w:val="00DE1721"/>
    <w:rsid w:val="00DE1AFA"/>
    <w:rsid w:val="00DE38BB"/>
    <w:rsid w:val="00DE4AB7"/>
    <w:rsid w:val="00DE79DC"/>
    <w:rsid w:val="00DF1C78"/>
    <w:rsid w:val="00DF2F03"/>
    <w:rsid w:val="00DF4289"/>
    <w:rsid w:val="00E00857"/>
    <w:rsid w:val="00E013E8"/>
    <w:rsid w:val="00E01AFD"/>
    <w:rsid w:val="00E152DF"/>
    <w:rsid w:val="00E157B1"/>
    <w:rsid w:val="00E15D1A"/>
    <w:rsid w:val="00E16D60"/>
    <w:rsid w:val="00E210A1"/>
    <w:rsid w:val="00E22E1E"/>
    <w:rsid w:val="00E23041"/>
    <w:rsid w:val="00E25A7C"/>
    <w:rsid w:val="00E27049"/>
    <w:rsid w:val="00E31920"/>
    <w:rsid w:val="00E31E9C"/>
    <w:rsid w:val="00E36CD4"/>
    <w:rsid w:val="00E40108"/>
    <w:rsid w:val="00E43023"/>
    <w:rsid w:val="00E44DA6"/>
    <w:rsid w:val="00E5052A"/>
    <w:rsid w:val="00E5150D"/>
    <w:rsid w:val="00E526AC"/>
    <w:rsid w:val="00E6397F"/>
    <w:rsid w:val="00E64B49"/>
    <w:rsid w:val="00E64D32"/>
    <w:rsid w:val="00E66907"/>
    <w:rsid w:val="00E729C9"/>
    <w:rsid w:val="00E732EC"/>
    <w:rsid w:val="00E73A0D"/>
    <w:rsid w:val="00E81365"/>
    <w:rsid w:val="00E8707A"/>
    <w:rsid w:val="00E905D3"/>
    <w:rsid w:val="00E91DBD"/>
    <w:rsid w:val="00E960D2"/>
    <w:rsid w:val="00E96AA4"/>
    <w:rsid w:val="00EA1831"/>
    <w:rsid w:val="00EA63E7"/>
    <w:rsid w:val="00EB5793"/>
    <w:rsid w:val="00EC0ED5"/>
    <w:rsid w:val="00EC2BB4"/>
    <w:rsid w:val="00EC38D9"/>
    <w:rsid w:val="00EC46A6"/>
    <w:rsid w:val="00EC6A82"/>
    <w:rsid w:val="00ED33CF"/>
    <w:rsid w:val="00ED5A44"/>
    <w:rsid w:val="00ED5FB8"/>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53D95"/>
    <w:rsid w:val="00F6303E"/>
    <w:rsid w:val="00F6496E"/>
    <w:rsid w:val="00F722D6"/>
    <w:rsid w:val="00F77A28"/>
    <w:rsid w:val="00F81183"/>
    <w:rsid w:val="00F817AE"/>
    <w:rsid w:val="00F828DD"/>
    <w:rsid w:val="00F843DB"/>
    <w:rsid w:val="00F876E9"/>
    <w:rsid w:val="00F9127A"/>
    <w:rsid w:val="00F956DC"/>
    <w:rsid w:val="00F95E44"/>
    <w:rsid w:val="00FA0781"/>
    <w:rsid w:val="00FA0E2F"/>
    <w:rsid w:val="00FA1CEC"/>
    <w:rsid w:val="00FA266A"/>
    <w:rsid w:val="00FA77FF"/>
    <w:rsid w:val="00FC4D41"/>
    <w:rsid w:val="00FC6354"/>
    <w:rsid w:val="00FD1267"/>
    <w:rsid w:val="00FD1921"/>
    <w:rsid w:val="00FD3B3D"/>
    <w:rsid w:val="00FD6B69"/>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7AE"/>
    <w:pPr>
      <w:spacing w:before="200"/>
      <w:jc w:val="both"/>
    </w:pPr>
  </w:style>
  <w:style w:type="paragraph" w:styleId="Heading1">
    <w:name w:val="heading 1"/>
    <w:basedOn w:val="Normal"/>
    <w:next w:val="Normal"/>
    <w:link w:val="Heading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leChar">
    <w:name w:val="Title Char"/>
    <w:basedOn w:val="DefaultParagraphFont"/>
    <w:link w:val="Title"/>
    <w:uiPriority w:val="10"/>
    <w:rsid w:val="00B76B96"/>
    <w:rPr>
      <w:rFonts w:ascii="Cambria" w:eastAsiaTheme="majorEastAsia" w:hAnsi="Cambria" w:cstheme="majorBidi"/>
      <w:spacing w:val="-10"/>
      <w:kern w:val="28"/>
      <w:sz w:val="48"/>
      <w:szCs w:val="56"/>
    </w:rPr>
  </w:style>
  <w:style w:type="paragraph" w:styleId="Subtitle">
    <w:name w:val="Subtitle"/>
    <w:basedOn w:val="Normal"/>
    <w:next w:val="Normal"/>
    <w:link w:val="Subtitle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317B"/>
    <w:rPr>
      <w:rFonts w:eastAsiaTheme="minorEastAsia"/>
      <w:color w:val="5A5A5A" w:themeColor="text1" w:themeTint="A5"/>
      <w:spacing w:val="15"/>
      <w:sz w:val="28"/>
      <w:lang w:val="en-GB"/>
    </w:rPr>
  </w:style>
  <w:style w:type="character" w:customStyle="1" w:styleId="Heading1Char">
    <w:name w:val="Heading 1 Char"/>
    <w:basedOn w:val="DefaultParagraphFont"/>
    <w:link w:val="Heading1"/>
    <w:uiPriority w:val="9"/>
    <w:rsid w:val="0093116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1E317B"/>
    <w:pPr>
      <w:outlineLvl w:val="9"/>
    </w:pPr>
    <w:rPr>
      <w:lang w:eastAsia="nl-BE"/>
    </w:rPr>
  </w:style>
  <w:style w:type="character" w:customStyle="1" w:styleId="Heading2Char">
    <w:name w:val="Heading 2 Char"/>
    <w:basedOn w:val="DefaultParagraphFont"/>
    <w:link w:val="Heading2"/>
    <w:uiPriority w:val="9"/>
    <w:rsid w:val="0093116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93116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E317B"/>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E317B"/>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unhideWhenUsed/>
    <w:rsid w:val="001E317B"/>
    <w:pPr>
      <w:spacing w:after="100"/>
    </w:pPr>
  </w:style>
  <w:style w:type="character" w:styleId="Hyperlink">
    <w:name w:val="Hyperlink"/>
    <w:basedOn w:val="DefaultParagraphFont"/>
    <w:uiPriority w:val="99"/>
    <w:unhideWhenUsed/>
    <w:rsid w:val="001E317B"/>
    <w:rPr>
      <w:color w:val="0563C1" w:themeColor="hyperlink"/>
      <w:u w:val="single"/>
    </w:rPr>
  </w:style>
  <w:style w:type="paragraph" w:styleId="ListParagraph">
    <w:name w:val="List Paragraph"/>
    <w:basedOn w:val="Normal"/>
    <w:uiPriority w:val="34"/>
    <w:qFormat/>
    <w:rsid w:val="00FE1E46"/>
    <w:pPr>
      <w:ind w:left="720"/>
      <w:contextualSpacing/>
    </w:pPr>
  </w:style>
  <w:style w:type="paragraph" w:styleId="EndnoteText">
    <w:name w:val="endnote text"/>
    <w:basedOn w:val="Normal"/>
    <w:link w:val="EndnoteTextChar"/>
    <w:uiPriority w:val="99"/>
    <w:semiHidden/>
    <w:unhideWhenUsed/>
    <w:rsid w:val="00B101D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101D0"/>
    <w:rPr>
      <w:sz w:val="20"/>
      <w:szCs w:val="20"/>
      <w:lang w:val="en-GB"/>
    </w:rPr>
  </w:style>
  <w:style w:type="character" w:styleId="EndnoteReference">
    <w:name w:val="endnote reference"/>
    <w:basedOn w:val="DefaultParagraphFont"/>
    <w:uiPriority w:val="99"/>
    <w:semiHidden/>
    <w:unhideWhenUsed/>
    <w:rsid w:val="00B101D0"/>
    <w:rPr>
      <w:vertAlign w:val="superscript"/>
    </w:rPr>
  </w:style>
  <w:style w:type="paragraph" w:styleId="FootnoteText">
    <w:name w:val="footnote text"/>
    <w:basedOn w:val="Normal"/>
    <w:link w:val="FootnoteTextChar"/>
    <w:uiPriority w:val="99"/>
    <w:semiHidden/>
    <w:unhideWhenUsed/>
    <w:rsid w:val="00B101D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101D0"/>
    <w:rPr>
      <w:sz w:val="20"/>
      <w:szCs w:val="20"/>
      <w:lang w:val="en-GB"/>
    </w:rPr>
  </w:style>
  <w:style w:type="character" w:styleId="FootnoteReference">
    <w:name w:val="footnote reference"/>
    <w:basedOn w:val="DefaultParagraphFont"/>
    <w:uiPriority w:val="99"/>
    <w:semiHidden/>
    <w:unhideWhenUsed/>
    <w:rsid w:val="00B101D0"/>
    <w:rPr>
      <w:vertAlign w:val="superscript"/>
    </w:rPr>
  </w:style>
  <w:style w:type="paragraph" w:styleId="Header">
    <w:name w:val="header"/>
    <w:basedOn w:val="Normal"/>
    <w:link w:val="HeaderChar"/>
    <w:uiPriority w:val="99"/>
    <w:unhideWhenUsed/>
    <w:rsid w:val="00B101D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101D0"/>
    <w:rPr>
      <w:lang w:val="en-GB"/>
    </w:rPr>
  </w:style>
  <w:style w:type="paragraph" w:styleId="Footer">
    <w:name w:val="footer"/>
    <w:basedOn w:val="Normal"/>
    <w:link w:val="FooterChar"/>
    <w:uiPriority w:val="99"/>
    <w:unhideWhenUsed/>
    <w:rsid w:val="00B101D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101D0"/>
    <w:rPr>
      <w:lang w:val="en-GB"/>
    </w:rPr>
  </w:style>
  <w:style w:type="paragraph" w:styleId="TOC2">
    <w:name w:val="toc 2"/>
    <w:basedOn w:val="Normal"/>
    <w:next w:val="Normal"/>
    <w:autoRedefine/>
    <w:uiPriority w:val="39"/>
    <w:unhideWhenUsed/>
    <w:rsid w:val="00110ADB"/>
    <w:pPr>
      <w:spacing w:after="100"/>
      <w:ind w:left="220"/>
    </w:pPr>
  </w:style>
  <w:style w:type="paragraph" w:styleId="TOC3">
    <w:name w:val="toc 3"/>
    <w:basedOn w:val="Normal"/>
    <w:next w:val="Normal"/>
    <w:autoRedefine/>
    <w:uiPriority w:val="39"/>
    <w:unhideWhenUsed/>
    <w:rsid w:val="00811E95"/>
    <w:pPr>
      <w:spacing w:after="100"/>
      <w:ind w:left="440"/>
    </w:pPr>
  </w:style>
  <w:style w:type="table" w:styleId="TableGrid">
    <w:name w:val="Table Grid"/>
    <w:basedOn w:val="TableNorma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705D"/>
    <w:rPr>
      <w:color w:val="808080"/>
    </w:rPr>
  </w:style>
  <w:style w:type="table" w:styleId="PlainTable3">
    <w:name w:val="Plain Table 3"/>
    <w:basedOn w:val="TableNorma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Normal"/>
    <w:link w:val="OpsommingChar"/>
    <w:qFormat/>
    <w:rsid w:val="00847632"/>
    <w:pPr>
      <w:numPr>
        <w:numId w:val="10"/>
      </w:numPr>
    </w:pPr>
    <w:rPr>
      <w:color w:val="000000" w:themeColor="text1"/>
    </w:rPr>
  </w:style>
  <w:style w:type="character" w:customStyle="1" w:styleId="OpsommingChar">
    <w:name w:val="Opsomming Char"/>
    <w:basedOn w:val="DefaultParagraphFont"/>
    <w:link w:val="Opsomming"/>
    <w:rsid w:val="00AE29A9"/>
    <w:rPr>
      <w:color w:val="000000" w:themeColor="text1"/>
    </w:rPr>
  </w:style>
  <w:style w:type="table" w:styleId="GridTable4-Accent3">
    <w:name w:val="Grid Table 4 Accent 3"/>
    <w:basedOn w:val="TableNorma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2.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DD8BDE-1789-4212-9713-79915308F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7929</TotalTime>
  <Pages>21</Pages>
  <Words>6458</Words>
  <Characters>35525</Characters>
  <Application>Microsoft Office Word</Application>
  <DocSecurity>0</DocSecurity>
  <Lines>296</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384</cp:revision>
  <cp:lastPrinted>2020-11-20T10:23:00Z</cp:lastPrinted>
  <dcterms:created xsi:type="dcterms:W3CDTF">2020-11-20T18:35:00Z</dcterms:created>
  <dcterms:modified xsi:type="dcterms:W3CDTF">2021-05-17T06:48:00Z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