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77C06" w14:textId="365CAC5A" w:rsidR="00082FA4" w:rsidRPr="00C66189" w:rsidRDefault="00082FA4" w:rsidP="00082FA4">
      <w:pPr>
        <w:jc w:val="center"/>
      </w:pPr>
      <w:r>
        <w:t xml:space="preserve">Лабораторная работа № </w:t>
      </w:r>
      <w:r w:rsidRPr="00C66189">
        <w:t>5</w:t>
      </w:r>
    </w:p>
    <w:p w14:paraId="455DC9FF" w14:textId="4E16ED62" w:rsidR="00082FA4" w:rsidRDefault="00224C03" w:rsidP="00082FA4">
      <w:pPr>
        <w:jc w:val="center"/>
      </w:pPr>
      <w:r>
        <w:t>Распределение вычислительной нагрузки</w:t>
      </w:r>
    </w:p>
    <w:p w14:paraId="3A1B10FB" w14:textId="77777777" w:rsidR="00082FA4" w:rsidRDefault="00082FA4" w:rsidP="00082FA4">
      <w:pPr>
        <w:jc w:val="center"/>
      </w:pPr>
      <w:r>
        <w:t>Отчёт</w:t>
      </w:r>
    </w:p>
    <w:p w14:paraId="3B6742C1" w14:textId="609DB566" w:rsidR="00082FA4" w:rsidRPr="00B14209" w:rsidRDefault="00082FA4" w:rsidP="00082FA4">
      <w:r>
        <w:t xml:space="preserve">В результате выполнения лабораторной работы была модифицирована программа из Л/Р 3, вместо </w:t>
      </w:r>
      <w:r w:rsidR="00B14209">
        <w:t>критических секций и атомарных операций, были использованы параллельные секции</w:t>
      </w:r>
      <w:r w:rsidR="00224C03">
        <w:t>.</w:t>
      </w:r>
    </w:p>
    <w:p w14:paraId="0378AA3A" w14:textId="14589CC1" w:rsidR="00082FA4" w:rsidRDefault="00082FA4" w:rsidP="00082FA4">
      <w:r>
        <w:t xml:space="preserve">Время выполнения измерялось для 5 значений </w:t>
      </w:r>
      <w:r>
        <w:rPr>
          <w:lang w:val="en-US"/>
        </w:rPr>
        <w:t>N</w:t>
      </w:r>
      <w:r w:rsidRPr="00531CA3">
        <w:t>: 50000</w:t>
      </w:r>
      <w:r w:rsidR="00B14209" w:rsidRPr="00B14209">
        <w:t>0</w:t>
      </w:r>
      <w:r w:rsidRPr="00531CA3">
        <w:t>, 60</w:t>
      </w:r>
      <w:r w:rsidR="00B14209" w:rsidRPr="00B14209">
        <w:t>0</w:t>
      </w:r>
      <w:r w:rsidRPr="00531CA3">
        <w:t>000, 7</w:t>
      </w:r>
      <w:r w:rsidR="00B14209" w:rsidRPr="00B14209">
        <w:t>0</w:t>
      </w:r>
      <w:r w:rsidRPr="00531CA3">
        <w:t>0000,</w:t>
      </w:r>
      <w:r w:rsidR="00224C03">
        <w:t xml:space="preserve"> 800000,</w:t>
      </w:r>
      <w:r w:rsidRPr="00531CA3">
        <w:t xml:space="preserve"> 1</w:t>
      </w:r>
      <w:r w:rsidR="00B14209" w:rsidRPr="00B14209">
        <w:t>0</w:t>
      </w:r>
      <w:r w:rsidRPr="00531CA3">
        <w:t>000000.</w:t>
      </w:r>
    </w:p>
    <w:p w14:paraId="47272AD1" w14:textId="71675188" w:rsidR="00082FA4" w:rsidRDefault="00082FA4" w:rsidP="00082FA4">
      <w:r>
        <w:t xml:space="preserve">  Ниже приведена таблица и скриншот</w:t>
      </w:r>
      <w:r w:rsidR="00B14209">
        <w:t>ы</w:t>
      </w:r>
      <w:r>
        <w:t xml:space="preserve"> с результатами измерений: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1"/>
        <w:gridCol w:w="1494"/>
        <w:gridCol w:w="1465"/>
        <w:gridCol w:w="1989"/>
        <w:gridCol w:w="1742"/>
        <w:gridCol w:w="1422"/>
        <w:gridCol w:w="1422"/>
        <w:gridCol w:w="1422"/>
      </w:tblGrid>
      <w:tr w:rsidR="00EE5781" w14:paraId="503FC292" w14:textId="77777777" w:rsidTr="000F6365">
        <w:trPr>
          <w:trHeight w:val="173"/>
        </w:trPr>
        <w:tc>
          <w:tcPr>
            <w:tcW w:w="1501" w:type="dxa"/>
            <w:vMerge w:val="restart"/>
          </w:tcPr>
          <w:p w14:paraId="1FF2917C" w14:textId="77777777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N/Type</w:t>
            </w:r>
          </w:p>
        </w:tc>
        <w:tc>
          <w:tcPr>
            <w:tcW w:w="1494" w:type="dxa"/>
            <w:vMerge w:val="restart"/>
          </w:tcPr>
          <w:p w14:paraId="37C3F36D" w14:textId="77777777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465" w:type="dxa"/>
            <w:vMerge w:val="restart"/>
          </w:tcPr>
          <w:p w14:paraId="735E6AF8" w14:textId="77777777" w:rsidR="00C66189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Reduction</w:t>
            </w:r>
          </w:p>
        </w:tc>
        <w:tc>
          <w:tcPr>
            <w:tcW w:w="1989" w:type="dxa"/>
            <w:vMerge w:val="restart"/>
          </w:tcPr>
          <w:p w14:paraId="083AAC26" w14:textId="77777777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Atomic</w:t>
            </w:r>
          </w:p>
        </w:tc>
        <w:tc>
          <w:tcPr>
            <w:tcW w:w="1742" w:type="dxa"/>
            <w:vMerge w:val="restart"/>
          </w:tcPr>
          <w:p w14:paraId="4DEAF19D" w14:textId="77777777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3428" w:type="dxa"/>
            <w:gridSpan w:val="3"/>
          </w:tcPr>
          <w:p w14:paraId="4943FCA3" w14:textId="77777777" w:rsidR="00C66189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Sections</w:t>
            </w:r>
          </w:p>
        </w:tc>
      </w:tr>
      <w:tr w:rsidR="00C66189" w14:paraId="6BCEF9EB" w14:textId="77777777" w:rsidTr="000F6365">
        <w:trPr>
          <w:trHeight w:val="172"/>
        </w:trPr>
        <w:tc>
          <w:tcPr>
            <w:tcW w:w="1501" w:type="dxa"/>
            <w:vMerge/>
          </w:tcPr>
          <w:p w14:paraId="39182E36" w14:textId="77777777" w:rsidR="00C66189" w:rsidRDefault="00C66189" w:rsidP="000F6365">
            <w:pPr>
              <w:rPr>
                <w:lang w:val="en-US"/>
              </w:rPr>
            </w:pPr>
          </w:p>
        </w:tc>
        <w:tc>
          <w:tcPr>
            <w:tcW w:w="1494" w:type="dxa"/>
            <w:vMerge/>
          </w:tcPr>
          <w:p w14:paraId="6FB198EB" w14:textId="77777777" w:rsidR="00C66189" w:rsidRDefault="00C66189" w:rsidP="000F6365">
            <w:pPr>
              <w:rPr>
                <w:lang w:val="en-US"/>
              </w:rPr>
            </w:pPr>
          </w:p>
        </w:tc>
        <w:tc>
          <w:tcPr>
            <w:tcW w:w="1465" w:type="dxa"/>
            <w:vMerge/>
          </w:tcPr>
          <w:p w14:paraId="0B445E45" w14:textId="77777777" w:rsidR="00C66189" w:rsidRDefault="00C66189" w:rsidP="000F6365">
            <w:pPr>
              <w:rPr>
                <w:lang w:val="en-US"/>
              </w:rPr>
            </w:pPr>
          </w:p>
        </w:tc>
        <w:tc>
          <w:tcPr>
            <w:tcW w:w="1989" w:type="dxa"/>
            <w:vMerge/>
          </w:tcPr>
          <w:p w14:paraId="58E129F2" w14:textId="77777777" w:rsidR="00C66189" w:rsidRDefault="00C66189" w:rsidP="000F6365">
            <w:pPr>
              <w:rPr>
                <w:lang w:val="en-US"/>
              </w:rPr>
            </w:pPr>
          </w:p>
        </w:tc>
        <w:tc>
          <w:tcPr>
            <w:tcW w:w="1742" w:type="dxa"/>
            <w:vMerge/>
          </w:tcPr>
          <w:p w14:paraId="5113218C" w14:textId="77777777" w:rsidR="00C66189" w:rsidRDefault="00C66189" w:rsidP="000F6365">
            <w:pPr>
              <w:rPr>
                <w:lang w:val="en-US"/>
              </w:rPr>
            </w:pPr>
          </w:p>
        </w:tc>
        <w:tc>
          <w:tcPr>
            <w:tcW w:w="1160" w:type="dxa"/>
          </w:tcPr>
          <w:p w14:paraId="65FAE2A1" w14:textId="77777777" w:rsidR="00C66189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64D53478" w14:textId="77777777" w:rsidR="00C66189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624AD4B4" w14:textId="77777777" w:rsidR="00C66189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66189" w14:paraId="115CB1AE" w14:textId="77777777" w:rsidTr="000F6365">
        <w:tc>
          <w:tcPr>
            <w:tcW w:w="1501" w:type="dxa"/>
          </w:tcPr>
          <w:p w14:paraId="7E56A839" w14:textId="77777777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1494" w:type="dxa"/>
          </w:tcPr>
          <w:p w14:paraId="5D809CA6" w14:textId="1100D298" w:rsidR="00C66189" w:rsidRPr="00531CA3" w:rsidRDefault="00C66189" w:rsidP="000F6365">
            <w:pPr>
              <w:rPr>
                <w:lang w:val="en-US"/>
              </w:rPr>
            </w:pPr>
            <w:r w:rsidRPr="00CA5D8B">
              <w:rPr>
                <w:lang w:val="en-US"/>
              </w:rPr>
              <w:t>0.</w:t>
            </w:r>
            <w:r>
              <w:rPr>
                <w:lang w:val="en-US"/>
              </w:rPr>
              <w:t>00</w:t>
            </w:r>
            <w:r w:rsidR="002E01BA">
              <w:rPr>
                <w:lang w:val="en-US"/>
              </w:rPr>
              <w:t>42418</w:t>
            </w:r>
          </w:p>
        </w:tc>
        <w:tc>
          <w:tcPr>
            <w:tcW w:w="1465" w:type="dxa"/>
          </w:tcPr>
          <w:p w14:paraId="2A067595" w14:textId="1914B407" w:rsidR="00C66189" w:rsidRPr="00CA5D8B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2E01BA">
              <w:rPr>
                <w:lang w:val="en-US"/>
              </w:rPr>
              <w:t>401673</w:t>
            </w:r>
          </w:p>
        </w:tc>
        <w:tc>
          <w:tcPr>
            <w:tcW w:w="1989" w:type="dxa"/>
          </w:tcPr>
          <w:p w14:paraId="54D99079" w14:textId="6771ED99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  <w:r w:rsidR="009B7300">
              <w:rPr>
                <w:lang w:val="en-US"/>
              </w:rPr>
              <w:t>43878</w:t>
            </w:r>
          </w:p>
        </w:tc>
        <w:tc>
          <w:tcPr>
            <w:tcW w:w="1742" w:type="dxa"/>
          </w:tcPr>
          <w:p w14:paraId="39884667" w14:textId="3D564124" w:rsidR="00C66189" w:rsidRPr="00531CA3" w:rsidRDefault="00C66189" w:rsidP="000F6365">
            <w:pPr>
              <w:rPr>
                <w:lang w:val="en-US"/>
              </w:rPr>
            </w:pPr>
            <w:r w:rsidRPr="00CA5D8B">
              <w:rPr>
                <w:lang w:val="en-US"/>
              </w:rPr>
              <w:t>0.0</w:t>
            </w:r>
            <w:r w:rsidR="009B7300">
              <w:rPr>
                <w:lang w:val="en-US"/>
              </w:rPr>
              <w:t>32767</w:t>
            </w:r>
          </w:p>
        </w:tc>
        <w:tc>
          <w:tcPr>
            <w:tcW w:w="1160" w:type="dxa"/>
          </w:tcPr>
          <w:p w14:paraId="3C01AC18" w14:textId="33F3646A" w:rsidR="00C66189" w:rsidRPr="00CA5D8B" w:rsidRDefault="009B7300" w:rsidP="000F6365">
            <w:pPr>
              <w:rPr>
                <w:lang w:val="en-US"/>
              </w:rPr>
            </w:pPr>
            <w:r>
              <w:rPr>
                <w:lang w:val="en-US"/>
              </w:rPr>
              <w:t>0.0022684</w:t>
            </w:r>
          </w:p>
        </w:tc>
        <w:tc>
          <w:tcPr>
            <w:tcW w:w="992" w:type="dxa"/>
          </w:tcPr>
          <w:p w14:paraId="2733E3EB" w14:textId="49B03F43" w:rsidR="00C66189" w:rsidRPr="00CA5D8B" w:rsidRDefault="009B7300" w:rsidP="000F6365">
            <w:pPr>
              <w:rPr>
                <w:lang w:val="en-US"/>
              </w:rPr>
            </w:pPr>
            <w:r>
              <w:rPr>
                <w:lang w:val="en-US"/>
              </w:rPr>
              <w:t>0.0025511</w:t>
            </w:r>
          </w:p>
        </w:tc>
        <w:tc>
          <w:tcPr>
            <w:tcW w:w="1276" w:type="dxa"/>
          </w:tcPr>
          <w:p w14:paraId="0CBB87FD" w14:textId="08ECBE29" w:rsidR="009B7300" w:rsidRPr="00CA5D8B" w:rsidRDefault="009B7300" w:rsidP="000F6365">
            <w:pPr>
              <w:rPr>
                <w:lang w:val="en-US"/>
              </w:rPr>
            </w:pPr>
            <w:r>
              <w:rPr>
                <w:lang w:val="en-US"/>
              </w:rPr>
              <w:t>0.0024307</w:t>
            </w:r>
          </w:p>
        </w:tc>
      </w:tr>
      <w:tr w:rsidR="00C66189" w14:paraId="1C4F5FF8" w14:textId="77777777" w:rsidTr="000F6365">
        <w:tc>
          <w:tcPr>
            <w:tcW w:w="1501" w:type="dxa"/>
          </w:tcPr>
          <w:p w14:paraId="2C191F9A" w14:textId="77777777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1494" w:type="dxa"/>
          </w:tcPr>
          <w:p w14:paraId="5ADE240C" w14:textId="52AB6D89" w:rsidR="00C66189" w:rsidRPr="00531CA3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9B7300">
              <w:rPr>
                <w:lang w:val="en-US"/>
              </w:rPr>
              <w:t>30695</w:t>
            </w:r>
          </w:p>
        </w:tc>
        <w:tc>
          <w:tcPr>
            <w:tcW w:w="1465" w:type="dxa"/>
          </w:tcPr>
          <w:p w14:paraId="1719B6AE" w14:textId="3C3A7436" w:rsidR="00C66189" w:rsidRPr="00CA5D8B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  <w:r w:rsidR="009B7300">
              <w:rPr>
                <w:lang w:val="en-US"/>
              </w:rPr>
              <w:t>5356</w:t>
            </w:r>
          </w:p>
        </w:tc>
        <w:tc>
          <w:tcPr>
            <w:tcW w:w="1989" w:type="dxa"/>
          </w:tcPr>
          <w:p w14:paraId="5081EE47" w14:textId="23078907" w:rsidR="00C66189" w:rsidRPr="00531CA3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010118</w:t>
            </w:r>
          </w:p>
        </w:tc>
        <w:tc>
          <w:tcPr>
            <w:tcW w:w="1742" w:type="dxa"/>
          </w:tcPr>
          <w:p w14:paraId="239EF50F" w14:textId="2D8B4584" w:rsidR="00C66189" w:rsidRPr="00531CA3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0195582</w:t>
            </w:r>
          </w:p>
        </w:tc>
        <w:tc>
          <w:tcPr>
            <w:tcW w:w="1160" w:type="dxa"/>
          </w:tcPr>
          <w:p w14:paraId="242BFD11" w14:textId="576F709A" w:rsidR="00C66189" w:rsidRPr="00CA5D8B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102679</w:t>
            </w:r>
          </w:p>
        </w:tc>
        <w:tc>
          <w:tcPr>
            <w:tcW w:w="992" w:type="dxa"/>
          </w:tcPr>
          <w:p w14:paraId="46984CFE" w14:textId="725F20FA" w:rsidR="00C66189" w:rsidRPr="00CA5D8B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0100847</w:t>
            </w:r>
          </w:p>
        </w:tc>
        <w:tc>
          <w:tcPr>
            <w:tcW w:w="1276" w:type="dxa"/>
          </w:tcPr>
          <w:p w14:paraId="5BCE819E" w14:textId="30A1E622" w:rsidR="00C66189" w:rsidRPr="00CA5D8B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0116901</w:t>
            </w:r>
          </w:p>
        </w:tc>
      </w:tr>
      <w:tr w:rsidR="00C66189" w14:paraId="39D4F75D" w14:textId="77777777" w:rsidTr="000F6365">
        <w:tc>
          <w:tcPr>
            <w:tcW w:w="1501" w:type="dxa"/>
          </w:tcPr>
          <w:p w14:paraId="2C217135" w14:textId="77777777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1494" w:type="dxa"/>
          </w:tcPr>
          <w:p w14:paraId="1A00B601" w14:textId="2120CD28" w:rsidR="00C66189" w:rsidRPr="00531CA3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9B7300">
              <w:rPr>
                <w:lang w:val="en-US"/>
              </w:rPr>
              <w:t>55883</w:t>
            </w:r>
          </w:p>
        </w:tc>
        <w:tc>
          <w:tcPr>
            <w:tcW w:w="1465" w:type="dxa"/>
          </w:tcPr>
          <w:p w14:paraId="2852FD3C" w14:textId="3E1BE6E2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589138</w:t>
            </w:r>
          </w:p>
        </w:tc>
        <w:tc>
          <w:tcPr>
            <w:tcW w:w="1989" w:type="dxa"/>
          </w:tcPr>
          <w:p w14:paraId="12C9BB78" w14:textId="457975BE" w:rsidR="00C66189" w:rsidRPr="00531CA3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193035</w:t>
            </w:r>
          </w:p>
        </w:tc>
        <w:tc>
          <w:tcPr>
            <w:tcW w:w="1742" w:type="dxa"/>
          </w:tcPr>
          <w:p w14:paraId="6029A7CF" w14:textId="64CD2D52" w:rsidR="00C66189" w:rsidRPr="00531CA3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42659</w:t>
            </w:r>
          </w:p>
        </w:tc>
        <w:tc>
          <w:tcPr>
            <w:tcW w:w="1160" w:type="dxa"/>
          </w:tcPr>
          <w:p w14:paraId="39179966" w14:textId="6349DE12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093239</w:t>
            </w:r>
          </w:p>
        </w:tc>
        <w:tc>
          <w:tcPr>
            <w:tcW w:w="992" w:type="dxa"/>
          </w:tcPr>
          <w:p w14:paraId="5964B8CB" w14:textId="0C95313D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088452</w:t>
            </w:r>
          </w:p>
        </w:tc>
        <w:tc>
          <w:tcPr>
            <w:tcW w:w="1276" w:type="dxa"/>
          </w:tcPr>
          <w:p w14:paraId="08121C51" w14:textId="4904826E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031493</w:t>
            </w:r>
          </w:p>
        </w:tc>
      </w:tr>
      <w:tr w:rsidR="00C66189" w14:paraId="0ED3A600" w14:textId="77777777" w:rsidTr="000F6365">
        <w:tc>
          <w:tcPr>
            <w:tcW w:w="1501" w:type="dxa"/>
          </w:tcPr>
          <w:p w14:paraId="3A227D82" w14:textId="77777777" w:rsidR="00C66189" w:rsidRPr="00531CA3" w:rsidRDefault="00C66189" w:rsidP="000F6365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1494" w:type="dxa"/>
          </w:tcPr>
          <w:p w14:paraId="5835AC15" w14:textId="791FF160" w:rsidR="00C66189" w:rsidRPr="00531CA3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006166</w:t>
            </w:r>
          </w:p>
        </w:tc>
        <w:tc>
          <w:tcPr>
            <w:tcW w:w="1465" w:type="dxa"/>
          </w:tcPr>
          <w:p w14:paraId="1E1782E3" w14:textId="4AA55422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9B7300">
              <w:rPr>
                <w:lang w:val="en-US"/>
              </w:rPr>
              <w:t>20442</w:t>
            </w:r>
          </w:p>
        </w:tc>
        <w:tc>
          <w:tcPr>
            <w:tcW w:w="1989" w:type="dxa"/>
          </w:tcPr>
          <w:p w14:paraId="07050F77" w14:textId="781F8BA9" w:rsidR="00C66189" w:rsidRPr="00531CA3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  <w:r w:rsidR="009B7300">
              <w:rPr>
                <w:lang w:val="en-US"/>
              </w:rPr>
              <w:t>40736</w:t>
            </w:r>
          </w:p>
        </w:tc>
        <w:tc>
          <w:tcPr>
            <w:tcW w:w="1742" w:type="dxa"/>
          </w:tcPr>
          <w:p w14:paraId="682F0944" w14:textId="2B41BFF1" w:rsidR="00C66189" w:rsidRPr="00657AD0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628743</w:t>
            </w:r>
          </w:p>
        </w:tc>
        <w:tc>
          <w:tcPr>
            <w:tcW w:w="1160" w:type="dxa"/>
          </w:tcPr>
          <w:p w14:paraId="6F836904" w14:textId="6241979E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0035976</w:t>
            </w:r>
          </w:p>
        </w:tc>
        <w:tc>
          <w:tcPr>
            <w:tcW w:w="992" w:type="dxa"/>
          </w:tcPr>
          <w:p w14:paraId="1F60AD33" w14:textId="6F80F673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0032976</w:t>
            </w:r>
          </w:p>
        </w:tc>
        <w:tc>
          <w:tcPr>
            <w:tcW w:w="1276" w:type="dxa"/>
          </w:tcPr>
          <w:p w14:paraId="5AE142FC" w14:textId="0E7985D6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037998</w:t>
            </w:r>
          </w:p>
        </w:tc>
      </w:tr>
      <w:tr w:rsidR="00C66189" w14:paraId="743FC8B8" w14:textId="77777777" w:rsidTr="000F6365">
        <w:tc>
          <w:tcPr>
            <w:tcW w:w="1501" w:type="dxa"/>
          </w:tcPr>
          <w:p w14:paraId="6894096A" w14:textId="77777777" w:rsidR="00C66189" w:rsidRPr="00CA5D8B" w:rsidRDefault="00C66189" w:rsidP="000F6365">
            <w:r>
              <w:rPr>
                <w:lang w:val="en-US"/>
              </w:rPr>
              <w:t>10</w:t>
            </w:r>
            <w:r>
              <w:t> </w:t>
            </w:r>
            <w:r>
              <w:rPr>
                <w:lang w:val="en-US"/>
              </w:rPr>
              <w:t>000</w:t>
            </w:r>
            <w:r>
              <w:t xml:space="preserve"> </w:t>
            </w:r>
            <w:r>
              <w:rPr>
                <w:lang w:val="en-US"/>
              </w:rPr>
              <w:t>00</w:t>
            </w:r>
            <w:r>
              <w:t>0</w:t>
            </w:r>
          </w:p>
        </w:tc>
        <w:tc>
          <w:tcPr>
            <w:tcW w:w="1494" w:type="dxa"/>
          </w:tcPr>
          <w:p w14:paraId="123A2949" w14:textId="03509DD9" w:rsidR="00C66189" w:rsidRPr="00531CA3" w:rsidRDefault="00EE5781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329975</w:t>
            </w:r>
          </w:p>
        </w:tc>
        <w:tc>
          <w:tcPr>
            <w:tcW w:w="1465" w:type="dxa"/>
          </w:tcPr>
          <w:p w14:paraId="5C4EA012" w14:textId="36C4D75B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B7300">
              <w:rPr>
                <w:lang w:val="en-US"/>
              </w:rPr>
              <w:t>023989</w:t>
            </w:r>
          </w:p>
        </w:tc>
        <w:tc>
          <w:tcPr>
            <w:tcW w:w="1989" w:type="dxa"/>
          </w:tcPr>
          <w:p w14:paraId="4F5FC87A" w14:textId="77346239" w:rsidR="00C66189" w:rsidRPr="00531CA3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  <w:r w:rsidR="009B7300">
              <w:rPr>
                <w:lang w:val="en-US"/>
              </w:rPr>
              <w:t>657</w:t>
            </w:r>
          </w:p>
        </w:tc>
        <w:tc>
          <w:tcPr>
            <w:tcW w:w="1742" w:type="dxa"/>
          </w:tcPr>
          <w:p w14:paraId="289AC66A" w14:textId="0BEDF8A8" w:rsidR="00C66189" w:rsidRPr="00531CA3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623462</w:t>
            </w:r>
          </w:p>
        </w:tc>
        <w:tc>
          <w:tcPr>
            <w:tcW w:w="1160" w:type="dxa"/>
          </w:tcPr>
          <w:p w14:paraId="54BA9F08" w14:textId="727662FE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0486142</w:t>
            </w:r>
          </w:p>
        </w:tc>
        <w:tc>
          <w:tcPr>
            <w:tcW w:w="992" w:type="dxa"/>
          </w:tcPr>
          <w:p w14:paraId="1673DD89" w14:textId="5387B179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042482</w:t>
            </w:r>
          </w:p>
        </w:tc>
        <w:tc>
          <w:tcPr>
            <w:tcW w:w="1276" w:type="dxa"/>
          </w:tcPr>
          <w:p w14:paraId="76068C42" w14:textId="374A88FB" w:rsidR="00C66189" w:rsidRPr="00CA5D8B" w:rsidRDefault="00B14209" w:rsidP="000F6365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B7300">
              <w:rPr>
                <w:lang w:val="en-US"/>
              </w:rPr>
              <w:t>0403312</w:t>
            </w:r>
          </w:p>
        </w:tc>
      </w:tr>
    </w:tbl>
    <w:p w14:paraId="77FA7E89" w14:textId="3ACB6B93" w:rsidR="008009CC" w:rsidRDefault="00EE5781" w:rsidP="00082FA4">
      <w:pPr>
        <w:rPr>
          <w:lang w:val="en-US"/>
        </w:rPr>
      </w:pPr>
      <w:r>
        <w:rPr>
          <w:lang w:val="en-US"/>
        </w:rPr>
        <w:t xml:space="preserve">       </w:t>
      </w:r>
    </w:p>
    <w:p w14:paraId="7BD78C0D" w14:textId="77777777" w:rsidR="001D6C95" w:rsidRPr="001D6C95" w:rsidRDefault="001D6C95" w:rsidP="001D6C95">
      <w:r>
        <w:t xml:space="preserve">Вывод: на основании полученных результатов измерений видно, что использование параллельных секций намного быстрее, чем атомарные операции и критические секции, а также что для большинства </w:t>
      </w:r>
      <w:r>
        <w:rPr>
          <w:lang w:val="en-US"/>
        </w:rPr>
        <w:t>N</w:t>
      </w:r>
      <w:r w:rsidRPr="001D6C95">
        <w:t xml:space="preserve"> </w:t>
      </w:r>
      <w:r>
        <w:t>время вычисления больше для 4 параллельных секций.</w:t>
      </w:r>
    </w:p>
    <w:p w14:paraId="7F0410E2" w14:textId="77777777" w:rsidR="00410D10" w:rsidRDefault="00410D10" w:rsidP="00410D10"/>
    <w:p w14:paraId="1A6154AB" w14:textId="77777777" w:rsidR="00410D10" w:rsidRDefault="00410D10" w:rsidP="00410D10"/>
    <w:p w14:paraId="6868DC61" w14:textId="77777777" w:rsidR="00410D10" w:rsidRDefault="00410D10" w:rsidP="00410D10"/>
    <w:p w14:paraId="593CBB79" w14:textId="22F9E8E8" w:rsidR="00410D10" w:rsidRDefault="00410D10" w:rsidP="00410D10">
      <w:r>
        <w:lastRenderedPageBreak/>
        <w:t>Скриншоты:</w:t>
      </w:r>
    </w:p>
    <w:p w14:paraId="4F374F35" w14:textId="6B8DC34A" w:rsidR="002E01BA" w:rsidRDefault="002E01BA" w:rsidP="00082FA4">
      <w:pPr>
        <w:rPr>
          <w:lang w:val="en-US"/>
        </w:rPr>
      </w:pPr>
      <w:r>
        <w:rPr>
          <w:noProof/>
        </w:rPr>
        <w:drawing>
          <wp:inline distT="0" distB="0" distL="0" distR="0" wp14:anchorId="013D8FD9" wp14:editId="31C43533">
            <wp:extent cx="3095238" cy="22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00">
        <w:rPr>
          <w:lang w:val="en-US"/>
        </w:rPr>
        <w:t xml:space="preserve">  </w:t>
      </w:r>
      <w:r w:rsidR="009B7300">
        <w:rPr>
          <w:noProof/>
        </w:rPr>
        <w:drawing>
          <wp:inline distT="0" distB="0" distL="0" distR="0" wp14:anchorId="1D6086A9" wp14:editId="5EEF55E5">
            <wp:extent cx="2762250" cy="2058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064" cy="20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00">
        <w:rPr>
          <w:lang w:val="en-US"/>
        </w:rPr>
        <w:t xml:space="preserve"> </w:t>
      </w:r>
      <w:r w:rsidR="009B7300">
        <w:rPr>
          <w:noProof/>
        </w:rPr>
        <w:drawing>
          <wp:inline distT="0" distB="0" distL="0" distR="0" wp14:anchorId="66DAA766" wp14:editId="6D54DC21">
            <wp:extent cx="3104762" cy="22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00">
        <w:rPr>
          <w:noProof/>
        </w:rPr>
        <w:drawing>
          <wp:inline distT="0" distB="0" distL="0" distR="0" wp14:anchorId="68B8E666" wp14:editId="186BD742">
            <wp:extent cx="3104762" cy="22761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00">
        <w:rPr>
          <w:noProof/>
        </w:rPr>
        <w:drawing>
          <wp:inline distT="0" distB="0" distL="0" distR="0" wp14:anchorId="30005A64" wp14:editId="18987D3B">
            <wp:extent cx="3076190" cy="228571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1BA" w:rsidSect="00B14209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9"/>
    <w:rsid w:val="00082FA4"/>
    <w:rsid w:val="001D6C95"/>
    <w:rsid w:val="002175DD"/>
    <w:rsid w:val="00224C03"/>
    <w:rsid w:val="002E01BA"/>
    <w:rsid w:val="003A4010"/>
    <w:rsid w:val="00410D10"/>
    <w:rsid w:val="008009CC"/>
    <w:rsid w:val="009B7300"/>
    <w:rsid w:val="00B14209"/>
    <w:rsid w:val="00BE00A5"/>
    <w:rsid w:val="00C66189"/>
    <w:rsid w:val="00D41379"/>
    <w:rsid w:val="00E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D7FE"/>
  <w15:chartTrackingRefBased/>
  <w15:docId w15:val="{FC7FD613-A808-4FC7-A1A0-E3FB82CE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FA4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rsid w:val="002175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ind w:left="360"/>
      <w:jc w:val="center"/>
    </w:pPr>
    <w:rPr>
      <w:szCs w:val="28"/>
    </w:rPr>
  </w:style>
  <w:style w:type="character" w:customStyle="1" w:styleId="a4">
    <w:name w:val="Название Знак"/>
    <w:basedOn w:val="a0"/>
    <w:link w:val="a3"/>
    <w:rsid w:val="002175DD"/>
    <w:rPr>
      <w:sz w:val="28"/>
      <w:szCs w:val="28"/>
      <w:shd w:val="clear" w:color="auto" w:fill="C5E0B3" w:themeFill="accent6" w:themeFillTint="66"/>
    </w:rPr>
  </w:style>
  <w:style w:type="table" w:styleId="a5">
    <w:name w:val="Table Grid"/>
    <w:basedOn w:val="a1"/>
    <w:uiPriority w:val="39"/>
    <w:rsid w:val="0008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60C1-4215-47B4-8E91-301A7F1A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2020-12-15T16:48:00Z</dcterms:created>
  <dcterms:modified xsi:type="dcterms:W3CDTF">2020-12-15T18:15:00Z</dcterms:modified>
</cp:coreProperties>
</file>