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sychology-advisory-framework"/>
    <w:p>
      <w:pPr>
        <w:pStyle w:val="Heading1"/>
      </w:pPr>
      <w:r>
        <w:t xml:space="preserve">Psychology Advisory Framework</w:t>
      </w:r>
    </w:p>
    <w:bookmarkStart w:id="20" w:name="X428f7c4b317889374fe7fdeb037fa8f0036d905"/>
    <w:p>
      <w:pPr>
        <w:pStyle w:val="Heading2"/>
      </w:pPr>
      <w:r>
        <w:t xml:space="preserve">Child Safety &amp; Emotional Development 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Сделать продукт психологически безопасным.</w:t>
      </w:r>
    </w:p>
    <w:p>
      <w:r>
        <w:pict>
          <v:rect style="width:0;height:1.5pt" o:hralign="center" o:hrstd="t" o:hr="t"/>
        </w:pict>
      </w:r>
    </w:p>
    <w:bookmarkEnd w:id="22"/>
    <w:bookmarkStart w:id="23" w:name="important-principle"/>
    <w:p>
      <w:pPr>
        <w:pStyle w:val="Heading1"/>
      </w:pPr>
      <w:r>
        <w:t xml:space="preserve">Important Principle</w:t>
      </w:r>
    </w:p>
    <w:p>
      <w:pPr>
        <w:pStyle w:val="FirstParagraph"/>
      </w:pPr>
      <w:r>
        <w:t xml:space="preserve">Мы НЕ терапия.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НЕ лечение.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НЕ медицинский продукт.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Мы:</w:t>
      </w:r>
    </w:p>
    <w:p>
      <w:pPr>
        <w:pStyle w:val="BodyText"/>
      </w:pPr>
      <w:r>
        <w:t xml:space="preserve">эмоционально поддерживающий storytelling.</w:t>
      </w:r>
    </w:p>
    <w:p>
      <w:r>
        <w:pict>
          <v:rect style="width:0;height:1.5pt" o:hralign="center" o:hrstd="t" o:hr="t"/>
        </w:pict>
      </w:r>
    </w:p>
    <w:bookmarkEnd w:id="23"/>
    <w:bookmarkStart w:id="24" w:name="positioning-risk"/>
    <w:p>
      <w:pPr>
        <w:pStyle w:val="Heading1"/>
      </w:pPr>
      <w:r>
        <w:t xml:space="preserve">Positioning Risk</w:t>
      </w:r>
    </w:p>
    <w:p>
      <w:pPr>
        <w:pStyle w:val="FirstParagraph"/>
      </w:pPr>
      <w:r>
        <w:t xml:space="preserve">Нельзя обещать: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лечить тревожность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лечить травму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заменять психолога</w:t>
      </w:r>
    </w:p>
    <w:p>
      <w:r>
        <w:pict>
          <v:rect style="width:0;height:1.5pt" o:hralign="center" o:hrstd="t" o:hr="t"/>
        </w:pict>
      </w:r>
    </w:p>
    <w:bookmarkEnd w:id="24"/>
    <w:bookmarkStart w:id="25" w:name="можно-обещать"/>
    <w:p>
      <w:pPr>
        <w:pStyle w:val="Heading1"/>
      </w:pPr>
      <w:r>
        <w:t xml:space="preserve">Можно обещать</w:t>
      </w:r>
    </w:p>
    <w:p>
      <w:pPr>
        <w:pStyle w:val="FirstParagraph"/>
      </w:pPr>
      <w:r>
        <w:t xml:space="preserve">Помогать обсуждать эмоции.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Помогать понимать чувства.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Поддерживать вечерние ритуалы.</w:t>
      </w:r>
    </w:p>
    <w:p>
      <w:r>
        <w:pict>
          <v:rect style="width:0;height:1.5pt" o:hralign="center" o:hrstd="t" o:hr="t"/>
        </w:pict>
      </w:r>
    </w:p>
    <w:bookmarkEnd w:id="25"/>
    <w:bookmarkStart w:id="26" w:name="expert-board-structure"/>
    <w:p>
      <w:pPr>
        <w:pStyle w:val="Heading1"/>
      </w:pPr>
      <w:r>
        <w:t xml:space="preserve">Expert Board Structure</w:t>
      </w:r>
    </w:p>
    <w:p>
      <w:pPr>
        <w:pStyle w:val="FirstParagraph"/>
      </w:pPr>
      <w:r>
        <w:t xml:space="preserve">Минимум: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Child Psychologist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Developmental Specialist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Parenting Consultant</w:t>
      </w:r>
    </w:p>
    <w:p>
      <w:r>
        <w:pict>
          <v:rect style="width:0;height:1.5pt" o:hralign="center" o:hrstd="t" o:hr="t"/>
        </w:pict>
      </w:r>
    </w:p>
    <w:bookmarkEnd w:id="26"/>
    <w:bookmarkStart w:id="27" w:name="story-review-system"/>
    <w:p>
      <w:pPr>
        <w:pStyle w:val="Heading1"/>
      </w:pPr>
      <w:r>
        <w:t xml:space="preserve">Story Review System</w:t>
      </w:r>
    </w:p>
    <w:p>
      <w:pPr>
        <w:pStyle w:val="FirstParagraph"/>
      </w:pPr>
      <w:r>
        <w:t xml:space="preserve">Каждая эмоциональная категория проходит проверку.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Fear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Anxiety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School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Divorce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Grief Stories</w:t>
      </w:r>
    </w:p>
    <w:p>
      <w:r>
        <w:pict>
          <v:rect style="width:0;height:1.5pt" o:hralign="center" o:hrstd="t" o:hr="t"/>
        </w:pict>
      </w:r>
    </w:p>
    <w:bookmarkEnd w:id="27"/>
    <w:bookmarkStart w:id="28" w:name="safety-review-checklist"/>
    <w:p>
      <w:pPr>
        <w:pStyle w:val="Heading1"/>
      </w:pPr>
      <w:r>
        <w:t xml:space="preserve">Safety Review Checklist</w:t>
      </w:r>
    </w:p>
    <w:p>
      <w:pPr>
        <w:pStyle w:val="FirstParagraph"/>
      </w:pPr>
      <w:r>
        <w:t xml:space="preserve">История должна: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Соответствовать возрасту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усиливать страх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создавать чувство вины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содержать токсичного стыда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Заканчиваться безопасно</w:t>
      </w:r>
    </w:p>
    <w:p>
      <w:r>
        <w:pict>
          <v:rect style="width:0;height:1.5pt" o:hralign="center" o:hrstd="t" o:hr="t"/>
        </w:pict>
      </w:r>
    </w:p>
    <w:bookmarkEnd w:id="28"/>
    <w:bookmarkStart w:id="29" w:name="parent-guidance-layer"/>
    <w:p>
      <w:pPr>
        <w:pStyle w:val="Heading1"/>
      </w:pPr>
      <w:r>
        <w:t xml:space="preserve">Parent Guidance Layer</w:t>
      </w:r>
    </w:p>
    <w:p>
      <w:pPr>
        <w:pStyle w:val="FirstParagraph"/>
      </w:pPr>
      <w:r>
        <w:t xml:space="preserve">После каждой истории: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1</w:t>
      </w:r>
    </w:p>
    <w:p>
      <w:pPr>
        <w:pStyle w:val="BodyText"/>
      </w:pPr>
      <w:r>
        <w:t xml:space="preserve">Что чувствовал герой?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2</w:t>
      </w:r>
    </w:p>
    <w:p>
      <w:pPr>
        <w:pStyle w:val="BodyText"/>
      </w:pPr>
      <w:r>
        <w:t xml:space="preserve">Бывало ли у тебя такое?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3</w:t>
      </w:r>
    </w:p>
    <w:p>
      <w:pPr>
        <w:pStyle w:val="BodyText"/>
      </w:pPr>
      <w:r>
        <w:t xml:space="preserve">Что помогло герою?</w:t>
      </w:r>
    </w:p>
    <w:p>
      <w:r>
        <w:pict>
          <v:rect style="width:0;height:1.5pt" o:hralign="center" o:hrstd="t" o:hr="t"/>
        </w:pict>
      </w:r>
    </w:p>
    <w:bookmarkEnd w:id="29"/>
    <w:bookmarkStart w:id="30" w:name="parent-notes"/>
    <w:p>
      <w:pPr>
        <w:pStyle w:val="Heading1"/>
      </w:pPr>
      <w:r>
        <w:t xml:space="preserve">Parent Notes</w:t>
      </w:r>
    </w:p>
    <w:p>
      <w:pPr>
        <w:pStyle w:val="FirstParagraph"/>
      </w:pPr>
      <w:r>
        <w:t xml:space="preserve">Короткая рекомендация родителю.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Например:</w:t>
      </w:r>
    </w:p>
    <w:p>
      <w:pPr>
        <w:pStyle w:val="BodyText"/>
      </w:pPr>
      <w:r>
        <w:t xml:space="preserve">“Если ребенок продолжает бояться темноты, обсуждайте его чувства без давления.”</w:t>
      </w:r>
    </w:p>
    <w:p>
      <w:r>
        <w:pict>
          <v:rect style="width:0;height:1.5pt" o:hralign="center" o:hrstd="t" o:hr="t"/>
        </w:pict>
      </w:r>
    </w:p>
    <w:bookmarkEnd w:id="30"/>
    <w:bookmarkStart w:id="31" w:name="red-flag-escalation"/>
    <w:p>
      <w:pPr>
        <w:pStyle w:val="Heading1"/>
      </w:pPr>
      <w:r>
        <w:t xml:space="preserve">Red Flag Escalation</w:t>
      </w:r>
    </w:p>
    <w:p>
      <w:pPr>
        <w:pStyle w:val="FirstParagraph"/>
      </w:pPr>
      <w:r>
        <w:t xml:space="preserve">Если родитель постоянно выбирает: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тревога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одиночество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страхи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агрессия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система предлагает:</w:t>
      </w:r>
    </w:p>
    <w:p>
      <w:pPr>
        <w:pStyle w:val="BodyText"/>
      </w:pPr>
      <w:r>
        <w:t xml:space="preserve">“Если вас беспокоит эмоциональное состояние ребенка, рассмотрите консультацию со специалистом.”</w:t>
      </w:r>
    </w:p>
    <w:p>
      <w:r>
        <w:pict>
          <v:rect style="width:0;height:1.5pt" o:hralign="center" o:hrstd="t" o:hr="t"/>
        </w:pict>
      </w:r>
    </w:p>
    <w:bookmarkEnd w:id="31"/>
    <w:bookmarkStart w:id="32" w:name="future-opportunity"/>
    <w:p>
      <w:pPr>
        <w:pStyle w:val="Heading1"/>
      </w:pPr>
      <w:r>
        <w:t xml:space="preserve">Future Opportunity</w:t>
      </w:r>
    </w:p>
    <w:p>
      <w:pPr>
        <w:pStyle w:val="FirstParagraph"/>
      </w:pPr>
      <w:r>
        <w:t xml:space="preserve">Позже можно создать:</w:t>
      </w:r>
    </w:p>
    <w:p>
      <w:pPr>
        <w:pStyle w:val="BodyText"/>
      </w:pPr>
      <w:r>
        <w:t xml:space="preserve">Psychologist Marketplace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 Story Packs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Therapeutic Story Collections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 Emotional Insights</w:t>
      </w:r>
    </w:p>
    <w:p>
      <w:r>
        <w:pict>
          <v:rect style="width:0;height:1.5pt" o:hralign="center" o:hrstd="t" o:hr="t"/>
        </w:pict>
      </w:r>
    </w:p>
    <w:bookmarkEnd w:id="32"/>
    <w:bookmarkStart w:id="33" w:name="golden-rule"/>
    <w:p>
      <w:pPr>
        <w:pStyle w:val="Heading1"/>
      </w:pPr>
      <w:r>
        <w:t xml:space="preserve">Golden Rule</w:t>
      </w:r>
    </w:p>
    <w:p>
      <w:pPr>
        <w:pStyle w:val="FirstParagraph"/>
      </w:pPr>
      <w:r>
        <w:t xml:space="preserve">История должна оставлять ребенка в состоянии:</w:t>
      </w:r>
    </w:p>
    <w:p>
      <w:pPr>
        <w:pStyle w:val="BodyText"/>
      </w:pPr>
      <w:r>
        <w:t xml:space="preserve">Безопасности.</w:t>
      </w:r>
    </w:p>
    <w:p>
      <w:pPr>
        <w:pStyle w:val="BodyText"/>
      </w:pPr>
      <w:r>
        <w:t xml:space="preserve">Надежды.</w:t>
      </w:r>
    </w:p>
    <w:p>
      <w:pPr>
        <w:pStyle w:val="BodyText"/>
      </w:pPr>
      <w:r>
        <w:t xml:space="preserve">Поддержки.</w:t>
      </w:r>
    </w:p>
    <w:p>
      <w:pPr>
        <w:pStyle w:val="BodyText"/>
      </w:pPr>
      <w:r>
        <w:t xml:space="preserve">А не тревоги.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2026-05-30T11:51:05Z</dcterms:created>
  <dcterms:modified xsi:type="dcterms:W3CDTF">2026-05-30T11:51:05Z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