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Project Launch Runbook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Cowork multi-session project bootstrap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From “create a project” to the coordinator’s “team up &amp; ready” report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For the Operator, Coordinator, and Curator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Reusable, product-agnostic methodology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2026-06-11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initial runbook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2026-06-12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command registry mirrored from sec10 (canonical); permanent role mailboxes; CC-prompt discipline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2026-06-13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NORM-CUR-01/04/05/06/06b/07/07b/07c/08/09a/09b/10; auto-inbox-hook (L-SC-27); L-CUR-01/02 + L-DEPLOY-01/02/03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Purpose &amp; audience</w:t>
      </w:r>
    </w:p>
    <w:p>
      <w:pPr>
        <w:keepNext w:val="false"/>
        <w:spacing w:after="120"/>
      </w:pPr>
      <w:r>
        <w:t xml:space="preserve">This runbook captures the proven process for launching a new Cowork project as a multi-session team: one operator, one coordinator, an optional external curator, and a set of specialist sessions. It exists so a new project can reach a credible “team up &amp; ready” state quickly and safely, with the same discipline that keeps a long-running project honest.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Audience: </w:t>
      </w:r>
      <w:r>
        <w:t xml:space="preserve">the Operator (directs the project), the Coordinator (owns the bus and the gates), the Curator (external source-of-truth / certifier), and specialists being onboarded.</w:t>
      </w:r>
    </w:p>
    <w:p>
      <w:pPr>
        <w:pStyle w:val="Heading1"/>
        <w:keepNext/>
      </w:pPr>
      <w:r>
        <w:t xml:space="preserve">How to use this runbook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Work the six phases P0 → P5 in order.</w:t>
      </w:r>
      <w:r>
        <w:t xml:space="preserve"> Each has Goal · Who · Actions · Artifacts · Verification gate · Operator GO.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Every gate is verified against the object store / repo walk</w:t>
      </w:r>
      <w:r>
        <w:t xml:space="preserve">, never a chat claim.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Copy the Appendix templates (A–E) and fill placeholders.</w:t>
      </w:r>
      <w:r>
        <w:t xml:space="preserve">The cross-cutting invariants in §5 are binding throughout.</w:t>
      </w:r>
    </w:p>
    <w:p>
      <w:pPr>
        <w:pStyle w:val="Heading1"/>
        <w:keepNext/>
      </w:pPr>
      <w:r>
        <w:t xml:space="preserve">1.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Mandate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Gate it holds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Operator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Directs the project; the only one who pushes and gives GO; schedules session turns.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Every phase GO.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Coordinator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Runs the bus and the process (§0, coordination, registry, .coord/, commit serialization, push barrier, ready report).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P1–P5 gates.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Curator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External SME / source capture; certifies “core raised” by an object-store walk.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P1 core-raised certification.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Specialists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Module owners (backend, frontend, DB, devops, …); do the work within their claims.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Their READY/HOLD at barriers.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Mandatory cross-cutting gate.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Mandatory ACK before any prod release.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Tech Writer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Documentation gate and author.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Doc-sync impact-triage ack in the push quorum (NORM-CUR-10).</w:t>
            </w:r>
          </w:p>
        </w:tc>
      </w:tr>
    </w:tbl>
    <w:p>
      <w:pPr>
        <w:pStyle w:val="Heading1"/>
        <w:keepNext/>
      </w:pPr>
      <w:r>
        <w:t xml:space="preserve">2. The six-phase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 Universe -&gt; P1 Core -&gt; P2 Roster &amp; Claims -&gt; P3 Tree hygiene -&gt; P4 Work-done map -&gt; P5 Ready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(operator)    (coord)       (coord + operator)     (coord/CC)          (coord)             (coord)</w:t>
            </w:r>
          </w:p>
        </w:tc>
      </w:tr>
    </w:tbl>
    <w:p>
      <w:pPr>
        <w:pStyle w:val="Heading1"/>
        <w:keepNext/>
      </w:pPr>
      <w:r>
        <w:t xml:space="preserve">3. Phases</w:t>
      </w:r>
    </w:p>
    <w:p>
      <w:pPr>
        <w:pStyle w:val="Heading2"/>
        <w:keepNext/>
      </w:pPr>
      <w:r>
        <w:t xml:space="preserve">P0 — Universe (the empty world)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mounted, version-controlled project folder with a seed spec. </w:t>
      </w:r>
      <w:r>
        <w:rPr>
          <w:b/>
          <w:bCs/>
          <w:i w:val="false"/>
          <w:iCs w:val="false"/>
        </w:rPr>
        <w:t xml:space="preserve">Who: </w:t>
      </w:r>
      <w:r>
        <w:t xml:space="preserve">Operator.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Create/connect one Cowork project folder; record its single absolute working path.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git init; create the working branch; pick a short session prefix.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Seed CLAUDE.md: product, stack, scope/out-of-scope, working-folder path, prefix.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Commit the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git log shows the repo; the folder is mounted; CLAUDE.md present (object-store check). Operator GO → build the core.</w:t>
            </w:r>
          </w:p>
        </w:tc>
      </w:tr>
    </w:tbl>
    <w:p>
      <w:pPr>
        <w:pStyle w:val="Heading2"/>
        <w:keepNext/>
      </w:pPr>
      <w:r>
        <w:t xml:space="preserve">P1 — Core (discipline + bus)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the binding §0 discipline, the coordination protocol, and the .coord/ bus exist. </w:t>
      </w: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Extend CLAUDE.md §0 (BINDING): 0.1 verify; 0.2 resume-integrity; 0.3 Python+os.fsync writes, Edit tool BANNED on the mount; 0.4 pre-commit check; 0.5 mount .git/status UNRELIABLE → object-store verify; 0.6 NO auto-push + you cannot push from the mount [L-SC-20]; 0.7 post-commit re-sync (PD-007).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Adopt the canonical session-coord skill (NORM-CUR-05, a P1 step):</w:t>
      </w:r>
      <w:r>
        <w:t xml:space="preserve"> copy the agnostic core into .claude/skills/session-coord/session-coord.md (operative source = §10). The CLAUDE.md command-registry is a POINTER to it; re-deriving a verb subset in CLAUDE.md is banned (it caused the RTM/AD divergence). Project bindings stay in CLAUDE.md; core changes propagate via L-SC-15 cache-bump.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Add the multi-session coordination section + the command registry (pointer to §10; see Appendix F mirror).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.coord/ bus (Appendix B).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Write one init-prompt per planned specialist (Appendix C); tag not-yet-active roles FROZEN / NOT-YET-EXISTS.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The curator certifies by object store (not chat) — §0 anchors present, bus files exist, init-prompts carry the mandatory blocks. Operator GO → raise the roster.</w:t>
            </w:r>
          </w:p>
        </w:tc>
      </w:tr>
    </w:tbl>
    <w:p>
      <w:pPr>
        <w:pStyle w:val="Heading2"/>
        <w:keepNext/>
      </w:pPr>
      <w:r>
        <w:t xml:space="preserve">P2 — Roster &amp; Claims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validated, non-overlapping claim-map. </w:t>
      </w:r>
      <w:r>
        <w:rPr>
          <w:b/>
          <w:bCs/>
          <w:i w:val="false"/>
          <w:iCs w:val="false"/>
        </w:rPr>
        <w:t xml:space="preserve">Who: </w:t>
      </w:r>
      <w:r>
        <w:t xml:space="preserve">Coordinator (+ operator confirms the roster).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Operator confirms the initial roster.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claim-map (Appendix D): module → paths, seam rules, READ-ONLY zones.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Validate against the real tree: paths exist? nesting? overlaps?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The roster is NOT frozen — re-validate on every operator change.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Share a cross-cutting asset by OWN / REVIEW / APPLY across roles — never carve a sub-path out of an owner’s claim.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Real paths, ZERO overlap, a single owner per seam. Operator GO → tree hygiene.</w:t>
            </w:r>
          </w:p>
        </w:tc>
      </w:tr>
    </w:tbl>
    <w:p>
      <w:pPr>
        <w:pStyle w:val="Heading2"/>
        <w:keepNext/>
      </w:pPr>
      <w:r>
        <w:t xml:space="preserve">P3 — Tree hygiene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 clean, intentional, committed tree. </w:t>
      </w:r>
      <w:r>
        <w:rPr>
          <w:b/>
          <w:bCs/>
          <w:i w:val="false"/>
          <w:iCs w:val="false"/>
        </w:rPr>
        <w:t xml:space="preserve">Who: </w:t>
      </w:r>
      <w:r>
        <w:t xml:space="preserve">Coordinator issues CC tasks; specialists run them (native CC, not the mount).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Commit .gitignore FIRST, then re-check status.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Decide tracked vs ignored BEFORE any blanket add.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De-duplicate documents ONLY by a verified subset proof (X subset of Y, zero unique).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Commit existing work in labeled, module-grouped commits — native git / CC, serialized by commit.lock, journaled, post-commit re-sync.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git status clean; every commit journaled. Operator GO → work-done map.</w:t>
            </w:r>
          </w:p>
        </w:tc>
      </w:tr>
    </w:tbl>
    <w:p>
      <w:pPr>
        <w:pStyle w:val="Heading2"/>
        <w:keepNext/>
      </w:pPr>
      <w:r>
        <w:t xml:space="preserve">P4 — Work-done map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an honest map of what actually exists. </w:t>
      </w: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Build the map by walking the committed tree, labeling Intended / Drafted / Delivered (verified) / Committed (hash).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Delivered (verified) requires a green build/test — a commit is not “Delivered”.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Distribute the first tasks per the claim-map (via the dispatch loop, §4).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Verification gate</w:t>
            </w:r>
          </w:p>
          <w:p>
            <w:pPr>
              <w:spacing w:after="40"/>
            </w:pPr>
            <w:r>
              <w:t xml:space="preserve">The map is built from the repo, not chat; every “Delivered” is backed by a build/test. Operator GO → ready.</w:t>
            </w:r>
          </w:p>
        </w:tc>
      </w:tr>
    </w:tbl>
    <w:p>
      <w:pPr>
        <w:pStyle w:val="Heading2"/>
        <w:keepNext/>
      </w:pPr>
      <w:r>
        <w:t xml:space="preserve">P5 — Ready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Goal: </w:t>
      </w:r>
      <w:r>
        <w:t xml:space="preserve">the team is up and the first work is moving. </w:t>
      </w:r>
      <w:r>
        <w:rPr>
          <w:b/>
          <w:bCs/>
          <w:i w:val="false"/>
          <w:iCs w:val="false"/>
        </w:rPr>
        <w:t xml:space="preserve">Who: </w:t>
      </w:r>
      <w:r>
        <w:t xml:space="preserve">Coordinator.</w:t>
      </w:r>
    </w:p>
    <w:p>
      <w:pPr>
        <w:keepNext w:val="false"/>
        <w:spacing w:after="120"/>
      </w:pPr>
      <w:r>
        <w:t xml:space="preserve">Write the “team up &amp; ready” report (Appendix E) — a Definition-of-Done checklist including the claim-map and confirming each “Delivered” item was verified by the object store (git cat-file / show / hash-object), not chat, plus a defined push barrier + quorum (mandatory Security ack + Tech-Writer doc-sync ack).</w:t>
      </w:r>
    </w:p>
    <w:p>
      <w:pPr>
        <w:pStyle w:val="Heading1"/>
        <w:keepNext/>
      </w:pPr>
      <w:r>
        <w:t xml:space="preserve">4. Operational loop — task dispatch (the heartbeat after launch)</w:t>
      </w:r>
    </w:p>
    <w:p>
      <w:pPr>
        <w:keepNext w:val="false"/>
        <w:spacing w:after="120"/>
      </w:pPr>
      <w:r>
        <w:t xml:space="preserve">Once the team is stood up (P5), work moves operator-mediated: the coordinator routes, the operator triggers, the specialist executes.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drafts</w:t>
      </w:r>
      <w:r>
        <w:t xml:space="preserve"> a full self-contained directive — коорд: промпт &lt;role&gt; &lt;task&gt;: mandatory reads + integrity block + the claim + task + acceptance criteria + commit.lock/journal/no-push. Code points at a tools/&lt;file&gt;.md (CC-only rule).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writes</w:t>
      </w:r>
      <w:r>
        <w:t xml:space="preserve"> it into the specialist’s role inbox .coord/inbox/&lt;role&gt;.md (router duty); it does not execute or trigger.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 hands the operator a trigger-list</w:t>
      </w:r>
      <w:r>
        <w:t xml:space="preserve"> — the session slugs to activate, each annotated for parallelism (NORM-CUR-09a): || = may run in parallel (independent); -&gt; = must run sequentially (output-dependency or a shared exclusive claim / commit.lock). Default -&gt; when unsure.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operator runs the intake</w:t>
      </w:r>
      <w:r>
        <w:t xml:space="preserve"> (коорд: входящие) in each named session; that session reads its own inbox and does the CC work.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specialist reports back</w:t>
      </w:r>
      <w:r>
        <w:t xml:space="preserve"> to the coordinator; a handled-marker is written only by the recipient.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The coordinator</w:t>
      </w:r>
      <w:r>
        <w:t xml:space="preserve"> on its next intake reads its inbox, journals the outcome, routes the next step.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Execution leg — CC↔spec binding (NORM-CUR-07 / 07b / 07c). </w:t>
      </w:r>
      <w:r>
        <w:t xml:space="preserve">The specialist↔CC handoff runs on a dedicated binding channel .coord/cc/&lt;role&gt;.md. Binding-open is MANDATORY in the §0.6a CC-prompt template — every CC prompt opens the binding after the integrity block and writes a RESULT (commits / build-test / files / status / blockers, object-store verified) at the end; коорд: промпт enforces both. The spec consumes the RESULT (&gt; consumed) and relays a digest to the coordinator. Write-routing: CC results land in the binding natively, not operator-relayed (operator-relay = backstop for no-repo/server contexts); small chatter stays Cowork Python+fsync. The binding is an INDEX to git, not a source of truth — if a RESULT is absent but git log shows commits, the spec reconciles from the object store (L-SC-04/L-SC-18 fallback).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Auto-inbox-hook (SAFE default, best-effort — L-SC-27). </w:t>
      </w:r>
      <w:r>
        <w:t xml:space="preserve">Each session self-attends its permanent role inbox every turn without an explicit коорд: входящие: a cheap turn-start peek, idle auto-process, mid-task defer, completion prompt. It is best-effort, NOT autonomous — the peek runs only when the session is given a turn (no daemon, no polling) and does NOT replace the explicit коорд: входящие / коорд: статус triggers (the reliable path; the operator stays the scheduler). A block arriving while a session has no turn is not seen until the next poke — expected, not an anomaly. The hook also triggers inbox auto-archival (NORM-CUR-06) when oversized.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Invariants of the loop</w:t>
            </w:r>
          </w:p>
          <w:p>
            <w:pPr>
              <w:spacing w:after="40"/>
            </w:pPr>
            <w:r>
              <w:t xml:space="preserve">All code changes go out as CC prompts (CC-only rule); the coordinator analyses/plans/reviews/journals only. A handled-marker is written only by the recipient. Commits run under commit.lock, are journaled, and never auto-push.</w:t>
            </w:r>
          </w:p>
        </w:tc>
      </w:tr>
    </w:tbl>
    <w:p>
      <w:pPr>
        <w:pStyle w:val="Heading1"/>
        <w:keepNext/>
      </w:pPr>
      <w:r>
        <w:t xml:space="preserve">5. Cross-cutting invariants (binding throughout)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Verify, not chat</w:t>
      </w:r>
      <w:r>
        <w:t xml:space="preserve"> — tool success ≠ delivery; build status tables by walking the repo (§0.1).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Python + os.fsync for every write; the Edit tool is BANNED on the mount</w:t>
      </w:r>
      <w:r>
        <w:t xml:space="preserve"> (§0.3).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Object-store verification</w:t>
      </w:r>
      <w:r>
        <w:t xml:space="preserve"> — the mount’s .git / git status is unreliable; confirm with git hash-object vs git rev-parse HEAD:&lt;file&gt;; never escalate “corruption” from a mount read (§0.5).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No auto-push; you cannot push from the mount</w:t>
      </w:r>
      <w:r>
        <w:t xml:space="preserve"> — every push is a conscious operator decision via the dedicated push prompt [L-SC-20] (§0.6).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Post-commit re-sync from HEAD</w:t>
      </w:r>
      <w:r>
        <w:t xml:space="preserve"> — counteract the mount’s async cache write-back (PD-007, §0.7).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commit.lock covers the plumbing path too</w:t>
      </w:r>
      <w:r>
        <w:t xml:space="preserve"> — the commit-tree + direct ref-write path has no git-level locking; never bypass commit.lock.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Handled-markers are written only by the recipient</w:t>
      </w:r>
      <w:r>
        <w:t xml:space="preserve"> of a message.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CC-only code rule.</w:t>
      </w:r>
      <w:r>
        <w:t xml:space="preserve"> Every CC task prompt is a .md file under tools/, issued as a code box — git-versioned, §4-reviewable, no chat truncation. Project skills (.claude/skills/**) are edited via a CC prompt (NORM-CUR-03): native CC commits the versioned file, no push; they are normal versioned files, not read-only (that caveat is only the Cowork plugin cache); running sessions pick up an edit via the L-SC-15 cache-bump.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Documentation governance</w:t>
      </w:r>
      <w:r>
        <w:t xml:space="preserve"> — a coordinator-assigned Product Release ID RTM-REL-YYYY.MM[.patch] + a Shipped-with column; a doc-sync impact-triage gate in the push quorum; and the approved/{doc,pdf} + editing/ layout with a mandatory revision-history table.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Uniformity across all projects (NORM-CUR-01)</w:t>
      </w:r>
      <w:r>
        <w:t xml:space="preserve"> — every protocol/discipline decision and bus-norm change applies identically to all projects; the curator keeps them at parity (registry, mailbox norms, §0 discipline, push-barrier rules, this runbook are apply-to-all).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Anti-staleness of reference artifacts (NORM-CUR-08)</w:t>
      </w:r>
      <w:r>
        <w:t xml:space="preserve"> — any artifact mirroring live/generated state (db/functions, schema.sql, deploy docs) is generated/exported from its authoritative source and carries a ‘generated from X at &lt;ts&gt;’ provenance line, never hand-maintained; a freshness-audit (folded into коорд: разбери / проверь шину) flags drift; a clean from-scratch rebuild is the backstop truth-test; verify environment facts from the server, not the doc (L-DEPLOY-01/02/03).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Mandatory documentation by the Tech Writer (NORM-CUR-10, permanent)</w:t>
      </w:r>
      <w:r>
        <w:t xml:space="preserve"> — every decision/change/addition is always documented by the Tech Writer; nothing is ‘done’ until its docs are current; enforced at the push-barrier doc-sync gate and as a standing between-barrier duty; the coordinator routes every change to the Tech Writer; the curator verifies doc-coverage at filing.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Untracked ≠ backed up</w:t>
      </w:r>
      <w:r>
        <w:t xml:space="preserve"> — a deliverable that lives beyond one session is committed as a WIP on the branch immediately (docs: commit, no push); untracked/HELD files have no object-store backstop and are wiped by git clean (incident 2026-07-03).</w:t>
      </w:r>
    </w:p>
    <w:p>
      <w:pPr>
        <w:pStyle w:val="Heading1"/>
        <w:keepNext/>
      </w:pPr>
      <w:r>
        <w:t xml:space="preserve">6. Case study &amp; lessons — Agent Desktop bootstrap</w:t>
      </w:r>
    </w:p>
    <w:p>
      <w:pPr>
        <w:keepNext w:val="false"/>
        <w:spacing w:after="120"/>
      </w:pPr>
      <w:r>
        <w:t xml:space="preserve">Worked example: Agent Desktop / Bynet — a Cisco UCCE/UCCX agent desktop via Finesse; .NET 8 backend, frontend later. Captured by the curator; the normative steps are §1–§5 above.</w:t>
      </w:r>
    </w:p>
    <w:p>
      <w:pPr>
        <w:pStyle w:val="Heading2"/>
        <w:keepNext/>
      </w:pPr>
      <w:r>
        <w:t xml:space="preserve">Lessons (generalize for any project)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The roster is not frozen — re-validate the claim-map for overlap on every operator change.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Share a cross-cutting asset by OWN / REVIEW / APPLY, never by carving a sub-path out of an owner’s claim.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De-duplicate documents only by a verified subset proof, never by assumption.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The mount cannot commit/push (stuck .git locks; bindfs denies rm/rename in .git) — all commits run native CC, serialized by commit.lock, journaled, with a post-commit re-sync [L-SC-20].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Certify “core raised” by walking the repo via the object store, never from a chat claim.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t xml:space="preserve">A handled-marker is written only by the recipient.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t xml:space="preserve">A cross-project channel that depends on both mounts breaks on remount — route each direction through a file in the writer’s own bus.</w:t>
      </w:r>
    </w:p>
    <w:p>
      <w:pPr>
        <w:pStyle w:val="Heading2"/>
        <w:keepNext/>
      </w:pPr>
      <w:r>
        <w:t xml:space="preserve">Discipline lessons — SQL, quoting &amp; deploy freshness (apply on every project)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L-CUR-01 — quoted-content write doubling.</w:t>
      </w:r>
      <w:r>
        <w:t xml:space="preserve"> Writing SQL or any single-quoted content via Python string embedding can double apostrophes → a psql syntax error. Write SQL/quoted content via a quoted heredoc straight to file, never via Python string embedding; add a byte gate before packaging.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L-CUR-02 — unquoted mixed-case PostgreSQL identifier folds to lowercase.</w:t>
      </w:r>
      <w:r>
        <w:t xml:space="preserve"> WHERE TenantId becomes tenantid → “column does not exist”. Any SQL touching mixed-case columns/tables must double-quote the identifier; a deploy/test gate greps for unquoted mixed-case identifiers.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L-DEPLOY-01/02/03 — deploy reference freshness.</w:t>
      </w:r>
      <w:r>
        <w:t xml:space="preserve"> Verify environment facts from the server, never the doc (01); a clean from-scratch rebuild is a truth-test that exposes stale mirrors a live server masks — run it periodically (02); hand-maintained mirrors (db/functions, schema.sql, deploy docs) drift silently → generate them from the authoritative source (Export-All / pg_dump), never hand-edit (03).</w:t>
      </w:r>
    </w:p>
    <w:p>
      <w:r>
        <w:br w:type="page"/>
      </w:r>
    </w:p>
    <w:p>
      <w:pPr>
        <w:pStyle w:val="Heading1"/>
        <w:keepNext/>
      </w:pPr>
      <w:r>
        <w:t xml:space="preserve">Appendix A — CLAUDE.md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&lt;PROJECT&gt; — CLAUDE.md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0. Environment rules — executor must read first (BINDING)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0.1 Verification — tool success != delivery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0.2 Session-resume integrity  ### 0.3 Writes: Python+os.fsync ONLY; Edit tool BANNED on the mount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0.4 Pre-commit check  ### 0.5 Mount .git/status UNRELIABLE -&gt; object-store verify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0.6 No auto-push; you cannot push from the mount [L-SC-20]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0.6a CC&lt;-&gt;spec binding is MANDATORY in every CC prompt (NORM-CUR-07c) — open .coord/cc/&lt;role&gt;.md after the integrity block; write the RESULT at the end.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0.7 Post-commit re-sync from HEAD (PD-007)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&lt;N&gt;. Multi-session coordination — .coord/ bus; commit.lock; journal; push barrier + quorum (Security + Tech-Writer).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&lt;N+1&gt;. Command registry — POINTER to the session-coord skill §10 (operative source). Re-deriving a verb subset here is BANNED; see the mirror in Appendix F.</w:t>
            </w:r>
          </w:p>
        </w:tc>
      </w:tr>
    </w:tbl>
    <w:p>
      <w:pPr>
        <w:pStyle w:val="Heading1"/>
        <w:keepNext/>
      </w:pPr>
      <w:r>
        <w:t xml:space="preserve">Appendix B — .coord/ bus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.coord/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README.md   .gitignore   sessions/&lt;slug&gt;.md   locks/commit.lock   journal.md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inbox/&lt;role&gt;.md         # PERMANENT role mailbox (coordinator, curator, backend, frontend, security, dba, devops, techwriter)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inbox/archive/&lt;role&gt;.md # durable archive — role mailboxes self-prune (NORM-CUR-06) via tools/inbox_archive.py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cc/&lt;role&gt;.md            # CC&lt;-&gt;spec binding channel (NORM-CUR-07)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coordinator_handoff.md  push/request.md  push/acks/&lt;slug&gt;.md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Inbox auto-archival (NORM-CUR-06 / 06b). </w:t>
      </w:r>
      <w:r>
        <w:t xml:space="preserve">tools/inbox_archive.py keeps the last 25 blocks + last 24h in inbox/&lt;role&gt;.md and MOVES older blocks to inbox/archive/&lt;role&gt;.md (append-only, never deletes). Triggered by the auto-inbox-hook when oversized, or коорд: разбери / коорд: чистка. Concurrency-safe: the caller holds commit.lock; the script re-reads before write and writes via temp + os.replace (L-SC-09).</w:t>
      </w:r>
    </w:p>
    <w:p>
      <w:pPr>
        <w:pStyle w:val="Heading1"/>
        <w:keepNext/>
      </w:pPr>
      <w:r>
        <w:t xml:space="preserve">Appendix C — Init-prompt template (per specialist)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&lt;PREFIX&gt;: you are the standing &lt;ROLE&gt; specialist. Session name "&lt;Name&gt;".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 COMMS: inbox = .coord/inbox/&lt;role&gt;.md (PERMANENT). Outbox = inbox/coordinator.md. All writes Python+os.fsync.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INTEGRITY (0.2): git status; for M files hash-object vs HEAD; restore truncated.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MATERIAL: CLAUDE.md §0 + coordination + your domain sections.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TERRITORY: you OWN &lt;paths&gt;; READ-ONLY elsewhere; shared seams via OWN/REVIEW/APPLY.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REGISTER: write .coord/sessions/&lt;slug&gt;.md, status active.  5. READ BUS: inbox; sessions/*; journal; push/request.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PUSH QUORUM: READY/HOLD at every barrier.  7. CONFIRM: flush an ack to inbox/coordinator.md + a short chat reply.</w:t>
            </w:r>
          </w:p>
        </w:tc>
      </w:tr>
    </w:tbl>
    <w:p>
      <w:pPr>
        <w:pStyle w:val="Heading1"/>
        <w:keepNext/>
      </w:pPr>
      <w:r>
        <w:t xml:space="preserve">Appendix D — Claim-map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Claim-map — &lt;PROJECT&gt;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Module | Owner (slug) | Paths | Seam rule | Read-only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Validation: every path exists; ZERO overlap; one owner per seam. Re-validate on any roster change.</w:t>
            </w:r>
          </w:p>
        </w:tc>
      </w:tr>
    </w:tbl>
    <w:p>
      <w:pPr>
        <w:pStyle w:val="Heading1"/>
        <w:keepNext/>
      </w:pPr>
      <w:r>
        <w:t xml:space="preserve">Appendix E — “Team up &amp; ready”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Team up &amp; ready — &lt;PROJECT&gt; (&lt;date&gt;)  — Definition of Done: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Core: CLAUDE.md §0 (0.1-0.7) + coordination + registry — object-store verified.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Bus: .coord/ files present.  - [ ] Roster: sessions registered; claim-map; ZERO overlap.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Tree clean; commits journaled.  - [ ] Work-done map; each Delivered object-store verified.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First tasks issued.  - [ ] Push barrier + quorum (MANDATORY Security + Tech-Writer doc-sync).  Operator GO: ____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Appendix F — Coordination command registry (mirror of session-coord §10)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Mirror — not an independent source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Operative source of truth = the project’s session-coord §10.</w:t>
            </w:r>
            <w:r>
              <w:t xml:space="preserve"> This list is a synchronized MIRROR for readers, never a second source. коорд: ревью and коорд: промпт are canonical.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Governing rules: </w:t>
      </w:r>
      <w:r>
        <w:t xml:space="preserve">(1) single source = §10 — every mirror POINTS to it, never a partial subset; (2) unknown verb → never guess → ask the operator; (3) all .coord/ writes Python+os.fsync, handled-marker only by the recipient; (4) operator replies are short.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ты координатор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Register as coordinator, read full bus; on a fresh session read the handoff + reconstruct.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статус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Own state; [coord] = full bus audit. Operator opens every RETURN with this (forced object-store resync).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входящие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Read own role inbox; act on each block; mark handled; auto-flush one response to inbox/coordinator.md.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сбрось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Flush status/question/handoff: update session file + append to the recipient’s inbox.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разбери / проверь шину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[coord] reconcile inboxes+sessions (journal↔git), integrity sweep + fix.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чистка [&lt;role&gt;] (alias сессия: чистка)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Run inbox auto-archival (keep last 25 + 24h) → inbox/archive/&lt;role&gt;.md.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готовим пуш / дай ack / пуш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[coord] freeze barrier / write READY-HOLD / verify quorum (Security + Tech-Writer) → push prompt.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коорд: ревью &lt;prompt&gt; / коорд: промпт &lt;role&gt; &lt;task&gt;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[coord] §4-review a prompt/result; draft a full directive into inbox/&lt;role&gt;.md + hand the trigger-list.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коорд: handoff / передай координацию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[coord] produce a verified resume-checkpoint / hand off coordination.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Permanent role mailboxes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 session’s mailbox (inbox/&lt;role&gt;.md) survives handoff/takeover</w:t>
            </w:r>
            <w:r>
              <w:t xml:space="preserve"> — no migration, no lost directives (L-SC-21 fix). Session files stay slug-dated; only the mailbox is role-permanent.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Flush vs pause (NORM-CUR-04). </w:t>
      </w:r>
      <w:r>
        <w:t xml:space="preserve">коорд: сбрось (session form сброс=статус) means FLUSH status/question/handoff to the bus. There is no pause verb; the operator pauses via plain language. сбрось is not pause.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п.N == §N (NORM-CUR-09b). </w:t>
      </w:r>
      <w:r>
        <w:t xml:space="preserve">The operator keyboard has no §; “пункт N” is the semantic equivalent of section N — treat them identical.</w:t>
      </w:r>
    </w:p>
    <w:p>
      <w:pPr>
        <w:keepNext w:val="false"/>
        <w:spacing w:after="120"/>
      </w:pPr>
      <w:r>
        <w:rPr>
          <w:b/>
          <w:bCs/>
          <w:i/>
          <w:iCs/>
        </w:rPr>
        <w:t xml:space="preserve">Sources: </w:t>
      </w:r>
      <w:r>
        <w:rPr>
          <w:b w:val="false"/>
          <w:bCs w:val="false"/>
          <w:i/>
          <w:iCs/>
        </w:rPr>
        <w:t xml:space="preserve">in-repo CLAUDE.md §0 / §42 / §44, the live .coord/ bus, and the session-coord skill (normative); the Agent Desktop bootstrap capture (case study). EN canonical.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Internal methodology — Operator / Coordinator / Curator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Project Launch Runbook — Cowork multi-session bootstrap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2026-07-03T07:39:51.750Z</dcterms:created>
  <dcterms:modified xsi:type="dcterms:W3CDTF">2026-07-03T07:39:51.750Z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