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A5F"/>
          <w:sz w:val="56"/>
        </w:rPr>
        <w:t>RTM View Shell</w:t>
      </w:r>
    </w:p>
    <w:p>
      <w:pPr>
        <w:jc w:val="center"/>
      </w:pPr>
      <w:r>
        <w:rPr>
          <w:color w:val="707070"/>
          <w:sz w:val="26"/>
        </w:rPr>
        <w:t>Installation &amp; Deployment Guide — Windows Server / IIS</w:t>
      </w:r>
    </w:p>
    <w:p/>
    <w:p>
      <w:pPr>
        <w:pBdr>
          <w:bottom w:val="single" w:sz="6" w:space="1" w:color="AAAAAA"/>
        </w:pBdr>
        <w:spacing w:before="40" w:after="120"/>
      </w:pPr>
    </w:p>
    <w:p>
      <w:r>
        <w:br w:type="page"/>
      </w:r>
    </w:p>
    <w:p>
      <w:pPr>
        <w:pStyle w:val="Heading2"/>
      </w:pPr>
      <w:r>
        <w:t>Table of Contents</w:t>
      </w:r>
    </w:p>
    <w:p>
      <w:pPr>
        <w:pStyle w:val="ListNumber"/>
        <w:spacing w:before="20" w:after="20"/>
        <w:ind w:left="567" w:hanging="283"/>
      </w:pPr>
      <w:r>
        <w:rPr>
          <w:b w:val="0"/>
        </w:rPr>
        <w:t>[Prerequisites](#1-prerequisites)</w:t>
      </w:r>
    </w:p>
    <w:p>
      <w:pPr>
        <w:pStyle w:val="ListNumber"/>
        <w:spacing w:before="20" w:after="20"/>
        <w:ind w:left="567" w:hanging="283"/>
      </w:pPr>
      <w:r>
        <w:rPr>
          <w:b w:val="0"/>
        </w:rPr>
        <w:t>[PostgreSQL Setup](#2-postgresql-setup)</w:t>
      </w:r>
    </w:p>
    <w:p>
      <w:pPr>
        <w:pStyle w:val="ListNumber"/>
        <w:spacing w:before="20" w:after="20"/>
        <w:ind w:left="567" w:hanging="283"/>
      </w:pPr>
      <w:r>
        <w:rPr>
          <w:b w:val="0"/>
        </w:rPr>
        <w:t>[Memurai (Redis) Setup](#3-memurai-redis-setup)</w:t>
      </w:r>
    </w:p>
    <w:p>
      <w:pPr>
        <w:pStyle w:val="ListNumber"/>
        <w:spacing w:before="20" w:after="20"/>
        <w:ind w:left="567" w:hanging="283"/>
      </w:pPr>
      <w:r>
        <w:rPr>
          <w:b w:val="0"/>
        </w:rPr>
        <w:t>[Build &amp; Publish](#4-build--publish)</w:t>
      </w:r>
    </w:p>
    <w:p>
      <w:pPr>
        <w:pStyle w:val="ListNumber"/>
        <w:spacing w:before="20" w:after="20"/>
        <w:ind w:left="567" w:hanging="283"/>
      </w:pPr>
      <w:r>
        <w:rPr>
          <w:b w:val="0"/>
        </w:rPr>
        <w:t>[Application Configuration](#5-application-configuration)</w:t>
      </w:r>
    </w:p>
    <w:p>
      <w:pPr>
        <w:pStyle w:val="ListNumber"/>
        <w:spacing w:before="20" w:after="20"/>
        <w:ind w:left="567" w:hanging="283"/>
      </w:pPr>
      <w:r>
        <w:rPr>
          <w:b w:val="0"/>
        </w:rPr>
        <w:t>[IIS Setup](#6-iis-setup)</w:t>
      </w:r>
    </w:p>
    <w:p>
      <w:pPr>
        <w:pStyle w:val="ListNumber"/>
        <w:spacing w:before="20" w:after="20"/>
        <w:ind w:left="567" w:hanging="283"/>
      </w:pPr>
      <w:r>
        <w:rPr>
          <w:b w:val="0"/>
        </w:rPr>
        <w:t>[Apply Database Migrations](#7-apply-database-migrations)</w:t>
      </w:r>
    </w:p>
    <w:p>
      <w:pPr>
        <w:pStyle w:val="ListNumber"/>
        <w:spacing w:before="20" w:after="20"/>
        <w:ind w:left="567" w:hanging="283"/>
      </w:pPr>
      <w:r>
        <w:rPr>
          <w:b w:val="0"/>
        </w:rPr>
        <w:t>[First Launch — Create Admin Account](#8-first-launch--create-admin-account)</w:t>
      </w:r>
    </w:p>
    <w:p>
      <w:pPr>
        <w:pStyle w:val="ListNumber"/>
        <w:spacing w:before="20" w:after="20"/>
        <w:ind w:left="567" w:hanging="283"/>
      </w:pPr>
      <w:r>
        <w:rPr>
          <w:b w:val="0"/>
        </w:rPr>
        <w:t>[Verify Installation](#9-verify-installation)</w:t>
      </w:r>
    </w:p>
    <w:p>
      <w:pPr>
        <w:pStyle w:val="ListNumber"/>
        <w:spacing w:before="20" w:after="20"/>
        <w:ind w:left="567" w:hanging="283"/>
      </w:pPr>
      <w:r>
        <w:rPr>
          <w:b w:val="0"/>
        </w:rPr>
        <w:t>[Updating the Application](#10-updating-the-application)</w:t>
      </w:r>
    </w:p>
    <w:p>
      <w:pPr>
        <w:pStyle w:val="ListNumber"/>
        <w:spacing w:before="20" w:after="20"/>
        <w:ind w:left="567" w:hanging="283"/>
      </w:pPr>
      <w:r>
        <w:rPr>
          <w:b w:val="0"/>
        </w:rPr>
        <w:t>[Troubleshooting](#11-troubleshooting)</w:t>
      </w:r>
    </w:p>
    <w:p>
      <w:pPr>
        <w:pBdr>
          <w:bottom w:val="single" w:sz="6" w:space="1" w:color="AAAAAA"/>
        </w:pBdr>
        <w:spacing w:before="40" w:after="120"/>
      </w:pPr>
    </w:p>
    <w:p>
      <w:pPr>
        <w:pStyle w:val="Heading2"/>
      </w:pPr>
      <w:r>
        <w:t>1. Prerequisites</w:t>
      </w:r>
    </w:p>
    <w:p>
      <w:pPr/>
      <w:r>
        <w:rPr>
          <w:b w:val="0"/>
        </w:rPr>
        <w:t>Install the following on the Windows Server machine before proceeding.</w:t>
      </w:r>
    </w:p>
    <w:p>
      <w:pPr>
        <w:pStyle w:val="Heading3"/>
      </w:pPr>
      <w:r>
        <w:t>1.1 .NET 8 Runtime (ASP.NET Core)</w:t>
      </w:r>
    </w:p>
    <w:p>
      <w:pPr/>
      <w:r>
        <w:rPr>
          <w:b w:val="0"/>
        </w:rPr>
        <w:t xml:space="preserve">Download and install the </w:t>
      </w:r>
      <w:r>
        <w:rPr>
          <w:b/>
        </w:rPr>
        <w:t>ASP.NET Core Runtime 8.x</w:t>
      </w:r>
      <w:r>
        <w:rPr>
          <w:b w:val="0"/>
        </w:rPr>
        <w:t xml:space="preserve"> (not SDK) from Microsoft:</w:t>
      </w:r>
    </w:p>
    <w:p>
      <w:pPr>
        <w:pStyle w:val="CodeBlock"/>
        <w:keepLines/>
        <w:shd w:val="clear" w:color="auto" w:fill="F2F2F2"/>
      </w:pPr>
      <w:r>
        <w:t>https://dotnet.microsoft.com/download/dotnet/8.0</w:t>
      </w:r>
      <w:r>
        <w:br/>
        <w:t>→ ASP.NET Core Runtime 8.x → Windows x64 Installer</w:t>
      </w:r>
    </w:p>
    <w:p>
      <w:pPr/>
      <w:r>
        <w:rPr>
          <w:b w:val="0"/>
        </w:rPr>
        <w:t>Verify:</w:t>
      </w:r>
    </w:p>
    <w:p>
      <w:pPr>
        <w:pStyle w:val="CodeBlock"/>
        <w:keepLines/>
        <w:shd w:val="clear" w:color="auto" w:fill="F2F2F2"/>
      </w:pPr>
      <w:r>
        <w:t>dotnet --list-runtimes</w:t>
      </w:r>
      <w:r>
        <w:br/>
        <w:t># Should include: Microsoft.AspNetCore.App 8.x.x</w:t>
      </w:r>
    </w:p>
    <w:p>
      <w:pPr>
        <w:pStyle w:val="Heading3"/>
      </w:pPr>
      <w:r>
        <w:t>1.2 IIS with ASP.NET Core Module</w:t>
      </w:r>
    </w:p>
    <w:p>
      <w:pPr/>
      <w:r>
        <w:rPr>
          <w:b w:val="0"/>
        </w:rPr>
        <w:t xml:space="preserve">Enable IIS and install the </w:t>
      </w:r>
      <w:r>
        <w:rPr>
          <w:b/>
        </w:rPr>
        <w:t>ASP.NET Core Module v2</w:t>
      </w:r>
      <w:r>
        <w:rPr>
          <w:b w:val="0"/>
        </w:rPr>
        <w:t xml:space="preserve"> (included in the .NET Hosting Bundle):</w:t>
      </w:r>
    </w:p>
    <w:p>
      <w:pPr>
        <w:pStyle w:val="CodeBlock"/>
        <w:keepLines/>
        <w:shd w:val="clear" w:color="auto" w:fill="F2F2F2"/>
      </w:pPr>
      <w:r>
        <w:t>https://dotnet.microsoft.com/download/dotnet/8.0</w:t>
      </w:r>
      <w:r>
        <w:br/>
        <w:t>→ Hosting Bundle → Windows x64 Installer</w:t>
      </w:r>
    </w:p>
    <w:p>
      <w:pPr>
        <w:spacing w:before="40" w:after="40"/>
        <w:ind w:left="567"/>
      </w:pPr>
      <w:r>
        <w:rPr>
          <w:b w:val="0"/>
          <w:i/>
          <w:color w:val="555555"/>
        </w:rPr>
        <w:t>The Hosting Bundle installs both the Runtime and the IIS module in one step.</w:t>
      </w:r>
    </w:p>
    <w:p>
      <w:pPr/>
      <w:r>
        <w:rPr>
          <w:b w:val="0"/>
        </w:rPr>
        <w:t>After installation, verify the module is present:</w:t>
      </w:r>
    </w:p>
    <w:p>
      <w:pPr>
        <w:pStyle w:val="CodeBlock"/>
        <w:keepLines/>
        <w:shd w:val="clear" w:color="auto" w:fill="F2F2F2"/>
      </w:pPr>
      <w:r>
        <w:t>Get-WebConfiguration -Filter "system.webServer/globalModules/*" |</w:t>
      </w:r>
      <w:r>
        <w:br/>
        <w:t xml:space="preserve">    Where-Object { $_.name -like "*AspNetCore*" } |</w:t>
      </w:r>
      <w:r>
        <w:br/>
        <w:t xml:space="preserve">    Select-Object name</w:t>
      </w:r>
    </w:p>
    <w:p>
      <w:pPr>
        <w:pStyle w:val="Heading3"/>
      </w:pPr>
      <w:r>
        <w:t>1.3 PostgreSQL 16+</w:t>
      </w:r>
    </w:p>
    <w:p>
      <w:pPr/>
      <w:r>
        <w:rPr>
          <w:b w:val="0"/>
        </w:rPr>
        <w:t xml:space="preserve">Download from: </w:t>
      </w:r>
      <w:r>
        <w:rPr>
          <w:rStyle w:val="InlineCode"/>
        </w:rPr>
        <w:t>https://www.postgresql.org/download/windows/</w:t>
      </w:r>
      <w:r>
        <w:rPr>
          <w:b w:val="0"/>
        </w:rPr>
      </w:r>
    </w:p>
    <w:p>
      <w:pPr/>
      <w:r>
        <w:rPr>
          <w:b w:val="0"/>
        </w:rPr>
        <w:t>During installation:</w:t>
      </w:r>
    </w:p>
    <w:p>
      <w:pPr>
        <w:pStyle w:val="ListBullet"/>
        <w:spacing w:before="20" w:after="20"/>
        <w:ind w:left="454"/>
      </w:pPr>
      <w:r>
        <w:rPr>
          <w:b w:val="0"/>
        </w:rPr>
        <w:t xml:space="preserve">Set a strong password for the </w:t>
      </w:r>
      <w:r>
        <w:rPr>
          <w:rStyle w:val="InlineCode"/>
        </w:rPr>
        <w:t>postgres</w:t>
      </w:r>
      <w:r>
        <w:rPr>
          <w:b w:val="0"/>
        </w:rPr>
        <w:t xml:space="preserve"> superuser</w:t>
      </w:r>
    </w:p>
    <w:p>
      <w:pPr>
        <w:pStyle w:val="ListBullet"/>
        <w:spacing w:before="20" w:after="20"/>
        <w:ind w:left="454"/>
      </w:pPr>
      <w:r>
        <w:rPr>
          <w:b w:val="0"/>
        </w:rPr>
        <w:t xml:space="preserve">Default port: </w:t>
      </w:r>
      <w:r>
        <w:rPr>
          <w:b/>
        </w:rPr>
        <w:t>5432</w:t>
      </w:r>
      <w:r>
        <w:rPr>
          <w:b w:val="0"/>
        </w:rPr>
      </w:r>
    </w:p>
    <w:p>
      <w:pPr>
        <w:pStyle w:val="ListBullet"/>
        <w:spacing w:before="20" w:after="20"/>
        <w:ind w:left="454"/>
      </w:pPr>
      <w:r>
        <w:rPr>
          <w:b w:val="0"/>
        </w:rPr>
        <w:t>Ensure the PostgreSQL service starts automatically</w:t>
      </w:r>
    </w:p>
    <w:p>
      <w:pPr>
        <w:pStyle w:val="Heading3"/>
      </w:pPr>
      <w:r>
        <w:t>1.4 Memurai (Redis for Windows)</w:t>
      </w:r>
    </w:p>
    <w:p>
      <w:pPr/>
      <w:r>
        <w:rPr>
          <w:b w:val="0"/>
        </w:rPr>
        <w:t xml:space="preserve">Download from: </w:t>
      </w:r>
      <w:r>
        <w:rPr>
          <w:rStyle w:val="InlineCode"/>
        </w:rPr>
        <w:t>https://www.memurai.com/</w:t>
      </w:r>
      <w:r>
        <w:rPr>
          <w:b w:val="0"/>
        </w:rPr>
      </w:r>
    </w:p>
    <w:p>
      <w:pPr>
        <w:spacing w:before="40" w:after="40"/>
        <w:ind w:left="567"/>
      </w:pPr>
      <w:r>
        <w:rPr>
          <w:b w:val="0"/>
          <w:i/>
          <w:color w:val="555555"/>
        </w:rPr>
        <w:t xml:space="preserve">Memurai is a Redis-compatible cache server for Windows.  </w:t>
      </w:r>
    </w:p>
    <w:p>
      <w:pPr>
        <w:spacing w:before="40" w:after="40"/>
        <w:ind w:left="567"/>
      </w:pPr>
      <w:r>
        <w:rPr>
          <w:b w:val="0"/>
          <w:i/>
          <w:color w:val="555555"/>
        </w:rPr>
        <w:t>Alternatively, run Redis 7 inside WSL2.</w:t>
      </w:r>
    </w:p>
    <w:p>
      <w:pPr/>
      <w:r>
        <w:rPr>
          <w:b w:val="0"/>
        </w:rPr>
        <w:t xml:space="preserve">Install as a Windows Service (default). Default port: </w:t>
      </w:r>
      <w:r>
        <w:rPr>
          <w:b/>
        </w:rPr>
        <w:t>6379</w:t>
      </w:r>
      <w:r>
        <w:rPr>
          <w:b w:val="0"/>
        </w:rPr>
        <w:t>.</w:t>
      </w:r>
    </w:p>
    <w:p>
      <w:pPr>
        <w:pBdr>
          <w:bottom w:val="single" w:sz="6" w:space="1" w:color="AAAAAA"/>
        </w:pBdr>
        <w:spacing w:before="40" w:after="120"/>
      </w:pPr>
    </w:p>
    <w:p>
      <w:pPr>
        <w:pStyle w:val="Heading2"/>
      </w:pPr>
      <w:r>
        <w:t>2. PostgreSQL Setup</w:t>
      </w:r>
    </w:p>
    <w:p>
      <w:pPr/>
      <w:r>
        <w:rPr>
          <w:b w:val="0"/>
        </w:rPr>
        <w:t xml:space="preserve">Open </w:t>
      </w:r>
      <w:r>
        <w:rPr>
          <w:b/>
        </w:rPr>
        <w:t>pgAdmin</w:t>
      </w:r>
      <w:r>
        <w:rPr>
          <w:b w:val="0"/>
        </w:rPr>
        <w:t xml:space="preserve"> or </w:t>
      </w:r>
      <w:r>
        <w:rPr>
          <w:b/>
        </w:rPr>
        <w:t>psql</w:t>
      </w:r>
      <w:r>
        <w:rPr>
          <w:b w:val="0"/>
        </w:rPr>
        <w:t xml:space="preserve"> as the </w:t>
      </w:r>
      <w:r>
        <w:rPr>
          <w:rStyle w:val="InlineCode"/>
        </w:rPr>
        <w:t>postgres</w:t>
      </w:r>
      <w:r>
        <w:rPr>
          <w:b w:val="0"/>
        </w:rPr>
        <w:t xml:space="preserve"> superuser and run the following:</w:t>
      </w:r>
    </w:p>
    <w:p>
      <w:pPr>
        <w:pStyle w:val="CodeBlock"/>
        <w:keepLines/>
        <w:shd w:val="clear" w:color="auto" w:fill="F2F2F2"/>
      </w:pPr>
      <w:r>
        <w:t>-- Create dedicated application user</w:t>
      </w:r>
      <w:r>
        <w:br/>
        <w:t>CREATE USER ccdashboard_user</w:t>
      </w:r>
      <w:r>
        <w:br/>
        <w:t xml:space="preserve">    WITH PASSWORD 'STRONG_PASSWORD_HERE'</w:t>
      </w:r>
      <w:r>
        <w:br/>
        <w:t xml:space="preserve">    LOGIN</w:t>
      </w:r>
      <w:r>
        <w:br/>
        <w:t xml:space="preserve">    NOCREATEDB</w:t>
      </w:r>
      <w:r>
        <w:br/>
        <w:t xml:space="preserve">    NOCREATEROLE;</w:t>
      </w:r>
      <w:r>
        <w:br/>
      </w:r>
      <w:r>
        <w:br/>
        <w:t>-- Create application database</w:t>
      </w:r>
      <w:r>
        <w:br/>
        <w:t>CREATE DATABASE "RTMViewDB"</w:t>
      </w:r>
      <w:r>
        <w:br/>
        <w:t xml:space="preserve">    OWNER ccdashboard_user</w:t>
      </w:r>
      <w:r>
        <w:br/>
        <w:t xml:space="preserve">    ENCODING 'UTF8'</w:t>
      </w:r>
      <w:r>
        <w:br/>
        <w:t xml:space="preserve">    LC_COLLATE 'en-US'</w:t>
      </w:r>
      <w:r>
        <w:br/>
        <w:t xml:space="preserve">    LC_CTYPE 'en-US'</w:t>
      </w:r>
      <w:r>
        <w:br/>
        <w:t xml:space="preserve">    TEMPLATE template0;</w:t>
      </w:r>
      <w:r>
        <w:br/>
      </w:r>
      <w:r>
        <w:br/>
        <w:t>-- Grant privileges</w:t>
      </w:r>
      <w:r>
        <w:br/>
        <w:t>GRANT ALL PRIVILEGES ON DATABASE "RTMViewDB" TO ccdashboard_user;</w:t>
      </w:r>
      <w:r>
        <w:br/>
      </w:r>
      <w:r>
        <w:br/>
        <w:t>-- Connect to the new database and grant schema privileges</w:t>
      </w:r>
      <w:r>
        <w:br/>
        <w:t>\c RTMViewDB</w:t>
      </w:r>
      <w:r>
        <w:br/>
        <w:t>GRANT ALL ON SCHEMA public TO ccdashboard_user;</w:t>
      </w:r>
      <w:r>
        <w:br/>
        <w:t>ALTER DEFAULT PRIVILEGES IN SCHEMA public</w:t>
      </w:r>
      <w:r>
        <w:br/>
        <w:t xml:space="preserve">    GRANT ALL ON TABLES TO ccdashboard_user;</w:t>
      </w:r>
      <w:r>
        <w:br/>
        <w:t>ALTER DEFAULT PRIVILEGES IN SCHEMA public</w:t>
      </w:r>
      <w:r>
        <w:br/>
        <w:t xml:space="preserve">    GRANT ALL ON SEQUENCES TO ccdashboard_user;</w:t>
      </w:r>
    </w:p>
    <w:p>
      <w:pPr/>
      <w:r>
        <w:rPr>
          <w:b w:val="0"/>
        </w:rPr>
        <w:t>Test the connection:</w:t>
      </w:r>
    </w:p>
    <w:p>
      <w:pPr>
        <w:pStyle w:val="CodeBlock"/>
        <w:keepLines/>
        <w:shd w:val="clear" w:color="auto" w:fill="F2F2F2"/>
      </w:pPr>
      <w:r>
        <w:t>&amp; "C:\Program Files\PostgreSQL\16\bin\psql.exe" `</w:t>
      </w:r>
      <w:r>
        <w:br/>
        <w:t xml:space="preserve">    -U ccdashboard_user -h localhost -p 5432 -d RTMViewDB `</w:t>
      </w:r>
      <w:r>
        <w:br/>
        <w:t xml:space="preserve">    -c "SELECT current_user;"</w:t>
      </w:r>
    </w:p>
    <w:p>
      <w:pPr>
        <w:pBdr>
          <w:bottom w:val="single" w:sz="6" w:space="1" w:color="AAAAAA"/>
        </w:pBdr>
        <w:spacing w:before="40" w:after="120"/>
      </w:pPr>
    </w:p>
    <w:p>
      <w:pPr>
        <w:pStyle w:val="Heading2"/>
      </w:pPr>
      <w:r>
        <w:t>3. Memurai (Redis) Setup</w:t>
      </w:r>
    </w:p>
    <w:p>
      <w:pPr/>
      <w:r>
        <w:rPr>
          <w:b w:val="0"/>
        </w:rPr>
        <w:t>After installation, verify the service is running:</w:t>
      </w:r>
    </w:p>
    <w:p>
      <w:pPr>
        <w:pStyle w:val="CodeBlock"/>
        <w:keepLines/>
        <w:shd w:val="clear" w:color="auto" w:fill="F2F2F2"/>
      </w:pPr>
      <w:r>
        <w:t>Get-Service -Name Memurai</w:t>
      </w:r>
      <w:r>
        <w:br/>
        <w:t># Status should be: Running</w:t>
      </w:r>
    </w:p>
    <w:p>
      <w:pPr/>
      <w:r>
        <w:rPr>
          <w:b w:val="0"/>
        </w:rPr>
        <w:t>Test connectivity:</w:t>
      </w:r>
    </w:p>
    <w:p>
      <w:pPr>
        <w:pStyle w:val="CodeBlock"/>
        <w:keepLines/>
        <w:shd w:val="clear" w:color="auto" w:fill="F2F2F2"/>
      </w:pPr>
      <w:r>
        <w:t>&amp; "C:\Program Files\Memurai\memurai-cli.exe" ping</w:t>
      </w:r>
      <w:r>
        <w:br/>
        <w:t># Expected response: PONG</w:t>
      </w:r>
    </w:p>
    <w:p>
      <w:pPr/>
      <w:r>
        <w:rPr>
          <w:b w:val="0"/>
        </w:rPr>
        <w:t>To set a password (recommended for production):</w:t>
      </w:r>
    </w:p>
    <w:p>
      <w:pPr>
        <w:pStyle w:val="ListNumber"/>
        <w:spacing w:before="20" w:after="20"/>
        <w:ind w:left="567" w:hanging="283"/>
      </w:pPr>
      <w:r>
        <w:rPr>
          <w:b w:val="0"/>
        </w:rPr>
        <w:t xml:space="preserve">Open </w:t>
      </w:r>
      <w:r>
        <w:rPr>
          <w:rStyle w:val="InlineCode"/>
        </w:rPr>
        <w:t>C:\Program Files\Memurai\memurai.conf</w:t>
      </w:r>
      <w:r>
        <w:rPr>
          <w:b w:val="0"/>
        </w:rPr>
      </w:r>
    </w:p>
    <w:p>
      <w:pPr>
        <w:pStyle w:val="ListNumber"/>
        <w:spacing w:before="20" w:after="20"/>
        <w:ind w:left="567" w:hanging="283"/>
      </w:pPr>
      <w:r>
        <w:rPr>
          <w:b w:val="0"/>
        </w:rPr>
        <w:t xml:space="preserve">Uncomment and set: </w:t>
      </w:r>
      <w:r>
        <w:rPr>
          <w:rStyle w:val="InlineCode"/>
        </w:rPr>
        <w:t>requirepass STRONG_REDIS_PASSWORD</w:t>
      </w:r>
      <w:r>
        <w:rPr>
          <w:b w:val="0"/>
        </w:rPr>
      </w:r>
    </w:p>
    <w:p>
      <w:pPr>
        <w:pStyle w:val="ListNumber"/>
        <w:spacing w:before="20" w:after="20"/>
        <w:ind w:left="567" w:hanging="283"/>
      </w:pPr>
      <w:r>
        <w:rPr>
          <w:b w:val="0"/>
        </w:rPr>
        <w:t xml:space="preserve">Restart the service: </w:t>
      </w:r>
      <w:r>
        <w:rPr>
          <w:rStyle w:val="InlineCode"/>
        </w:rPr>
        <w:t>Restart-Service Memurai</w:t>
      </w:r>
      <w:r>
        <w:rPr>
          <w:b w:val="0"/>
        </w:rPr>
      </w:r>
    </w:p>
    <w:p>
      <w:pPr>
        <w:pBdr>
          <w:bottom w:val="single" w:sz="6" w:space="1" w:color="AAAAAA"/>
        </w:pBdr>
        <w:spacing w:before="40" w:after="120"/>
      </w:pPr>
    </w:p>
    <w:p>
      <w:pPr>
        <w:pStyle w:val="Heading2"/>
      </w:pPr>
      <w:r>
        <w:t>4. Build &amp; Publish</w:t>
      </w:r>
    </w:p>
    <w:p>
      <w:pPr/>
      <w:r>
        <w:rPr>
          <w:b w:val="0"/>
        </w:rPr>
        <w:t xml:space="preserve">On the </w:t>
      </w:r>
      <w:r>
        <w:rPr>
          <w:b/>
        </w:rPr>
        <w:t>build machine</w:t>
      </w:r>
      <w:r>
        <w:rPr>
          <w:b w:val="0"/>
        </w:rPr>
        <w:t xml:space="preserve"> (developer workstation with .NET 8 SDK):</w:t>
      </w:r>
    </w:p>
    <w:p>
      <w:pPr>
        <w:pStyle w:val="CodeBlock"/>
        <w:keepLines/>
        <w:shd w:val="clear" w:color="auto" w:fill="F2F2F2"/>
      </w:pPr>
      <w:r>
        <w:t># Clone or copy the repository</w:t>
      </w:r>
      <w:r>
        <w:br/>
        <w:t>cd "C:\Build\RTM View Shell"</w:t>
      </w:r>
      <w:r>
        <w:br/>
      </w:r>
      <w:r>
        <w:br/>
        <w:t># Restore dependencies</w:t>
      </w:r>
      <w:r>
        <w:br/>
        <w:t>dotnet restore CcDashboard.sln</w:t>
      </w:r>
      <w:r>
        <w:br/>
      </w:r>
      <w:r>
        <w:br/>
        <w:t># Publish for IIS (self-contained: false — uses the server's runtime)</w:t>
      </w:r>
      <w:r>
        <w:br/>
        <w:t>dotnet publish src/CcDashboard.Web `</w:t>
      </w:r>
      <w:r>
        <w:br/>
        <w:t xml:space="preserve">    -c Release `</w:t>
      </w:r>
      <w:r>
        <w:br/>
        <w:t xml:space="preserve">    -o "C:\Publish\RTMView" `</w:t>
      </w:r>
      <w:r>
        <w:br/>
        <w:t xml:space="preserve">    --self-contained false `</w:t>
      </w:r>
      <w:r>
        <w:br/>
        <w:t xml:space="preserve">    -r win-x64</w:t>
      </w:r>
    </w:p>
    <w:p>
      <w:pPr/>
      <w:r>
        <w:rPr>
          <w:b w:val="0"/>
        </w:rPr>
        <w:t xml:space="preserve">Copy the contents of </w:t>
      </w:r>
      <w:r>
        <w:rPr>
          <w:rStyle w:val="InlineCode"/>
        </w:rPr>
        <w:t>C:\Publish\RTMView</w:t>
      </w:r>
      <w:r>
        <w:rPr>
          <w:b w:val="0"/>
        </w:rPr>
        <w:t xml:space="preserve"> to the server, for example:</w:t>
      </w:r>
    </w:p>
    <w:p>
      <w:pPr>
        <w:pStyle w:val="CodeBlock"/>
        <w:keepLines/>
        <w:shd w:val="clear" w:color="auto" w:fill="F2F2F2"/>
      </w:pPr>
      <w:r>
        <w:t>C:\inetpub\RTMView\</w:t>
      </w:r>
    </w:p>
    <w:p>
      <w:pPr/>
      <w:r>
        <w:rPr>
          <w:b w:val="0"/>
        </w:rPr>
        <w:t xml:space="preserve">The publish folder should contain </w:t>
      </w:r>
      <w:r>
        <w:rPr>
          <w:rStyle w:val="InlineCode"/>
        </w:rPr>
        <w:t>CcDashboard.Web.exe</w:t>
      </w:r>
      <w:r>
        <w:rPr>
          <w:b w:val="0"/>
        </w:rPr>
        <w:t xml:space="preserve">, </w:t>
      </w:r>
      <w:r>
        <w:rPr>
          <w:rStyle w:val="InlineCode"/>
        </w:rPr>
        <w:t>web.config</w:t>
      </w:r>
      <w:r>
        <w:rPr>
          <w:b w:val="0"/>
        </w:rPr>
        <w:t xml:space="preserve">, and all </w:t>
      </w:r>
      <w:r>
        <w:rPr>
          <w:rStyle w:val="InlineCode"/>
        </w:rPr>
        <w:t>.dll</w:t>
      </w:r>
      <w:r>
        <w:rPr>
          <w:b w:val="0"/>
        </w:rPr>
        <w:t xml:space="preserve"> files.</w:t>
      </w:r>
    </w:p>
    <w:p>
      <w:pPr>
        <w:pBdr>
          <w:bottom w:val="single" w:sz="6" w:space="1" w:color="AAAAAA"/>
        </w:pBdr>
        <w:spacing w:before="40" w:after="120"/>
      </w:pPr>
    </w:p>
    <w:p>
      <w:pPr>
        <w:pStyle w:val="Heading2"/>
      </w:pPr>
      <w:r>
        <w:t>5. Application Configuration</w:t>
      </w:r>
    </w:p>
    <w:p>
      <w:pPr/>
      <w:r>
        <w:rPr>
          <w:b w:val="0"/>
        </w:rPr>
        <w:t xml:space="preserve">Create the production secrets file on the server. This file is </w:t>
      </w:r>
      <w:r>
        <w:rPr>
          <w:b/>
        </w:rPr>
        <w:t>never committed to source control</w:t>
      </w:r>
      <w:r>
        <w:rPr>
          <w:b w:val="0"/>
        </w:rPr>
        <w:t>.</w:t>
      </w:r>
    </w:p>
    <w:p>
      <w:pPr/>
      <w:r>
        <w:rPr>
          <w:b w:val="0"/>
        </w:rPr>
        <w:t xml:space="preserve">Create </w:t>
      </w:r>
      <w:r>
        <w:rPr>
          <w:rStyle w:val="InlineCode"/>
        </w:rPr>
        <w:t>C:\inetpub\RTMView\appsettings.Production.json</w:t>
      </w:r>
      <w:r>
        <w:rPr>
          <w:b w:val="0"/>
        </w:rPr>
        <w:t>:</w:t>
      </w:r>
    </w:p>
    <w:p>
      <w:pPr>
        <w:pStyle w:val="CodeBlock"/>
        <w:keepLines/>
        <w:shd w:val="clear" w:color="auto" w:fill="F2F2F2"/>
      </w:pPr>
      <w:r>
        <w:t>{</w:t>
      </w:r>
      <w:r>
        <w:br/>
        <w:t xml:space="preserve">  "ConnectionStrings": {</w:t>
      </w:r>
      <w:r>
        <w:br/>
        <w:t xml:space="preserve">    "Default": "Host=localhost;Port=5432;Database=RTMViewDB;Username=ccdashboard_user;Password=STRONG_PASSWORD_HERE;SSL Mode=Require;Trust Server Certificate=false"</w:t>
      </w:r>
      <w:r>
        <w:br/>
        <w:t xml:space="preserve">  },</w:t>
      </w:r>
      <w:r>
        <w:br/>
        <w:t xml:space="preserve">  "Jwt": {</w:t>
      </w:r>
      <w:r>
        <w:br/>
        <w:t xml:space="preserve">    "Secret": "REPLACE_WITH_64_CHAR_RANDOM_STRING",</w:t>
      </w:r>
      <w:r>
        <w:br/>
        <w:t xml:space="preserve">    "Issuer": "RTMView",</w:t>
      </w:r>
      <w:r>
        <w:br/>
        <w:t xml:space="preserve">    "Audience": "RTMView.Users",</w:t>
      </w:r>
      <w:r>
        <w:br/>
        <w:t xml:space="preserve">    "AccessTokenExpiryMinutes": 15,</w:t>
      </w:r>
      <w:r>
        <w:br/>
        <w:t xml:space="preserve">    "RefreshTokenExpiryDays": 7</w:t>
      </w:r>
      <w:r>
        <w:br/>
        <w:t xml:space="preserve">  },</w:t>
      </w:r>
      <w:r>
        <w:br/>
        <w:t xml:space="preserve">  "Smtp": {</w:t>
      </w:r>
      <w:r>
        <w:br/>
        <w:t xml:space="preserve">    "Host": "your-smtp-server",</w:t>
      </w:r>
      <w:r>
        <w:br/>
        <w:t xml:space="preserve">    "Port": 587,</w:t>
      </w:r>
      <w:r>
        <w:br/>
        <w:t xml:space="preserve">    "UseSsl": true,</w:t>
      </w:r>
      <w:r>
        <w:br/>
        <w:t xml:space="preserve">    "Username": "your-smtp-username",</w:t>
      </w:r>
      <w:r>
        <w:br/>
        <w:t xml:space="preserve">    "Password": "your-smtp-password",</w:t>
      </w:r>
      <w:r>
        <w:br/>
        <w:t xml:space="preserve">    "FromAddress": "noreply@your-domain.com"</w:t>
      </w:r>
      <w:r>
        <w:br/>
        <w:t xml:space="preserve">  },</w:t>
      </w:r>
      <w:r>
        <w:br/>
        <w:t xml:space="preserve">  "Redis": {</w:t>
      </w:r>
      <w:r>
        <w:br/>
        <w:t xml:space="preserve">    "ConnectionString": "localhost:6379,password=STRONG_REDIS_PASSWORD"</w:t>
      </w:r>
      <w:r>
        <w:br/>
        <w:t xml:space="preserve">  },</w:t>
      </w:r>
      <w:r>
        <w:br/>
        <w:t xml:space="preserve">  "Serilog": {</w:t>
      </w:r>
      <w:r>
        <w:br/>
        <w:t xml:space="preserve">    "FilePath": "C:\\inetpub\\RTMView\\logs\\log-.txt"</w:t>
      </w:r>
      <w:r>
        <w:br/>
        <w:t xml:space="preserve">  }</w:t>
      </w:r>
      <w:r>
        <w:br/>
        <w:t>}</w:t>
      </w:r>
    </w:p>
    <w:p>
      <w:pPr>
        <w:spacing w:before="40" w:after="40"/>
        <w:ind w:left="567"/>
      </w:pPr>
      <w:r>
        <w:rPr>
          <w:b w:val="0"/>
          <w:i/>
          <w:color w:val="555555"/>
        </w:rPr>
      </w:r>
      <w:r>
        <w:rPr>
          <w:b/>
          <w:i/>
          <w:color w:val="555555"/>
        </w:rPr>
        <w:t>Generating a JWT secret:</w:t>
      </w:r>
      <w:r>
        <w:rPr>
          <w:b w:val="0"/>
          <w:i/>
          <w:color w:val="555555"/>
        </w:rPr>
        <w:t xml:space="preserve"> run in PowerShell:</w:t>
      </w:r>
    </w:p>
    <w:p>
      <w:pPr>
        <w:spacing w:before="40" w:after="40"/>
        <w:ind w:left="567"/>
      </w:pPr>
      <w:r>
        <w:rPr>
          <w:b w:val="0"/>
          <w:i/>
          <w:color w:val="555555"/>
        </w:rPr>
        <w:t>```powershell</w:t>
      </w:r>
    </w:p>
    <w:p>
      <w:pPr>
        <w:spacing w:before="40" w:after="40"/>
        <w:ind w:left="567"/>
      </w:pPr>
      <w:r>
        <w:rPr>
          <w:b w:val="0"/>
          <w:i/>
          <w:color w:val="555555"/>
        </w:rPr>
        <w:t>-join ((65..90) + (97..122) + (48..57) | Get-Random -Count 64 | % {[char]$_})</w:t>
      </w:r>
    </w:p>
    <w:p>
      <w:pPr>
        <w:spacing w:before="40" w:after="40"/>
        <w:ind w:left="567"/>
      </w:pPr>
      <w:r>
        <w:rPr>
          <w:b w:val="0"/>
          <w:i/>
          <w:color w:val="555555"/>
        </w:rPr>
        <w:t>```</w:t>
      </w:r>
    </w:p>
    <w:p>
      <w:pPr/>
      <w:r>
        <w:rPr>
          <w:b w:val="0"/>
        </w:rPr>
        <w:t>Secure the file so only the IIS Application Pool identity can read it:</w:t>
      </w:r>
    </w:p>
    <w:p>
      <w:pPr>
        <w:pStyle w:val="CodeBlock"/>
        <w:keepLines/>
        <w:shd w:val="clear" w:color="auto" w:fill="F2F2F2"/>
      </w:pPr>
      <w:r>
        <w:t>$acl = Get-Acl "C:\inetpub\RTMView\appsettings.Production.json"</w:t>
      </w:r>
      <w:r>
        <w:br/>
        <w:t>$acl.SetAccessRuleProtection($true, $false)</w:t>
      </w:r>
      <w:r>
        <w:br/>
        <w:t>$rule = New-Object System.Security.AccessControl.FileSystemAccessRule(</w:t>
      </w:r>
      <w:r>
        <w:br/>
        <w:t xml:space="preserve">    "IIS AppPool\RTMViewPool", "Read", "Allow")</w:t>
      </w:r>
      <w:r>
        <w:br/>
        <w:t>$acl.AddAccessRule($rule)</w:t>
      </w:r>
      <w:r>
        <w:br/>
        <w:t>Set-Acl "C:\inetpub\RTMView\appsettings.Production.json" $acl</w:t>
      </w:r>
    </w:p>
    <w:p>
      <w:pPr/>
      <w:r>
        <w:rPr>
          <w:b w:val="0"/>
        </w:rPr>
        <w:t>Create the log directory:</w:t>
      </w:r>
    </w:p>
    <w:p>
      <w:pPr>
        <w:pStyle w:val="CodeBlock"/>
        <w:keepLines/>
        <w:shd w:val="clear" w:color="auto" w:fill="F2F2F2"/>
      </w:pPr>
      <w:r>
        <w:t>New-Item -ItemType Directory -Path "C:\inetpub\RTMView\logs" -Force</w:t>
      </w:r>
      <w:r>
        <w:br/>
        <w:t>icacls "C:\inetpub\RTMView\logs" /grant "IIS AppPool\RTMViewPool:(OI)(CI)F"</w:t>
      </w:r>
    </w:p>
    <w:p>
      <w:pPr>
        <w:pBdr>
          <w:bottom w:val="single" w:sz="6" w:space="1" w:color="AAAAAA"/>
        </w:pBdr>
        <w:spacing w:before="40" w:after="120"/>
      </w:pPr>
    </w:p>
    <w:p>
      <w:pPr>
        <w:pStyle w:val="Heading2"/>
      </w:pPr>
      <w:r>
        <w:t>6. IIS Setup</w:t>
      </w:r>
    </w:p>
    <w:p>
      <w:pPr>
        <w:pStyle w:val="Heading3"/>
      </w:pPr>
      <w:r>
        <w:t>6.1 Create Application Pool</w:t>
      </w:r>
    </w:p>
    <w:p>
      <w:pPr>
        <w:pStyle w:val="CodeBlock"/>
        <w:keepLines/>
        <w:shd w:val="clear" w:color="auto" w:fill="F2F2F2"/>
      </w:pPr>
      <w:r>
        <w:t>Import-Module WebAdministration</w:t>
      </w:r>
      <w:r>
        <w:br/>
      </w:r>
      <w:r>
        <w:br/>
        <w:t>New-WebAppPool -Name "RTMViewPool"</w:t>
      </w:r>
      <w:r>
        <w:br/>
        <w:t>Set-ItemProperty "IIS:\AppPools\RTMViewPool" -Name "managedRuntimeVersion" -Value ""</w:t>
      </w:r>
      <w:r>
        <w:br/>
        <w:t>Set-ItemProperty "IIS:\AppPools\RTMViewPool" -Name "startMode" -Value "AlwaysRunning"</w:t>
      </w:r>
      <w:r>
        <w:br/>
        <w:t>Set-ItemProperty "IIS:\AppPools\RTMViewPool" -Name "processModel.idleTimeout" -Value "00:00:00"</w:t>
      </w:r>
    </w:p>
    <w:p>
      <w:pPr>
        <w:spacing w:before="40" w:after="40"/>
        <w:ind w:left="567"/>
      </w:pPr>
      <w:r>
        <w:rPr>
          <w:b w:val="0"/>
          <w:i/>
          <w:color w:val="555555"/>
        </w:rPr>
      </w:r>
      <w:r>
        <w:rPr>
          <w:rStyle w:val="InlineCode"/>
          <w:i/>
          <w:color w:val="555555"/>
        </w:rPr>
        <w:t>managedRuntimeVersion = ""</w:t>
      </w:r>
      <w:r>
        <w:rPr>
          <w:b w:val="0"/>
          <w:i/>
          <w:color w:val="555555"/>
        </w:rPr>
        <w:t xml:space="preserve"> means </w:t>
      </w:r>
      <w:r>
        <w:rPr>
          <w:b/>
          <w:i/>
          <w:color w:val="555555"/>
        </w:rPr>
        <w:t>No Managed Code</w:t>
      </w:r>
      <w:r>
        <w:rPr>
          <w:b w:val="0"/>
          <w:i/>
          <w:color w:val="555555"/>
        </w:rPr>
        <w:t xml:space="preserve"> — required for ASP.NET Core.</w:t>
      </w:r>
    </w:p>
    <w:p>
      <w:pPr>
        <w:pStyle w:val="Heading3"/>
      </w:pPr>
      <w:r>
        <w:t>6.2 Create Website</w:t>
      </w:r>
    </w:p>
    <w:p>
      <w:pPr>
        <w:pStyle w:val="CodeBlock"/>
        <w:keepLines/>
        <w:shd w:val="clear" w:color="auto" w:fill="F2F2F2"/>
      </w:pPr>
      <w:r>
        <w:t>New-Website -Name "RTMView" `</w:t>
      </w:r>
      <w:r>
        <w:br/>
        <w:t xml:space="preserve">    -PhysicalPath "C:\inetpub\RTMView" `</w:t>
      </w:r>
      <w:r>
        <w:br/>
        <w:t xml:space="preserve">    -ApplicationPool "RTMViewPool" `</w:t>
      </w:r>
      <w:r>
        <w:br/>
        <w:t xml:space="preserve">    -Port 80 `</w:t>
      </w:r>
      <w:r>
        <w:br/>
        <w:t xml:space="preserve">    -HostHeader "rtmview.your-domain.com"</w:t>
      </w:r>
    </w:p>
    <w:p>
      <w:pPr>
        <w:pStyle w:val="Heading3"/>
      </w:pPr>
      <w:r>
        <w:t>6.3 HTTPS Binding</w:t>
      </w:r>
    </w:p>
    <w:p>
      <w:pPr/>
      <w:r>
        <w:rPr>
          <w:b w:val="0"/>
        </w:rPr>
        <w:t>Add a TLS certificate binding (certificate must already be in the Windows Certificate Store):</w:t>
      </w:r>
    </w:p>
    <w:p>
      <w:pPr>
        <w:pStyle w:val="CodeBlock"/>
        <w:keepLines/>
        <w:shd w:val="clear" w:color="auto" w:fill="F2F2F2"/>
      </w:pPr>
      <w:r>
        <w:t>$cert = Get-ChildItem Cert:\LocalMachine\My |</w:t>
      </w:r>
      <w:r>
        <w:br/>
        <w:t xml:space="preserve">    Where-Object { $_.Subject -like "*rtmview.your-domain.com*" }</w:t>
      </w:r>
      <w:r>
        <w:br/>
      </w:r>
      <w:r>
        <w:br/>
        <w:t>New-WebBinding -Name "RTMView" -Protocol "https" -Port 443 `</w:t>
      </w:r>
      <w:r>
        <w:br/>
        <w:t xml:space="preserve">    -HostHeader "rtmview.your-domain.com" -SslFlags 1</w:t>
      </w:r>
      <w:r>
        <w:br/>
      </w:r>
      <w:r>
        <w:br/>
        <w:t>$binding = Get-WebBinding -Name "RTMView" -Protocol "https"</w:t>
      </w:r>
      <w:r>
        <w:br/>
        <w:t>$binding.AddSslCertificate($cert.Thumbprint, "my")</w:t>
      </w:r>
    </w:p>
    <w:p>
      <w:pPr>
        <w:pStyle w:val="Heading3"/>
      </w:pPr>
      <w:r>
        <w:t>6.4 web.config</w:t>
      </w:r>
    </w:p>
    <w:p>
      <w:pPr/>
      <w:r>
        <w:rPr>
          <w:b w:val="0"/>
        </w:rPr>
        <w:t xml:space="preserve">The publish step generates </w:t>
      </w:r>
      <w:r>
        <w:rPr>
          <w:rStyle w:val="InlineCode"/>
        </w:rPr>
        <w:t>web.config</w:t>
      </w:r>
      <w:r>
        <w:rPr>
          <w:b w:val="0"/>
        </w:rPr>
        <w:t xml:space="preserve"> automatically. Verify it contains the </w:t>
      </w:r>
      <w:r>
        <w:rPr>
          <w:rStyle w:val="InlineCode"/>
        </w:rPr>
        <w:t>aspNetCore</w:t>
      </w:r>
      <w:r>
        <w:rPr>
          <w:b w:val="0"/>
        </w:rPr>
        <w:t xml:space="preserve"> handler:</w:t>
      </w:r>
    </w:p>
    <w:p>
      <w:pPr>
        <w:pStyle w:val="CodeBlock"/>
        <w:keepLines/>
        <w:shd w:val="clear" w:color="auto" w:fill="F2F2F2"/>
      </w:pPr>
      <w:r>
        <w:t>&lt;?xml version="1.0" encoding="utf-8"?&gt;</w:t>
      </w:r>
      <w:r>
        <w:br/>
        <w:t>&lt;configuration&gt;</w:t>
      </w:r>
      <w:r>
        <w:br/>
        <w:t xml:space="preserve">  &lt;system.webServer&gt;</w:t>
      </w:r>
      <w:r>
        <w:br/>
        <w:t xml:space="preserve">    &lt;handlers&gt;</w:t>
      </w:r>
      <w:r>
        <w:br/>
        <w:t xml:space="preserve">      &lt;add name="aspNetCore" path="*" verb="*"</w:t>
      </w:r>
      <w:r>
        <w:br/>
        <w:t xml:space="preserve">           modules="AspNetCoreModuleV2" resourceType="Unspecified" /&gt;</w:t>
      </w:r>
      <w:r>
        <w:br/>
        <w:t xml:space="preserve">    &lt;/handlers&gt;</w:t>
      </w:r>
      <w:r>
        <w:br/>
        <w:t xml:space="preserve">    &lt;aspNetCore processPath=".\CcDashboard.Web.exe"</w:t>
      </w:r>
      <w:r>
        <w:br/>
        <w:t xml:space="preserve">                arguments=""</w:t>
      </w:r>
      <w:r>
        <w:br/>
        <w:t xml:space="preserve">                stdoutLogEnabled="false"</w:t>
      </w:r>
      <w:r>
        <w:br/>
        <w:t xml:space="preserve">                stdoutLogFile=".\logs\stdout"</w:t>
      </w:r>
      <w:r>
        <w:br/>
        <w:t xml:space="preserve">                hostingModel="inprocess"&gt;</w:t>
      </w:r>
      <w:r>
        <w:br/>
        <w:t xml:space="preserve">      &lt;environmentVariables&gt;</w:t>
      </w:r>
      <w:r>
        <w:br/>
        <w:t xml:space="preserve">        &lt;environmentVariable name="ASPNETCORE_ENVIRONMENT" value="Production" /&gt;</w:t>
      </w:r>
      <w:r>
        <w:br/>
        <w:t xml:space="preserve">      &lt;/environmentVariables&gt;</w:t>
      </w:r>
      <w:r>
        <w:br/>
        <w:t xml:space="preserve">    &lt;/aspNetCore&gt;</w:t>
      </w:r>
      <w:r>
        <w:br/>
        <w:t xml:space="preserve">  &lt;/system.webServer&gt;</w:t>
      </w:r>
      <w:r>
        <w:br/>
        <w:t>&lt;/configuration&gt;</w:t>
      </w:r>
    </w:p>
    <w:p>
      <w:pPr>
        <w:pStyle w:val="Heading3"/>
      </w:pPr>
      <w:r>
        <w:t>6.5 Set folder permissions</w:t>
      </w:r>
    </w:p>
    <w:p>
      <w:pPr>
        <w:pStyle w:val="CodeBlock"/>
        <w:keepLines/>
        <w:shd w:val="clear" w:color="auto" w:fill="F2F2F2"/>
      </w:pPr>
      <w:r>
        <w:t>icacls "C:\inetpub\RTMView" /grant "IIS AppPool\RTMViewPool:(OI)(CI)RX"</w:t>
      </w:r>
      <w:r>
        <w:br/>
        <w:t>icacls "C:\inetpub\RTMView\logs" /grant "IIS AppPool\RTMViewPool:(OI)(CI)F"</w:t>
      </w:r>
    </w:p>
    <w:p>
      <w:pPr>
        <w:pBdr>
          <w:bottom w:val="single" w:sz="6" w:space="1" w:color="AAAAAA"/>
        </w:pBdr>
        <w:spacing w:before="40" w:after="120"/>
      </w:pPr>
    </w:p>
    <w:p>
      <w:pPr>
        <w:pStyle w:val="Heading2"/>
      </w:pPr>
      <w:r>
        <w:t>7. Apply Database Migrations</w:t>
      </w:r>
    </w:p>
    <w:p>
      <w:pPr/>
      <w:r>
        <w:rPr>
          <w:b w:val="0"/>
        </w:rPr>
        <w:t xml:space="preserve">Run EF Core migrations from the </w:t>
      </w:r>
      <w:r>
        <w:rPr>
          <w:b/>
        </w:rPr>
        <w:t>build machine</w:t>
      </w:r>
      <w:r>
        <w:rPr>
          <w:b w:val="0"/>
        </w:rPr>
        <w:t xml:space="preserve"> (or directly on the server if the .NET SDK is installed):</w:t>
      </w:r>
    </w:p>
    <w:p>
      <w:pPr>
        <w:pStyle w:val="CodeBlock"/>
        <w:keepLines/>
        <w:shd w:val="clear" w:color="auto" w:fill="F2F2F2"/>
      </w:pPr>
      <w:r>
        <w:t>dotnet ef database update `</w:t>
      </w:r>
      <w:r>
        <w:br/>
        <w:t xml:space="preserve">    --project src/CcDashboard.Infrastructure `</w:t>
      </w:r>
      <w:r>
        <w:br/>
        <w:t xml:space="preserve">    --startup-project src/CcDashboard.Web `</w:t>
      </w:r>
      <w:r>
        <w:br/>
        <w:t xml:space="preserve">    --connection "Host=localhost;Port=5432;Database=RTMViewDB;Username=ccdashboard_user;Password=STRONG_PASSWORD_HERE;SSL Mode=Disable"</w:t>
      </w:r>
    </w:p>
    <w:p>
      <w:pPr/>
      <w:r>
        <w:rPr>
          <w:b w:val="0"/>
        </w:rPr>
        <w:t>Verify the schema was created:</w:t>
      </w:r>
    </w:p>
    <w:p>
      <w:pPr>
        <w:pStyle w:val="CodeBlock"/>
        <w:keepLines/>
        <w:shd w:val="clear" w:color="auto" w:fill="F2F2F2"/>
      </w:pPr>
      <w:r>
        <w:t>$env:PGPASSWORD = "STRONG_PASSWORD_HERE"</w:t>
      </w:r>
      <w:r>
        <w:br/>
        <w:t>&amp; "C:\Program Files\PostgreSQL\16\bin\psql.exe" `</w:t>
      </w:r>
      <w:r>
        <w:br/>
        <w:t xml:space="preserve">    -U ccdashboard_user -h localhost -d RTMViewDB -c "\dt"</w:t>
      </w:r>
      <w:r>
        <w:br/>
        <w:t># Should list: AuditEvents, PermissionGroups, Screens, Users, ...</w:t>
      </w:r>
    </w:p>
    <w:p>
      <w:pPr>
        <w:pBdr>
          <w:bottom w:val="single" w:sz="6" w:space="1" w:color="AAAAAA"/>
        </w:pBdr>
        <w:spacing w:before="40" w:after="120"/>
      </w:pPr>
    </w:p>
    <w:p>
      <w:pPr>
        <w:pStyle w:val="Heading2"/>
      </w:pPr>
      <w:r>
        <w:t>8. First Launch — Create Admin Account</w:t>
      </w:r>
    </w:p>
    <w:p>
      <w:pPr>
        <w:pStyle w:val="ListNumber"/>
        <w:spacing w:before="20" w:after="20"/>
        <w:ind w:left="567" w:hanging="283"/>
      </w:pPr>
      <w:r>
        <w:rPr>
          <w:b w:val="0"/>
        </w:rPr>
        <w:t xml:space="preserve">Open a browser and navigate to </w:t>
      </w:r>
      <w:r>
        <w:rPr>
          <w:rStyle w:val="InlineCode"/>
        </w:rPr>
        <w:t>https://rtmview.your-domain.com/setup</w:t>
      </w:r>
      <w:r>
        <w:rPr>
          <w:b w:val="0"/>
        </w:rPr>
      </w:r>
    </w:p>
    <w:p>
      <w:pPr>
        <w:pStyle w:val="ListNumber"/>
        <w:spacing w:before="20" w:after="20"/>
        <w:ind w:left="567" w:hanging="283"/>
      </w:pPr>
      <w:r>
        <w:rPr>
          <w:b w:val="0"/>
        </w:rPr>
        <w:t xml:space="preserve">The setup page is only accessible when </w:t>
      </w:r>
      <w:r>
        <w:rPr>
          <w:b/>
        </w:rPr>
        <w:t>no users exist</w:t>
      </w:r>
      <w:r>
        <w:rPr>
          <w:b w:val="0"/>
        </w:rPr>
        <w:t xml:space="preserve"> in the database</w:t>
      </w:r>
    </w:p>
    <w:p>
      <w:pPr>
        <w:pStyle w:val="ListNumber"/>
        <w:spacing w:before="20" w:after="20"/>
        <w:ind w:left="567" w:hanging="283"/>
      </w:pPr>
      <w:r>
        <w:rPr>
          <w:b w:val="0"/>
        </w:rPr>
        <w:t>Fill in:</w:t>
      </w:r>
    </w:p>
    <w:p>
      <w:pPr>
        <w:pStyle w:val="ListBullet"/>
        <w:spacing w:before="20" w:after="20"/>
        <w:ind w:left="737"/>
      </w:pPr>
      <w:r>
        <w:rPr>
          <w:b w:val="0"/>
        </w:rPr>
      </w:r>
      <w:r>
        <w:rPr>
          <w:b/>
        </w:rPr>
        <w:t>Email</w:t>
      </w:r>
      <w:r>
        <w:rPr>
          <w:b w:val="0"/>
        </w:rPr>
        <w:t xml:space="preserve"> — administrator email address</w:t>
      </w:r>
    </w:p>
    <w:p>
      <w:pPr>
        <w:pStyle w:val="ListBullet"/>
        <w:spacing w:before="20" w:after="20"/>
        <w:ind w:left="737"/>
      </w:pPr>
      <w:r>
        <w:rPr>
          <w:b w:val="0"/>
        </w:rPr>
      </w:r>
      <w:r>
        <w:rPr>
          <w:b/>
        </w:rPr>
        <w:t>Display name</w:t>
      </w:r>
      <w:r>
        <w:rPr>
          <w:b w:val="0"/>
        </w:rPr>
        <w:t xml:space="preserve"> — full name</w:t>
      </w:r>
    </w:p>
    <w:p>
      <w:pPr>
        <w:pStyle w:val="ListBullet"/>
        <w:spacing w:before="20" w:after="20"/>
        <w:ind w:left="737"/>
      </w:pPr>
      <w:r>
        <w:rPr>
          <w:b w:val="0"/>
        </w:rPr>
      </w:r>
      <w:r>
        <w:rPr>
          <w:b/>
        </w:rPr>
        <w:t>Password</w:t>
      </w:r>
      <w:r>
        <w:rPr>
          <w:b w:val="0"/>
        </w:rPr>
        <w:t xml:space="preserve"> — minimum 12 characters, must include uppercase, lowercase, digit, and special character</w:t>
      </w:r>
    </w:p>
    <w:p>
      <w:pPr>
        <w:pStyle w:val="ListNumber"/>
        <w:spacing w:before="20" w:after="20"/>
        <w:ind w:left="567" w:hanging="283"/>
      </w:pPr>
      <w:r>
        <w:rPr>
          <w:b w:val="0"/>
        </w:rPr>
        <w:t xml:space="preserve">Click </w:t>
      </w:r>
      <w:r>
        <w:rPr>
          <w:b/>
        </w:rPr>
        <w:t>Create account</w:t>
      </w:r>
      <w:r>
        <w:rPr>
          <w:b w:val="0"/>
        </w:rPr>
      </w:r>
    </w:p>
    <w:p>
      <w:pPr>
        <w:pStyle w:val="ListNumber"/>
        <w:spacing w:before="20" w:after="20"/>
        <w:ind w:left="567" w:hanging="283"/>
      </w:pPr>
      <w:r>
        <w:rPr>
          <w:b w:val="0"/>
        </w:rPr>
        <w:t>You will be redirected to the login page</w:t>
      </w:r>
    </w:p>
    <w:p>
      <w:pPr>
        <w:pStyle w:val="ListNumber"/>
        <w:spacing w:before="20" w:after="20"/>
        <w:ind w:left="567" w:hanging="283"/>
      </w:pPr>
      <w:r>
        <w:rPr>
          <w:b w:val="0"/>
        </w:rPr>
        <w:t>Sign in with the credentials you just created</w:t>
      </w:r>
    </w:p>
    <w:p>
      <w:pPr>
        <w:spacing w:before="40" w:after="40"/>
        <w:ind w:left="567"/>
      </w:pPr>
      <w:r>
        <w:rPr>
          <w:b w:val="0"/>
          <w:i/>
          <w:color w:val="555555"/>
        </w:rPr>
        <w:t xml:space="preserve">The </w:t>
      </w:r>
      <w:r>
        <w:rPr>
          <w:rStyle w:val="InlineCode"/>
          <w:i/>
          <w:color w:val="555555"/>
        </w:rPr>
        <w:t>/setup</w:t>
      </w:r>
      <w:r>
        <w:rPr>
          <w:b w:val="0"/>
          <w:i/>
          <w:color w:val="555555"/>
        </w:rPr>
        <w:t xml:space="preserve"> page automatically becomes inaccessible after the first user is created.</w:t>
      </w:r>
    </w:p>
    <w:p>
      <w:pPr>
        <w:pBdr>
          <w:bottom w:val="single" w:sz="6" w:space="1" w:color="AAAAAA"/>
        </w:pBdr>
        <w:spacing w:before="40" w:after="120"/>
      </w:pPr>
    </w:p>
    <w:p>
      <w:pPr>
        <w:pStyle w:val="Heading2"/>
      </w:pPr>
      <w:r>
        <w:t>9. Verify Installation</w:t>
      </w:r>
    </w:p>
    <w:p>
      <w:pPr>
        <w:pStyle w:val="Heading3"/>
      </w:pPr>
      <w:r>
        <w:t>Health check</w:t>
      </w:r>
    </w:p>
    <w:p>
      <w:pPr>
        <w:pStyle w:val="CodeBlock"/>
        <w:keepLines/>
        <w:shd w:val="clear" w:color="auto" w:fill="F2F2F2"/>
      </w:pPr>
      <w:r>
        <w:t>Invoke-WebRequest -Uri "https://rtmview.your-domain.com/health" -UseBasicParsing |</w:t>
      </w:r>
      <w:r>
        <w:br/>
        <w:t xml:space="preserve">    Select-Object StatusCode, Content</w:t>
      </w:r>
      <w:r>
        <w:br/>
        <w:t># Expected: 200, {"status":"Healthy"}</w:t>
      </w:r>
    </w:p>
    <w:p>
      <w:pPr>
        <w:pStyle w:val="Heading3"/>
      </w:pPr>
      <w:r>
        <w:t>Smoke test checklist</w:t>
      </w:r>
    </w:p>
    <w:p>
      <w:pPr>
        <w:pStyle w:val="ListBullet"/>
        <w:spacing w:before="20" w:after="20"/>
        <w:ind w:left="454"/>
      </w:pPr>
      <w:r>
        <w:rPr>
          <w:b w:val="0"/>
        </w:rPr>
        <w:t xml:space="preserve">☐ </w:t>
      </w:r>
      <w:r>
        <w:rPr>
          <w:rStyle w:val="InlineCode"/>
        </w:rPr>
        <w:t>https://rtmview.your-domain.com</w:t>
      </w:r>
      <w:r>
        <w:rPr>
          <w:b w:val="0"/>
        </w:rPr>
        <w:t xml:space="preserve"> redirects to </w:t>
      </w:r>
      <w:r>
        <w:rPr>
          <w:rStyle w:val="InlineCode"/>
        </w:rPr>
        <w:t>/login</w:t>
      </w:r>
      <w:r>
        <w:rPr>
          <w:b w:val="0"/>
        </w:rPr>
      </w:r>
    </w:p>
    <w:p>
      <w:pPr>
        <w:pStyle w:val="ListBullet"/>
        <w:spacing w:before="20" w:after="20"/>
        <w:ind w:left="454"/>
      </w:pPr>
      <w:r>
        <w:rPr>
          <w:b w:val="0"/>
        </w:rPr>
        <w:t xml:space="preserve">☐ Login with the admin account succeeds and redirects to </w:t>
      </w:r>
      <w:r>
        <w:rPr>
          <w:rStyle w:val="InlineCode"/>
        </w:rPr>
        <w:t>/dashboard</w:t>
      </w:r>
      <w:r>
        <w:rPr>
          <w:b w:val="0"/>
        </w:rPr>
      </w:r>
    </w:p>
    <w:p>
      <w:pPr>
        <w:pStyle w:val="ListBullet"/>
        <w:spacing w:before="20" w:after="20"/>
        <w:ind w:left="454"/>
      </w:pPr>
      <w:r>
        <w:rPr>
          <w:b w:val="0"/>
        </w:rPr>
        <w:t xml:space="preserve">☐ </w:t>
      </w:r>
      <w:r>
        <w:rPr>
          <w:b/>
        </w:rPr>
        <w:t>Dashboards</w:t>
      </w:r>
      <w:r>
        <w:rPr>
          <w:b w:val="0"/>
        </w:rPr>
        <w:t xml:space="preserve"> page loads without errors</w:t>
      </w:r>
    </w:p>
    <w:p>
      <w:pPr>
        <w:pStyle w:val="ListBullet"/>
        <w:spacing w:before="20" w:after="20"/>
        <w:ind w:left="454"/>
      </w:pPr>
      <w:r>
        <w:rPr>
          <w:b w:val="0"/>
        </w:rPr>
        <w:t xml:space="preserve">☐ </w:t>
      </w:r>
      <w:r>
        <w:rPr>
          <w:b/>
        </w:rPr>
        <w:t>Admin → Users</w:t>
      </w:r>
      <w:r>
        <w:rPr>
          <w:b w:val="0"/>
        </w:rPr>
        <w:t xml:space="preserve"> shows the admin account</w:t>
      </w:r>
    </w:p>
    <w:p>
      <w:pPr>
        <w:pStyle w:val="ListBullet"/>
        <w:spacing w:before="20" w:after="20"/>
        <w:ind w:left="454"/>
      </w:pPr>
      <w:r>
        <w:rPr>
          <w:b w:val="0"/>
        </w:rPr>
        <w:t xml:space="preserve">☐ </w:t>
      </w:r>
      <w:r>
        <w:rPr>
          <w:b/>
        </w:rPr>
        <w:t>Admin → Permission Groups</w:t>
      </w:r>
      <w:r>
        <w:rPr>
          <w:b w:val="0"/>
        </w:rPr>
        <w:t xml:space="preserve"> page loads</w:t>
      </w:r>
    </w:p>
    <w:p>
      <w:pPr>
        <w:pStyle w:val="ListBullet"/>
        <w:spacing w:before="20" w:after="20"/>
        <w:ind w:left="454"/>
      </w:pPr>
      <w:r>
        <w:rPr>
          <w:b w:val="0"/>
        </w:rPr>
        <w:t xml:space="preserve">☐ </w:t>
      </w:r>
      <w:r>
        <w:rPr>
          <w:b/>
        </w:rPr>
        <w:t>Widget Catalogue</w:t>
      </w:r>
      <w:r>
        <w:rPr>
          <w:b w:val="0"/>
        </w:rPr>
        <w:t xml:space="preserve"> page loads</w:t>
      </w:r>
    </w:p>
    <w:p>
      <w:pPr>
        <w:pStyle w:val="ListBullet"/>
        <w:spacing w:before="20" w:after="20"/>
        <w:ind w:left="454"/>
      </w:pPr>
      <w:r>
        <w:rPr>
          <w:b w:val="0"/>
        </w:rPr>
        <w:t xml:space="preserve">☐ Sign out redirects to </w:t>
      </w:r>
      <w:r>
        <w:rPr>
          <w:rStyle w:val="InlineCode"/>
        </w:rPr>
        <w:t>/login</w:t>
      </w:r>
      <w:r>
        <w:rPr>
          <w:b w:val="0"/>
        </w:rPr>
      </w:r>
    </w:p>
    <w:p>
      <w:pPr>
        <w:pStyle w:val="Heading3"/>
      </w:pPr>
      <w:r>
        <w:t>Security headers</w:t>
      </w:r>
    </w:p>
    <w:p>
      <w:pPr>
        <w:pStyle w:val="CodeBlock"/>
        <w:keepLines/>
        <w:shd w:val="clear" w:color="auto" w:fill="F2F2F2"/>
      </w:pPr>
      <w:r>
        <w:t>(Invoke-WebRequest -Uri "https://rtmview.your-domain.com/login" -UseBasicParsing).Headers |</w:t>
      </w:r>
      <w:r>
        <w:br/>
        <w:t xml:space="preserve">    Where-Object { $_.Key -in @("X-Frame-Options","X-Content-Type-Options","Content-Security-Policy") }</w:t>
      </w:r>
    </w:p>
    <w:p>
      <w:pPr>
        <w:pBdr>
          <w:bottom w:val="single" w:sz="6" w:space="1" w:color="AAAAAA"/>
        </w:pBdr>
        <w:spacing w:before="40" w:after="120"/>
      </w:pPr>
    </w:p>
    <w:p>
      <w:pPr>
        <w:pStyle w:val="Heading2"/>
      </w:pPr>
      <w:r>
        <w:t>10. Updating the Application</w:t>
      </w:r>
    </w:p>
    <w:p>
      <w:pPr>
        <w:pStyle w:val="ListNumber"/>
        <w:spacing w:before="20" w:after="20"/>
        <w:ind w:left="567" w:hanging="283"/>
      </w:pPr>
      <w:r>
        <w:rPr>
          <w:b w:val="0"/>
        </w:rPr>
        <w:t>Publish a new build:</w:t>
      </w:r>
    </w:p>
    <w:p>
      <w:pPr/>
      <w:r>
        <w:rPr>
          <w:b w:val="0"/>
        </w:rPr>
        <w:t xml:space="preserve">   ```powershell</w:t>
      </w:r>
    </w:p>
    <w:p>
      <w:pPr/>
      <w:r>
        <w:rPr>
          <w:b w:val="0"/>
        </w:rPr>
        <w:t xml:space="preserve">   dotnet publish src/CcDashboard.Web -c Release -o "C:\Publish\RTMView" --self-contained false</w:t>
      </w:r>
    </w:p>
    <w:p>
      <w:pPr/>
      <w:r>
        <w:rPr>
          <w:b w:val="0"/>
        </w:rPr>
        <w:t xml:space="preserve">   ```</w:t>
      </w:r>
    </w:p>
    <w:p>
      <w:pPr>
        <w:pStyle w:val="ListNumber"/>
        <w:spacing w:before="20" w:after="20"/>
        <w:ind w:left="567" w:hanging="283"/>
      </w:pPr>
      <w:r>
        <w:rPr>
          <w:b w:val="0"/>
        </w:rPr>
        <w:t>Stop the IIS site:</w:t>
      </w:r>
    </w:p>
    <w:p>
      <w:pPr/>
      <w:r>
        <w:rPr>
          <w:b w:val="0"/>
        </w:rPr>
        <w:t xml:space="preserve">   ```powershell</w:t>
      </w:r>
    </w:p>
    <w:p>
      <w:pPr/>
      <w:r>
        <w:rPr>
          <w:b w:val="0"/>
        </w:rPr>
        <w:t xml:space="preserve">   Stop-Website -Name "RTMView"</w:t>
      </w:r>
    </w:p>
    <w:p>
      <w:pPr/>
      <w:r>
        <w:rPr>
          <w:b w:val="0"/>
        </w:rPr>
        <w:t xml:space="preserve">   ```</w:t>
      </w:r>
    </w:p>
    <w:p>
      <w:pPr>
        <w:pStyle w:val="ListNumber"/>
        <w:spacing w:before="20" w:after="20"/>
        <w:ind w:left="567" w:hanging="283"/>
      </w:pPr>
      <w:r>
        <w:rPr>
          <w:b w:val="0"/>
        </w:rPr>
        <w:t xml:space="preserve">Copy new files to the server (overwrite, keep </w:t>
      </w:r>
      <w:r>
        <w:rPr>
          <w:rStyle w:val="InlineCode"/>
        </w:rPr>
        <w:t>appsettings.Production.json</w:t>
      </w:r>
      <w:r>
        <w:rPr>
          <w:b w:val="0"/>
        </w:rPr>
        <w:t>):</w:t>
      </w:r>
    </w:p>
    <w:p>
      <w:pPr/>
      <w:r>
        <w:rPr>
          <w:b w:val="0"/>
        </w:rPr>
        <w:t xml:space="preserve">   ```powershell</w:t>
      </w:r>
    </w:p>
    <w:p>
      <w:pPr/>
      <w:r>
        <w:rPr>
          <w:b w:val="0"/>
        </w:rPr>
        <w:t xml:space="preserve">   # Copy all except appsettings.Production.json</w:t>
      </w:r>
    </w:p>
    <w:p>
      <w:pPr/>
      <w:r>
        <w:rPr>
          <w:b w:val="0"/>
        </w:rPr>
        <w:t xml:space="preserve">   robocopy "C:\Publish\RTMView" "C:\inetpub\RTMView" /MIR /XF appsettings.Production.json</w:t>
      </w:r>
    </w:p>
    <w:p>
      <w:pPr/>
      <w:r>
        <w:rPr>
          <w:b w:val="0"/>
        </w:rPr>
        <w:t xml:space="preserve">   ```</w:t>
      </w:r>
    </w:p>
    <w:p>
      <w:pPr>
        <w:pStyle w:val="ListNumber"/>
        <w:spacing w:before="20" w:after="20"/>
        <w:ind w:left="567" w:hanging="283"/>
      </w:pPr>
      <w:r>
        <w:rPr>
          <w:b w:val="0"/>
        </w:rPr>
        <w:t>Apply new migrations (if any):</w:t>
      </w:r>
    </w:p>
    <w:p>
      <w:pPr/>
      <w:r>
        <w:rPr>
          <w:b w:val="0"/>
        </w:rPr>
        <w:t xml:space="preserve">   ```powershell</w:t>
      </w:r>
    </w:p>
    <w:p>
      <w:pPr/>
      <w:r>
        <w:rPr>
          <w:b w:val="0"/>
        </w:rPr>
        <w:t xml:space="preserve">   dotnet ef database update --project src/CcDashboard.Infrastructure --startup-project src/CcDashboard.Web</w:t>
      </w:r>
    </w:p>
    <w:p>
      <w:pPr/>
      <w:r>
        <w:rPr>
          <w:b w:val="0"/>
        </w:rPr>
        <w:t xml:space="preserve">   ```</w:t>
      </w:r>
    </w:p>
    <w:p>
      <w:pPr>
        <w:pStyle w:val="ListNumber"/>
        <w:spacing w:before="20" w:after="20"/>
        <w:ind w:left="567" w:hanging="283"/>
      </w:pPr>
      <w:r>
        <w:rPr>
          <w:b w:val="0"/>
        </w:rPr>
        <w:t>Start the site:</w:t>
      </w:r>
    </w:p>
    <w:p>
      <w:pPr/>
      <w:r>
        <w:rPr>
          <w:b w:val="0"/>
        </w:rPr>
        <w:t xml:space="preserve">   ```powershell</w:t>
      </w:r>
    </w:p>
    <w:p>
      <w:pPr/>
      <w:r>
        <w:rPr>
          <w:b w:val="0"/>
        </w:rPr>
        <w:t xml:space="preserve">   Start-Website -Name "RTMView"</w:t>
      </w:r>
    </w:p>
    <w:p>
      <w:pPr/>
      <w:r>
        <w:rPr>
          <w:b w:val="0"/>
        </w:rPr>
        <w:t xml:space="preserve">   ```</w:t>
      </w:r>
    </w:p>
    <w:p>
      <w:pPr>
        <w:pBdr>
          <w:bottom w:val="single" w:sz="6" w:space="1" w:color="AAAAAA"/>
        </w:pBdr>
        <w:spacing w:before="40" w:after="120"/>
      </w:pPr>
    </w:p>
    <w:p>
      <w:pPr>
        <w:pStyle w:val="Heading2"/>
      </w:pPr>
      <w:r>
        <w:t>11. Troubleshooting</w:t>
      </w:r>
    </w:p>
    <w:p>
      <w:pPr>
        <w:pStyle w:val="Heading3"/>
      </w:pPr>
      <w:r>
        <w:t>Application fails to start — check stdout log</w:t>
      </w:r>
    </w:p>
    <w:p>
      <w:pPr/>
      <w:r>
        <w:rPr>
          <w:b w:val="0"/>
        </w:rPr>
        <w:t xml:space="preserve">Enable stdout logging temporarily in </w:t>
      </w:r>
      <w:r>
        <w:rPr>
          <w:rStyle w:val="InlineCode"/>
        </w:rPr>
        <w:t>web.config</w:t>
      </w:r>
      <w:r>
        <w:rPr>
          <w:b w:val="0"/>
        </w:rPr>
        <w:t>:</w:t>
      </w:r>
    </w:p>
    <w:p>
      <w:pPr>
        <w:pStyle w:val="CodeBlock"/>
        <w:keepLines/>
        <w:shd w:val="clear" w:color="auto" w:fill="F2F2F2"/>
      </w:pPr>
      <w:r>
        <w:t>&lt;aspNetCore stdoutLogEnabled="true" stdoutLogFile=".\logs\stdout" ...&gt;</w:t>
      </w:r>
    </w:p>
    <w:p>
      <w:pPr/>
      <w:r>
        <w:rPr>
          <w:b w:val="0"/>
        </w:rPr>
        <w:t xml:space="preserve">Then check </w:t>
      </w:r>
      <w:r>
        <w:rPr>
          <w:rStyle w:val="InlineCode"/>
        </w:rPr>
        <w:t>C:\inetpub\RTMView\logs\stdout_*.log</w:t>
      </w:r>
      <w:r>
        <w:rPr>
          <w:b w:val="0"/>
        </w:rPr>
        <w:t>.</w:t>
      </w:r>
    </w:p>
    <w:p>
      <w:pPr/>
      <w:r>
        <w:rPr>
          <w:b w:val="0"/>
        </w:rPr>
        <w:t xml:space="preserve">**Disable </w:t>
      </w:r>
      <w:r>
        <w:rPr>
          <w:rStyle w:val="InlineCode"/>
        </w:rPr>
        <w:t>stdoutLogEnabled</w:t>
      </w:r>
      <w:r>
        <w:rPr>
          <w:b w:val="0"/>
        </w:rPr>
        <w:t xml:space="preserve"> again after diagnosing** — it writes a log file per request.</w:t>
      </w:r>
    </w:p>
    <w:p>
      <w:pPr>
        <w:pStyle w:val="Heading3"/>
      </w:pPr>
      <w:r>
        <w:t>HTTP 500.30 — ASP.NET Core app failed to start</w:t>
      </w:r>
    </w:p>
    <w:p>
      <w:pPr/>
      <w:r>
        <w:rPr>
          <w:b w:val="0"/>
        </w:rPr>
        <w:t>Common causes: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BDD7EE"/>
          </w:tcPr>
          <w:p>
            <w:r>
              <w:rPr>
                <w:b/>
                <w:color w:val="1F3A5F"/>
              </w:rPr>
              <w:t>Symptom</w:t>
            </w:r>
          </w:p>
        </w:tc>
        <w:tc>
          <w:tcPr>
            <w:tcW w:type="dxa" w:w="4703"/>
            <w:shd w:val="clear" w:color="auto" w:fill="BDD7EE"/>
          </w:tcPr>
          <w:p>
            <w:r>
              <w:rPr>
                <w:b/>
                <w:color w:val="1F3A5F"/>
              </w:rPr>
              <w:t>Fix</w:t>
            </w:r>
          </w:p>
        </w:tc>
      </w:tr>
      <w:tr>
        <w:tc>
          <w:tcPr>
            <w:tcW w:type="dxa" w:w="4703"/>
          </w:tcPr>
          <w:p>
            <w:r>
              <w:t>`Cannot find appsettings.Production.json`</w:t>
            </w:r>
          </w:p>
        </w:tc>
        <w:tc>
          <w:tcPr>
            <w:tcW w:type="dxa" w:w="4703"/>
          </w:tcPr>
          <w:p>
            <w:r>
              <w:t>File missing or wrong path — check `C:\inetpub\RTMView\`</w:t>
            </w:r>
          </w:p>
        </w:tc>
      </w:tr>
      <w:tr>
        <w:tc>
          <w:tcPr>
            <w:tcW w:type="dxa" w:w="4703"/>
          </w:tcPr>
          <w:p>
            <w:r>
              <w:t>`Password authentication failed for user`</w:t>
            </w:r>
          </w:p>
        </w:tc>
        <w:tc>
          <w:tcPr>
            <w:tcW w:type="dxa" w:w="4703"/>
          </w:tcPr>
          <w:p>
            <w:r>
              <w:t>Wrong DB password in connection string</w:t>
            </w:r>
          </w:p>
        </w:tc>
      </w:tr>
      <w:tr>
        <w:tc>
          <w:tcPr>
            <w:tcW w:type="dxa" w:w="4703"/>
          </w:tcPr>
          <w:p>
            <w:r>
              <w:t>`Connection refused (127.0.0.1:5432)`</w:t>
            </w:r>
          </w:p>
        </w:tc>
        <w:tc>
          <w:tcPr>
            <w:tcW w:type="dxa" w:w="4703"/>
          </w:tcPr>
          <w:p>
            <w:r>
              <w:t>PostgreSQL service not running — `Start-Service postgresql*`</w:t>
            </w:r>
          </w:p>
        </w:tc>
      </w:tr>
      <w:tr>
        <w:tc>
          <w:tcPr>
            <w:tcW w:type="dxa" w:w="4703"/>
          </w:tcPr>
          <w:p>
            <w:r>
              <w:t>`No ASP.NET Core Runtime found`</w:t>
            </w:r>
          </w:p>
        </w:tc>
        <w:tc>
          <w:tcPr>
            <w:tcW w:type="dxa" w:w="4703"/>
          </w:tcPr>
          <w:p>
            <w:r>
              <w:t>Install the Hosting Bundle on the server</w:t>
            </w:r>
          </w:p>
        </w:tc>
      </w:tr>
      <w:tr>
        <w:tc>
          <w:tcPr>
            <w:tcW w:type="dxa" w:w="4703"/>
          </w:tcPr>
          <w:p>
            <w:r>
              <w:t>`Access is denied` (logs folder)</w:t>
            </w:r>
          </w:p>
        </w:tc>
        <w:tc>
          <w:tcPr>
            <w:tcW w:type="dxa" w:w="4703"/>
          </w:tcPr>
          <w:p>
            <w:r>
              <w:t>Fix permissions: `icacls "C:\inetpub\RTMView\logs" /grant "IIS AppPool\RTMViewPool:(OI)(CI)F"`</w:t>
            </w:r>
          </w:p>
        </w:tc>
      </w:tr>
    </w:tbl>
    <w:p/>
    <w:p>
      <w:pPr>
        <w:pStyle w:val="Heading3"/>
      </w:pPr>
      <w:r>
        <w:t>Cookie not set after login (HTTP only)</w:t>
      </w:r>
    </w:p>
    <w:p>
      <w:pPr/>
      <w:r>
        <w:rPr>
          <w:b w:val="0"/>
        </w:rPr>
      </w:r>
      <w:r>
        <w:rPr>
          <w:rStyle w:val="InlineCode"/>
        </w:rPr>
        <w:t>CookieSecurePolicy.Always</w:t>
      </w:r>
      <w:r>
        <w:rPr>
          <w:b w:val="0"/>
        </w:rPr>
        <w:t xml:space="preserve"> requires HTTPS. Ensure the IIS binding uses a valid TLS certificate and the request reaches the app over HTTPS (check if a reverse proxy is stripping the scheme).</w:t>
      </w:r>
    </w:p>
    <w:p>
      <w:pPr>
        <w:pStyle w:val="Heading3"/>
      </w:pPr>
      <w:r>
        <w:t>2FA emails not delivered</w:t>
      </w:r>
    </w:p>
    <w:p>
      <w:pPr>
        <w:pStyle w:val="ListBullet"/>
        <w:spacing w:before="20" w:after="20"/>
        <w:ind w:left="454"/>
      </w:pPr>
      <w:r>
        <w:rPr>
          <w:b w:val="0"/>
        </w:rPr>
        <w:t xml:space="preserve">Verify SMTP settings in </w:t>
      </w:r>
      <w:r>
        <w:rPr>
          <w:rStyle w:val="InlineCode"/>
        </w:rPr>
        <w:t>appsettings.Production.json</w:t>
      </w:r>
      <w:r>
        <w:rPr>
          <w:b w:val="0"/>
        </w:rPr>
      </w:r>
    </w:p>
    <w:p>
      <w:pPr>
        <w:pStyle w:val="ListBullet"/>
        <w:spacing w:before="20" w:after="20"/>
        <w:ind w:left="454"/>
      </w:pPr>
      <w:r>
        <w:rPr>
          <w:b w:val="0"/>
        </w:rPr>
        <w:t>Test SMTP from the server:</w:t>
      </w:r>
    </w:p>
    <w:p>
      <w:pPr/>
      <w:r>
        <w:rPr>
          <w:b w:val="0"/>
        </w:rPr>
        <w:t xml:space="preserve">  ```powershell</w:t>
      </w:r>
    </w:p>
    <w:p>
      <w:pPr/>
      <w:r>
        <w:rPr>
          <w:b w:val="0"/>
        </w:rPr>
        <w:t xml:space="preserve">  Send-MailMessage -SmtpServer "your-smtp" -Port 587 -UseSsl `</w:t>
      </w:r>
    </w:p>
    <w:p>
      <w:pPr/>
      <w:r>
        <w:rPr>
          <w:b w:val="0"/>
        </w:rPr>
        <w:t xml:space="preserve">      -From "noreply@your-domain.com" -To "test@your-domain.com" `</w:t>
      </w:r>
    </w:p>
    <w:p>
      <w:pPr/>
      <w:r>
        <w:rPr>
          <w:b w:val="0"/>
        </w:rPr>
        <w:t xml:space="preserve">      -Subject "SMTP Test" -Body "Test from RTM View"</w:t>
      </w:r>
    </w:p>
    <w:p>
      <w:pPr/>
      <w:r>
        <w:rPr>
          <w:b w:val="0"/>
        </w:rPr>
        <w:t xml:space="preserve">  ```</w:t>
      </w:r>
    </w:p>
    <w:p>
      <w:pPr>
        <w:pStyle w:val="Heading3"/>
      </w:pPr>
      <w:r>
        <w:t>Serilog not writing to log file</w:t>
      </w:r>
    </w:p>
    <w:p>
      <w:pPr>
        <w:pStyle w:val="ListBullet"/>
        <w:spacing w:before="20" w:after="20"/>
        <w:ind w:left="454"/>
      </w:pPr>
      <w:r>
        <w:rPr>
          <w:b w:val="0"/>
        </w:rPr>
        <w:t xml:space="preserve">Confirm the log directory exists: </w:t>
      </w:r>
      <w:r>
        <w:rPr>
          <w:rStyle w:val="InlineCode"/>
        </w:rPr>
        <w:t>C:\inetpub\RTMView\logs\</w:t>
      </w:r>
      <w:r>
        <w:rPr>
          <w:b w:val="0"/>
        </w:rPr>
      </w:r>
    </w:p>
    <w:p>
      <w:pPr>
        <w:pStyle w:val="ListBullet"/>
        <w:spacing w:before="20" w:after="20"/>
        <w:ind w:left="454"/>
      </w:pPr>
      <w:r>
        <w:rPr>
          <w:b w:val="0"/>
        </w:rPr>
        <w:t>Confirm the App Pool identity has write permission to that folder</w:t>
      </w:r>
    </w:p>
    <w:p>
      <w:pPr>
        <w:pStyle w:val="ListBullet"/>
        <w:spacing w:before="20" w:after="20"/>
        <w:ind w:left="454"/>
      </w:pPr>
      <w:r>
        <w:rPr>
          <w:b w:val="0"/>
        </w:rPr>
        <w:t xml:space="preserve">Check the Serilog </w:t>
      </w:r>
      <w:r>
        <w:rPr>
          <w:rStyle w:val="InlineCode"/>
        </w:rPr>
        <w:t>FilePath</w:t>
      </w:r>
      <w:r>
        <w:rPr>
          <w:b w:val="0"/>
        </w:rPr>
        <w:t xml:space="preserve"> value in </w:t>
      </w:r>
      <w:r>
        <w:rPr>
          <w:rStyle w:val="InlineCode"/>
        </w:rPr>
        <w:t>appsettings.Production.json</w:t>
      </w:r>
      <w:r>
        <w:rPr>
          <w:b w:val="0"/>
        </w:rPr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83" w:right="283"/>
    </w:pPr>
    <w:rPr>
      <w:rFonts w:ascii="Courier New" w:hAnsi="Courier New"/>
      <w:sz w:val="18"/>
    </w:rPr>
  </w:style>
  <w:style w:type="character" w:customStyle="1" w:styleId="InlineCode">
    <w:name w:val="Inline Code"/>
    <w:rPr>
      <w:rFonts w:ascii="Courier New" w:hAnsi="Courier New"/>
      <w:color w:val="C7254E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