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A7F" w:rsidRPr="000D2A7F" w:rsidRDefault="0029492B" w:rsidP="000D2A7F">
      <w:r w:rsidRPr="0029492B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ВОДНАС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-А001</w:t>
      </w:r>
    </w:p>
    <w:p w:rsidR="00047E83" w:rsidRDefault="00047E83" w:rsidP="00047E83">
      <w:pPr>
        <w:rPr>
          <w:rFonts w:ascii="Times New Roman" w:hAnsi="Times New Roman" w:cs="Times New Roman"/>
          <w:sz w:val="28"/>
          <w:szCs w:val="28"/>
        </w:rPr>
      </w:pPr>
      <w:r w:rsidRPr="00E01E27">
        <w:rPr>
          <w:rFonts w:ascii="Times New Roman" w:hAnsi="Times New Roman" w:cs="Times New Roman"/>
          <w:b/>
          <w:i/>
          <w:sz w:val="28"/>
          <w:szCs w:val="28"/>
        </w:rPr>
        <w:t>ЗАДАЧА: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9492B">
        <w:rPr>
          <w:rFonts w:ascii="Times New Roman" w:hAnsi="Times New Roman" w:cs="Times New Roman"/>
          <w:sz w:val="28"/>
          <w:szCs w:val="28"/>
        </w:rPr>
        <w:t xml:space="preserve">Необходим иметь возможность производить расчет по </w:t>
      </w:r>
      <w:proofErr w:type="spellStart"/>
      <w:r w:rsidR="0029492B">
        <w:rPr>
          <w:rFonts w:ascii="Times New Roman" w:hAnsi="Times New Roman" w:cs="Times New Roman"/>
          <w:sz w:val="28"/>
          <w:szCs w:val="28"/>
        </w:rPr>
        <w:t>субабонентам</w:t>
      </w:r>
      <w:proofErr w:type="spellEnd"/>
      <w:r w:rsidR="0029492B">
        <w:rPr>
          <w:rFonts w:ascii="Times New Roman" w:hAnsi="Times New Roman" w:cs="Times New Roman"/>
          <w:sz w:val="28"/>
          <w:szCs w:val="28"/>
        </w:rPr>
        <w:t xml:space="preserve">, которые </w:t>
      </w:r>
      <w:r w:rsidR="00E27DD1">
        <w:rPr>
          <w:rFonts w:ascii="Times New Roman" w:hAnsi="Times New Roman" w:cs="Times New Roman"/>
          <w:sz w:val="28"/>
          <w:szCs w:val="28"/>
        </w:rPr>
        <w:t>подключены</w:t>
      </w:r>
      <w:r w:rsidR="0029492B">
        <w:rPr>
          <w:rFonts w:ascii="Times New Roman" w:hAnsi="Times New Roman" w:cs="Times New Roman"/>
          <w:sz w:val="28"/>
          <w:szCs w:val="28"/>
        </w:rPr>
        <w:t xml:space="preserve"> </w:t>
      </w:r>
      <w:r w:rsidR="00E27DD1">
        <w:rPr>
          <w:rFonts w:ascii="Times New Roman" w:hAnsi="Times New Roman" w:cs="Times New Roman"/>
          <w:sz w:val="28"/>
          <w:szCs w:val="28"/>
        </w:rPr>
        <w:t>к вводу основного абонента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9492B" w:rsidRPr="00525247" w:rsidRDefault="00897579" w:rsidP="00047E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ДЛЯ КОГО</w:t>
      </w:r>
      <w:r w:rsidR="0029492B" w:rsidRPr="0029492B">
        <w:rPr>
          <w:rFonts w:ascii="Times New Roman" w:hAnsi="Times New Roman" w:cs="Times New Roman"/>
          <w:b/>
          <w:sz w:val="28"/>
          <w:szCs w:val="28"/>
        </w:rPr>
        <w:t>:</w:t>
      </w:r>
      <w:r w:rsidR="0029492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27DD1">
        <w:rPr>
          <w:rFonts w:ascii="Times New Roman" w:hAnsi="Times New Roman" w:cs="Times New Roman"/>
          <w:sz w:val="28"/>
          <w:szCs w:val="28"/>
        </w:rPr>
        <w:t xml:space="preserve">Абонентский </w:t>
      </w:r>
      <w:r w:rsidR="0029492B">
        <w:rPr>
          <w:rFonts w:ascii="Times New Roman" w:hAnsi="Times New Roman" w:cs="Times New Roman"/>
          <w:sz w:val="28"/>
          <w:szCs w:val="28"/>
        </w:rPr>
        <w:t>отдел по работе с населением</w:t>
      </w:r>
    </w:p>
    <w:p w:rsidR="00FA3878" w:rsidRDefault="0029492B" w:rsidP="00047E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КОНТЕКСТ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частном секторе есть схема подключения абонентов, когда на несколько домовладений подаётся вода, через ввод который идёт от другого абонента и таким образом получает последовательная цепочка подключений.</w:t>
      </w:r>
      <w:r w:rsidR="000021A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62CD2" w:rsidRPr="00B969B1" w:rsidRDefault="00862CD2" w:rsidP="00047E83">
      <w:pPr>
        <w:rPr>
          <w:rFonts w:ascii="Times New Roman" w:hAnsi="Times New Roman" w:cs="Times New Roman"/>
          <w:sz w:val="28"/>
          <w:szCs w:val="28"/>
        </w:rPr>
      </w:pPr>
    </w:p>
    <w:p w:rsidR="000021A2" w:rsidRDefault="008C576B" w:rsidP="000021A2">
      <w:pPr>
        <w:ind w:hanging="142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511BE4F" wp14:editId="08FF024F">
            <wp:extent cx="5940425" cy="10833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1A2" w:rsidRDefault="000021A2" w:rsidP="000021A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Первый абонент является основным абонентом и у него установлен прибор учета (ПУ), остальные абоненты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считаются 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субабонентами</w:t>
      </w:r>
      <w:proofErr w:type="spellEnd"/>
      <w:proofErr w:type="gramEnd"/>
      <w:r w:rsidR="00897579">
        <w:rPr>
          <w:rFonts w:ascii="Times New Roman" w:hAnsi="Times New Roman" w:cs="Times New Roman"/>
          <w:sz w:val="28"/>
          <w:szCs w:val="28"/>
        </w:rPr>
        <w:t>. При передаче</w:t>
      </w:r>
      <w:r>
        <w:rPr>
          <w:rFonts w:ascii="Times New Roman" w:hAnsi="Times New Roman" w:cs="Times New Roman"/>
          <w:sz w:val="28"/>
          <w:szCs w:val="28"/>
        </w:rPr>
        <w:t xml:space="preserve"> показаний по ПУ весь объем начисляется на основного абонента (Абонент1). Все начисленные объемы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субабонентам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которые они потребили индивидуально, «снимаются» с основного абонента в момент начисления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субабонентам</w:t>
      </w:r>
      <w:proofErr w:type="spellEnd"/>
      <w:r>
        <w:rPr>
          <w:rFonts w:ascii="Times New Roman" w:hAnsi="Times New Roman" w:cs="Times New Roman"/>
          <w:sz w:val="28"/>
          <w:szCs w:val="28"/>
        </w:rPr>
        <w:t>, т.е. в момент или передачи показаний своих приборов учета или начисления по нормативам в случае отсутствии показаний приборов учета.</w:t>
      </w:r>
    </w:p>
    <w:p w:rsidR="00E27DD1" w:rsidRPr="000021A2" w:rsidRDefault="00E27DD1" w:rsidP="000021A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в течении месяца по основному прибору учета не поступают показания, то показания рассчитываются исходя из среднего потребления прибора учёта.</w:t>
      </w:r>
    </w:p>
    <w:p w:rsidR="00FA3878" w:rsidRDefault="00BB0FFD" w:rsidP="00047E83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РЕАЛИЗАЦИЯ</w:t>
      </w:r>
      <w:r w:rsidR="00FA3878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i/>
          <w:sz w:val="28"/>
          <w:szCs w:val="28"/>
        </w:rPr>
        <w:tab/>
      </w:r>
    </w:p>
    <w:p w:rsidR="00A72BEE" w:rsidRDefault="00E27DD1" w:rsidP="001B53F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27DD1">
        <w:rPr>
          <w:rFonts w:ascii="Times New Roman" w:hAnsi="Times New Roman" w:cs="Times New Roman"/>
          <w:sz w:val="28"/>
          <w:szCs w:val="28"/>
        </w:rPr>
        <w:t xml:space="preserve">Для определения основного абонента и </w:t>
      </w:r>
      <w:proofErr w:type="spellStart"/>
      <w:r w:rsidRPr="00E27DD1">
        <w:rPr>
          <w:rFonts w:ascii="Times New Roman" w:hAnsi="Times New Roman" w:cs="Times New Roman"/>
          <w:sz w:val="28"/>
          <w:szCs w:val="28"/>
        </w:rPr>
        <w:t>субабонентов</w:t>
      </w:r>
      <w:proofErr w:type="spellEnd"/>
      <w:r w:rsidRPr="00E27DD1">
        <w:rPr>
          <w:rFonts w:ascii="Times New Roman" w:hAnsi="Times New Roman" w:cs="Times New Roman"/>
          <w:sz w:val="28"/>
          <w:szCs w:val="28"/>
        </w:rPr>
        <w:t xml:space="preserve"> добавить новый способ распределения общего прибора учета «</w:t>
      </w:r>
      <w:proofErr w:type="spellStart"/>
      <w:r w:rsidRPr="00E27DD1">
        <w:rPr>
          <w:rFonts w:ascii="Times New Roman" w:hAnsi="Times New Roman" w:cs="Times New Roman"/>
          <w:sz w:val="28"/>
          <w:szCs w:val="28"/>
        </w:rPr>
        <w:t>Субабоненты</w:t>
      </w:r>
      <w:proofErr w:type="spellEnd"/>
      <w:r w:rsidRPr="00E27DD1">
        <w:rPr>
          <w:rFonts w:ascii="Times New Roman" w:hAnsi="Times New Roman" w:cs="Times New Roman"/>
          <w:sz w:val="28"/>
          <w:szCs w:val="28"/>
        </w:rPr>
        <w:t xml:space="preserve"> последовательное подключение»</w:t>
      </w:r>
      <w:r>
        <w:rPr>
          <w:rFonts w:ascii="Times New Roman" w:hAnsi="Times New Roman" w:cs="Times New Roman"/>
          <w:sz w:val="28"/>
          <w:szCs w:val="28"/>
        </w:rPr>
        <w:t>. В документе «С</w:t>
      </w:r>
      <w:r w:rsidR="00897579">
        <w:rPr>
          <w:rFonts w:ascii="Times New Roman" w:hAnsi="Times New Roman" w:cs="Times New Roman"/>
          <w:sz w:val="28"/>
          <w:szCs w:val="28"/>
        </w:rPr>
        <w:t>хема распределения общего прибора учета» необходимо указать прибор учета и основного абонента, всех остальных абонентов (</w:t>
      </w:r>
      <w:proofErr w:type="spellStart"/>
      <w:r w:rsidR="00897579">
        <w:rPr>
          <w:rFonts w:ascii="Times New Roman" w:hAnsi="Times New Roman" w:cs="Times New Roman"/>
          <w:sz w:val="28"/>
          <w:szCs w:val="28"/>
        </w:rPr>
        <w:t>субабоннтов</w:t>
      </w:r>
      <w:proofErr w:type="spellEnd"/>
      <w:r w:rsidR="00897579">
        <w:rPr>
          <w:rFonts w:ascii="Times New Roman" w:hAnsi="Times New Roman" w:cs="Times New Roman"/>
          <w:sz w:val="28"/>
          <w:szCs w:val="28"/>
        </w:rPr>
        <w:t>) и способ распределения «</w:t>
      </w:r>
      <w:proofErr w:type="spellStart"/>
      <w:r w:rsidR="00897579">
        <w:rPr>
          <w:rFonts w:ascii="Times New Roman" w:hAnsi="Times New Roman" w:cs="Times New Roman"/>
          <w:sz w:val="28"/>
          <w:szCs w:val="28"/>
        </w:rPr>
        <w:t>Субабоненты</w:t>
      </w:r>
      <w:proofErr w:type="spellEnd"/>
      <w:r w:rsidR="00897579">
        <w:rPr>
          <w:rFonts w:ascii="Times New Roman" w:hAnsi="Times New Roman" w:cs="Times New Roman"/>
          <w:sz w:val="28"/>
          <w:szCs w:val="28"/>
        </w:rPr>
        <w:t>».</w:t>
      </w:r>
    </w:p>
    <w:p w:rsidR="00067043" w:rsidRPr="00897579" w:rsidRDefault="00897579" w:rsidP="0089757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97579">
        <w:rPr>
          <w:rFonts w:ascii="Times New Roman" w:hAnsi="Times New Roman" w:cs="Times New Roman"/>
          <w:sz w:val="28"/>
          <w:szCs w:val="28"/>
        </w:rPr>
        <w:t xml:space="preserve">В алгоритмы начисления </w:t>
      </w:r>
      <w:proofErr w:type="gramStart"/>
      <w:r w:rsidRPr="00897579">
        <w:rPr>
          <w:rFonts w:ascii="Times New Roman" w:hAnsi="Times New Roman" w:cs="Times New Roman"/>
          <w:sz w:val="28"/>
          <w:szCs w:val="28"/>
        </w:rPr>
        <w:t>внести  изменения</w:t>
      </w:r>
      <w:proofErr w:type="gramEnd"/>
      <w:r w:rsidRPr="00897579">
        <w:rPr>
          <w:rFonts w:ascii="Times New Roman" w:hAnsi="Times New Roman" w:cs="Times New Roman"/>
          <w:sz w:val="28"/>
          <w:szCs w:val="28"/>
        </w:rPr>
        <w:t xml:space="preserve">, которые сторнируют объем и суммы </w:t>
      </w:r>
      <w:proofErr w:type="spellStart"/>
      <w:r w:rsidRPr="00897579">
        <w:rPr>
          <w:rFonts w:ascii="Times New Roman" w:hAnsi="Times New Roman" w:cs="Times New Roman"/>
          <w:sz w:val="28"/>
          <w:szCs w:val="28"/>
        </w:rPr>
        <w:t>субабонентов</w:t>
      </w:r>
      <w:proofErr w:type="spellEnd"/>
      <w:r w:rsidRPr="00897579">
        <w:rPr>
          <w:rFonts w:ascii="Times New Roman" w:hAnsi="Times New Roman" w:cs="Times New Roman"/>
          <w:sz w:val="28"/>
          <w:szCs w:val="28"/>
        </w:rPr>
        <w:t xml:space="preserve"> с основного абонента, а именно:</w:t>
      </w:r>
    </w:p>
    <w:p w:rsidR="00897579" w:rsidRDefault="00897579" w:rsidP="00897579">
      <w:pPr>
        <w:pStyle w:val="a3"/>
        <w:numPr>
          <w:ilvl w:val="1"/>
          <w:numId w:val="1"/>
        </w:numPr>
      </w:pPr>
      <w:r>
        <w:t xml:space="preserve">В алгоритм записей начисления необходимо проверить наличие начислений по абонентам, которые являются </w:t>
      </w:r>
      <w:proofErr w:type="spellStart"/>
      <w:r>
        <w:t>субабонентами</w:t>
      </w:r>
      <w:proofErr w:type="spellEnd"/>
      <w:r>
        <w:t>.</w:t>
      </w:r>
    </w:p>
    <w:p w:rsidR="00897579" w:rsidRPr="00067043" w:rsidRDefault="00897579" w:rsidP="00897579">
      <w:pPr>
        <w:pStyle w:val="a3"/>
        <w:numPr>
          <w:ilvl w:val="1"/>
          <w:numId w:val="1"/>
        </w:numPr>
      </w:pPr>
      <w:r>
        <w:t>Сформировать дополнительные сторнирующие начисления по основному абоненту и прибору</w:t>
      </w:r>
      <w:r w:rsidR="001761E0">
        <w:t xml:space="preserve"> учета с признаком «Перерасчет»</w:t>
      </w:r>
    </w:p>
    <w:p w:rsidR="00067043" w:rsidRDefault="00067043" w:rsidP="00067043"/>
    <w:p w:rsidR="00067043" w:rsidRDefault="00067043" w:rsidP="000670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ПРИМЕРЫ</w:t>
      </w:r>
      <w:r w:rsidRPr="00067043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067043" w:rsidRDefault="00897579" w:rsidP="0006704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Есть схема подключения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субонентов</w:t>
      </w:r>
      <w:proofErr w:type="spellEnd"/>
      <w:r w:rsidR="0006704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Основной абонента передаёт показания в объема 10 м3, а два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суба</w:t>
      </w:r>
      <w:r w:rsidR="00504B25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онента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объеме 2 м3 по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прибору </w:t>
      </w:r>
      <w:r w:rsidR="000670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 нормативу 7 м3. Цена за 1 м3 50 руб. У абонентов нет долгов</w:t>
      </w:r>
    </w:p>
    <w:p w:rsidR="00067043" w:rsidRDefault="00067043" w:rsidP="00067043">
      <w:pPr>
        <w:ind w:firstLine="708"/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9781" w:type="dxa"/>
        <w:tblLayout w:type="fixed"/>
        <w:tblLook w:val="04A0" w:firstRow="1" w:lastRow="0" w:firstColumn="1" w:lastColumn="0" w:noHBand="0" w:noVBand="1"/>
      </w:tblPr>
      <w:tblGrid>
        <w:gridCol w:w="2552"/>
        <w:gridCol w:w="1696"/>
        <w:gridCol w:w="2693"/>
        <w:gridCol w:w="1701"/>
        <w:gridCol w:w="1139"/>
      </w:tblGrid>
      <w:tr w:rsidR="00897579" w:rsidTr="000F69E5">
        <w:tc>
          <w:tcPr>
            <w:tcW w:w="2552" w:type="dxa"/>
          </w:tcPr>
          <w:p w:rsidR="00897579" w:rsidRDefault="00897579" w:rsidP="000670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Операция</w:t>
            </w:r>
          </w:p>
        </w:tc>
        <w:tc>
          <w:tcPr>
            <w:tcW w:w="1696" w:type="dxa"/>
          </w:tcPr>
          <w:p w:rsidR="00897579" w:rsidRDefault="00897579" w:rsidP="000670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Начисленный объем</w:t>
            </w:r>
          </w:p>
        </w:tc>
        <w:tc>
          <w:tcPr>
            <w:tcW w:w="2693" w:type="dxa"/>
          </w:tcPr>
          <w:p w:rsidR="00897579" w:rsidRDefault="00897579" w:rsidP="008975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Долг Абонент 1</w:t>
            </w:r>
          </w:p>
        </w:tc>
        <w:tc>
          <w:tcPr>
            <w:tcW w:w="1701" w:type="dxa"/>
          </w:tcPr>
          <w:p w:rsidR="00897579" w:rsidRDefault="00897579" w:rsidP="008975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Долг Абонент 2</w:t>
            </w:r>
          </w:p>
        </w:tc>
        <w:tc>
          <w:tcPr>
            <w:tcW w:w="1139" w:type="dxa"/>
          </w:tcPr>
          <w:p w:rsidR="00897579" w:rsidRDefault="00897579" w:rsidP="008975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Долг абонента 3</w:t>
            </w:r>
          </w:p>
        </w:tc>
      </w:tr>
      <w:tr w:rsidR="00897579" w:rsidTr="000F69E5">
        <w:tc>
          <w:tcPr>
            <w:tcW w:w="2552" w:type="dxa"/>
          </w:tcPr>
          <w:p w:rsidR="00897579" w:rsidRDefault="00897579" w:rsidP="000670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Абонент 1 (основной абонент) передаёт 10 м3 по общему ПУ</w:t>
            </w:r>
          </w:p>
        </w:tc>
        <w:tc>
          <w:tcPr>
            <w:tcW w:w="1696" w:type="dxa"/>
          </w:tcPr>
          <w:p w:rsidR="00897579" w:rsidRDefault="00897579" w:rsidP="008975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10 м3 </w:t>
            </w:r>
          </w:p>
        </w:tc>
        <w:tc>
          <w:tcPr>
            <w:tcW w:w="2693" w:type="dxa"/>
          </w:tcPr>
          <w:p w:rsidR="00897579" w:rsidRDefault="00897579" w:rsidP="000670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 руб.</w:t>
            </w:r>
          </w:p>
        </w:tc>
        <w:tc>
          <w:tcPr>
            <w:tcW w:w="1701" w:type="dxa"/>
          </w:tcPr>
          <w:p w:rsidR="00897579" w:rsidRDefault="00897579" w:rsidP="000670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 руб.</w:t>
            </w:r>
          </w:p>
        </w:tc>
        <w:tc>
          <w:tcPr>
            <w:tcW w:w="1139" w:type="dxa"/>
          </w:tcPr>
          <w:p w:rsidR="00897579" w:rsidRDefault="00897579" w:rsidP="000670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 руб.</w:t>
            </w:r>
          </w:p>
        </w:tc>
      </w:tr>
      <w:tr w:rsidR="00897579" w:rsidTr="000F69E5">
        <w:tc>
          <w:tcPr>
            <w:tcW w:w="2552" w:type="dxa"/>
          </w:tcPr>
          <w:p w:rsidR="00897579" w:rsidRDefault="00897579" w:rsidP="000670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Абонент 2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субабонент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 передаёт 2 м3 по своему ПУ</w:t>
            </w:r>
          </w:p>
        </w:tc>
        <w:tc>
          <w:tcPr>
            <w:tcW w:w="1696" w:type="dxa"/>
          </w:tcPr>
          <w:p w:rsidR="00897579" w:rsidRDefault="00897579" w:rsidP="000F69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м3</w:t>
            </w:r>
            <w:r w:rsidR="000F69E5">
              <w:rPr>
                <w:rFonts w:ascii="Times New Roman" w:hAnsi="Times New Roman" w:cs="Times New Roman"/>
                <w:sz w:val="28"/>
                <w:szCs w:val="28"/>
              </w:rPr>
              <w:t xml:space="preserve"> абоненту 2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- 2 м3 с основного абонента</w:t>
            </w:r>
          </w:p>
        </w:tc>
        <w:tc>
          <w:tcPr>
            <w:tcW w:w="2693" w:type="dxa"/>
          </w:tcPr>
          <w:p w:rsidR="00897579" w:rsidRDefault="00897579" w:rsidP="000670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500 -100 = 400 руб.</w:t>
            </w:r>
          </w:p>
        </w:tc>
        <w:tc>
          <w:tcPr>
            <w:tcW w:w="1701" w:type="dxa"/>
          </w:tcPr>
          <w:p w:rsidR="00897579" w:rsidRDefault="00897579" w:rsidP="000670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 руб.</w:t>
            </w:r>
          </w:p>
        </w:tc>
        <w:tc>
          <w:tcPr>
            <w:tcW w:w="1139" w:type="dxa"/>
          </w:tcPr>
          <w:p w:rsidR="00897579" w:rsidRDefault="00897579" w:rsidP="000670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7579" w:rsidTr="000F69E5">
        <w:tc>
          <w:tcPr>
            <w:tcW w:w="2552" w:type="dxa"/>
          </w:tcPr>
          <w:p w:rsidR="00897579" w:rsidRDefault="00897579" w:rsidP="008975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Абонент 3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субабонент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 начислено по норме 7 м3</w:t>
            </w:r>
          </w:p>
        </w:tc>
        <w:tc>
          <w:tcPr>
            <w:tcW w:w="1696" w:type="dxa"/>
          </w:tcPr>
          <w:p w:rsidR="00897579" w:rsidRDefault="00897579" w:rsidP="000F69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 м3</w:t>
            </w:r>
            <w:r w:rsidR="000F69E5">
              <w:rPr>
                <w:rFonts w:ascii="Times New Roman" w:hAnsi="Times New Roman" w:cs="Times New Roman"/>
                <w:sz w:val="28"/>
                <w:szCs w:val="28"/>
              </w:rPr>
              <w:t xml:space="preserve"> абоненту3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- 7 м3 с основного абонента</w:t>
            </w:r>
          </w:p>
        </w:tc>
        <w:tc>
          <w:tcPr>
            <w:tcW w:w="2693" w:type="dxa"/>
          </w:tcPr>
          <w:p w:rsidR="00897579" w:rsidRDefault="00504B25" w:rsidP="000670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400 – 350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= 50 </w:t>
            </w:r>
            <w:r w:rsidR="00897579">
              <w:rPr>
                <w:rFonts w:ascii="Times New Roman" w:hAnsi="Times New Roman" w:cs="Times New Roman"/>
                <w:sz w:val="28"/>
                <w:szCs w:val="28"/>
              </w:rPr>
              <w:t>руб.</w:t>
            </w:r>
          </w:p>
        </w:tc>
        <w:tc>
          <w:tcPr>
            <w:tcW w:w="1701" w:type="dxa"/>
          </w:tcPr>
          <w:p w:rsidR="00897579" w:rsidRDefault="00897579" w:rsidP="000670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9" w:type="dxa"/>
          </w:tcPr>
          <w:p w:rsidR="00897579" w:rsidRDefault="00504B25" w:rsidP="000670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 руб.</w:t>
            </w:r>
          </w:p>
        </w:tc>
      </w:tr>
    </w:tbl>
    <w:p w:rsidR="00067043" w:rsidRPr="00067043" w:rsidRDefault="00067043" w:rsidP="00067043">
      <w:pPr>
        <w:ind w:firstLine="708"/>
      </w:pPr>
    </w:p>
    <w:p w:rsidR="00BE6630" w:rsidRPr="00BE6630" w:rsidRDefault="00BE6630" w:rsidP="00067043">
      <w:r w:rsidRPr="00067043">
        <w:rPr>
          <w:rFonts w:ascii="Times New Roman" w:hAnsi="Times New Roman" w:cs="Times New Roman"/>
          <w:b/>
          <w:sz w:val="28"/>
          <w:szCs w:val="28"/>
        </w:rPr>
        <w:t xml:space="preserve">СВЯЗАННЫЕ ЗАДАЧИ: </w:t>
      </w:r>
      <w:r w:rsidR="00504B25">
        <w:rPr>
          <w:rFonts w:ascii="Times New Roman" w:hAnsi="Times New Roman" w:cs="Times New Roman"/>
          <w:sz w:val="28"/>
          <w:szCs w:val="28"/>
        </w:rPr>
        <w:t>создать отчет или вариант отчета по начислениям, который бы выводил начисления и абонентов по общему прибору учета</w:t>
      </w:r>
    </w:p>
    <w:sectPr w:rsidR="00BE6630" w:rsidRPr="00BE66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7667F"/>
    <w:multiLevelType w:val="hybridMultilevel"/>
    <w:tmpl w:val="E0D4C4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E83"/>
    <w:rsid w:val="000021A2"/>
    <w:rsid w:val="00047E83"/>
    <w:rsid w:val="00067043"/>
    <w:rsid w:val="000D2A7F"/>
    <w:rsid w:val="000D3930"/>
    <w:rsid w:val="000F69E5"/>
    <w:rsid w:val="001761E0"/>
    <w:rsid w:val="002072CB"/>
    <w:rsid w:val="002560AF"/>
    <w:rsid w:val="0029492B"/>
    <w:rsid w:val="002D0FBD"/>
    <w:rsid w:val="002F014B"/>
    <w:rsid w:val="0032654F"/>
    <w:rsid w:val="00415DCE"/>
    <w:rsid w:val="00504B25"/>
    <w:rsid w:val="00525247"/>
    <w:rsid w:val="00541E09"/>
    <w:rsid w:val="00627438"/>
    <w:rsid w:val="006C2A09"/>
    <w:rsid w:val="00716520"/>
    <w:rsid w:val="00803EAE"/>
    <w:rsid w:val="00862CD2"/>
    <w:rsid w:val="00897579"/>
    <w:rsid w:val="008B5BDB"/>
    <w:rsid w:val="008B73FC"/>
    <w:rsid w:val="008C576B"/>
    <w:rsid w:val="00A72BEE"/>
    <w:rsid w:val="00A76185"/>
    <w:rsid w:val="00B12F3B"/>
    <w:rsid w:val="00B969B1"/>
    <w:rsid w:val="00BB0FFD"/>
    <w:rsid w:val="00BE6630"/>
    <w:rsid w:val="00CA1D91"/>
    <w:rsid w:val="00E07600"/>
    <w:rsid w:val="00E27DD1"/>
    <w:rsid w:val="00E82525"/>
    <w:rsid w:val="00F84AB1"/>
    <w:rsid w:val="00FA3878"/>
    <w:rsid w:val="00FC3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13422"/>
  <w15:chartTrackingRefBased/>
  <w15:docId w15:val="{C0ED31DF-B42A-4458-B785-239666536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7E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3878"/>
    <w:pPr>
      <w:ind w:left="720"/>
      <w:contextualSpacing/>
    </w:pPr>
  </w:style>
  <w:style w:type="paragraph" w:styleId="a4">
    <w:name w:val="No Spacing"/>
    <w:uiPriority w:val="1"/>
    <w:qFormat/>
    <w:rsid w:val="000D2A7F"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rsid w:val="000D2A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0D2A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7">
    <w:name w:val="Table Grid"/>
    <w:basedOn w:val="a1"/>
    <w:uiPriority w:val="39"/>
    <w:rsid w:val="000670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Гончаров</dc:creator>
  <cp:keywords/>
  <dc:description/>
  <cp:lastModifiedBy>Максим Гончаров</cp:lastModifiedBy>
  <cp:revision>44</cp:revision>
  <dcterms:created xsi:type="dcterms:W3CDTF">2016-07-20T14:57:00Z</dcterms:created>
  <dcterms:modified xsi:type="dcterms:W3CDTF">2016-08-22T13:04:00Z</dcterms:modified>
</cp:coreProperties>
</file>