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668CA" w14:textId="5D65E5D4" w:rsidR="0048660C" w:rsidRPr="0048660C" w:rsidRDefault="0048660C" w:rsidP="00FF593C">
      <w:pPr>
        <w:tabs>
          <w:tab w:val="num" w:pos="360"/>
        </w:tabs>
        <w:spacing w:after="0" w:line="240" w:lineRule="auto"/>
        <w:ind w:left="360" w:hanging="360"/>
        <w:textAlignment w:val="baseline"/>
        <w:rPr>
          <w:sz w:val="28"/>
          <w:szCs w:val="28"/>
        </w:rPr>
      </w:pPr>
      <w:r w:rsidRPr="0048660C">
        <w:rPr>
          <w:sz w:val="28"/>
          <w:szCs w:val="28"/>
        </w:rPr>
        <w:t>Портнов Максим</w:t>
      </w:r>
      <w:r>
        <w:rPr>
          <w:sz w:val="28"/>
          <w:szCs w:val="28"/>
        </w:rPr>
        <w:t xml:space="preserve"> ПР.21-101</w:t>
      </w:r>
    </w:p>
    <w:p w14:paraId="42D2FD22" w14:textId="77777777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</w:t>
      </w: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— это обязанность работника возмещать ущерб, причиненный предприятию вследствие нарушения возложенных на него трудовых обязанностей.</w:t>
      </w:r>
    </w:p>
    <w:p w14:paraId="6AF2F138" w14:textId="77777777" w:rsidR="00FF593C" w:rsidRPr="0048660C" w:rsidRDefault="00FF593C" w:rsidP="00FF593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Виды материальной ответственности:</w:t>
      </w:r>
    </w:p>
    <w:p w14:paraId="051CD886" w14:textId="77777777" w:rsidR="00FF593C" w:rsidRPr="0048660C" w:rsidRDefault="00FF593C" w:rsidP="00FF593C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работника (индивидуальная / коллективная, полная / ограниченная)</w:t>
      </w:r>
    </w:p>
    <w:p w14:paraId="5FE51470" w14:textId="20D9FEC9" w:rsidR="00FF593C" w:rsidRPr="0048660C" w:rsidRDefault="00FF593C" w:rsidP="00FF593C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работодателя</w:t>
      </w:r>
    </w:p>
    <w:p w14:paraId="5C18D112" w14:textId="77777777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Привлечение к материальной ответственности возможно при наличии определенных условий</w:t>
      </w:r>
    </w:p>
    <w:p w14:paraId="7A85A519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Наличие ущерба</w:t>
      </w:r>
    </w:p>
    <w:p w14:paraId="741B9E00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Наличие вины</w:t>
      </w:r>
    </w:p>
    <w:p w14:paraId="628951D2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Противоправность действия / бездействия</w:t>
      </w:r>
    </w:p>
    <w:p w14:paraId="4914CDD0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причинно-следственная связь</w:t>
      </w:r>
    </w:p>
    <w:p w14:paraId="79D85018" w14:textId="77777777" w:rsidR="00FF593C" w:rsidRPr="0048660C" w:rsidRDefault="00FF593C" w:rsidP="00FF593C">
      <w:pPr>
        <w:pStyle w:val="a4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C0BB687" w14:textId="2DD023AD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работодателя</w:t>
      </w:r>
    </w:p>
    <w:p w14:paraId="06C1DFFF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Ущерб имуществу работника</w:t>
      </w:r>
    </w:p>
    <w:p w14:paraId="56BAFCC5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Задержка зп</w:t>
      </w:r>
    </w:p>
    <w:p w14:paraId="5E80082D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Незаконное лишение работника возможности трудиться</w:t>
      </w:r>
    </w:p>
    <w:p w14:paraId="70C694CA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Вред жизни, здоровью работника</w:t>
      </w:r>
    </w:p>
    <w:p w14:paraId="0D46FF8C" w14:textId="77777777" w:rsidR="00FF593C" w:rsidRPr="0048660C" w:rsidRDefault="00FF593C" w:rsidP="00FF593C">
      <w:pPr>
        <w:numPr>
          <w:ilvl w:val="1"/>
          <w:numId w:val="11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Причинение работнику морального вреда</w:t>
      </w:r>
    </w:p>
    <w:p w14:paraId="77C66291" w14:textId="77777777" w:rsidR="00FF593C" w:rsidRPr="0048660C" w:rsidRDefault="00FF593C" w:rsidP="00FF593C">
      <w:p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</w:t>
      </w:r>
      <w:r w:rsidRPr="0048660C">
        <w:rPr>
          <w:rFonts w:ascii="Raleway" w:eastAsia="Times New Roman" w:hAnsi="Raleway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Материальная ответственность работника</w:t>
      </w:r>
    </w:p>
    <w:p w14:paraId="10C0442C" w14:textId="77777777" w:rsidR="00FF593C" w:rsidRPr="0048660C" w:rsidRDefault="00FF593C" w:rsidP="00FF593C">
      <w:pPr>
        <w:numPr>
          <w:ilvl w:val="0"/>
          <w:numId w:val="6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Причинение ущерба имуществу работодателя</w:t>
      </w:r>
    </w:p>
    <w:p w14:paraId="3B040A40" w14:textId="77777777" w:rsidR="00FF593C" w:rsidRPr="0048660C" w:rsidRDefault="00FF593C" w:rsidP="00FF593C">
      <w:pPr>
        <w:numPr>
          <w:ilvl w:val="0"/>
          <w:numId w:val="6"/>
        </w:numPr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Нарушение обязательств по ученическому договору</w:t>
      </w:r>
    </w:p>
    <w:p w14:paraId="15EED72F" w14:textId="250A10EB" w:rsidR="00FF593C" w:rsidRPr="0048660C" w:rsidRDefault="00FF593C" w:rsidP="00FF593C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>Ущерб</w:t>
      </w:r>
      <w:proofErr w:type="gramEnd"/>
      <w:r w:rsidRPr="0048660C">
        <w:rPr>
          <w:rFonts w:ascii="Raleway" w:eastAsia="Times New Roman" w:hAnsi="Raleway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причиненный работодателю в случае разглашения коммерческой тайны</w:t>
      </w:r>
    </w:p>
    <w:p w14:paraId="3D438D64" w14:textId="79BB85C2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2 метода трудовой дисциплины</w:t>
      </w:r>
    </w:p>
    <w:p w14:paraId="331E68BC" w14:textId="77777777" w:rsidR="00FF593C" w:rsidRPr="0048660C" w:rsidRDefault="00FF593C" w:rsidP="00FF593C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поощрение</w:t>
      </w:r>
    </w:p>
    <w:p w14:paraId="30A4C825" w14:textId="77777777" w:rsidR="00FF593C" w:rsidRPr="0048660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премия</w:t>
      </w:r>
    </w:p>
    <w:p w14:paraId="3C9F07BC" w14:textId="77777777" w:rsidR="00FF593C" w:rsidRPr="0048660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награждение ценным подарком</w:t>
      </w:r>
    </w:p>
    <w:p w14:paraId="3BF89E66" w14:textId="77777777" w:rsidR="00FF593C" w:rsidRPr="0048660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благодарность</w:t>
      </w:r>
    </w:p>
    <w:p w14:paraId="4BE1867F" w14:textId="77777777" w:rsidR="00FF593C" w:rsidRPr="0048660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грамота</w:t>
      </w:r>
    </w:p>
    <w:p w14:paraId="25F18F01" w14:textId="77777777" w:rsidR="00FF593C" w:rsidRPr="0048660C" w:rsidRDefault="00FF593C" w:rsidP="00FF593C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 xml:space="preserve">представление к </w:t>
      </w:r>
      <w:proofErr w:type="gramStart"/>
      <w:r w:rsidRPr="0048660C">
        <w:rPr>
          <w:rFonts w:ascii="Raleway" w:hAnsi="Raleway"/>
          <w:color w:val="000000"/>
          <w:sz w:val="28"/>
          <w:szCs w:val="28"/>
        </w:rPr>
        <w:t>званию  “</w:t>
      </w:r>
      <w:proofErr w:type="gramEnd"/>
      <w:r w:rsidRPr="0048660C">
        <w:rPr>
          <w:rFonts w:ascii="Raleway" w:hAnsi="Raleway"/>
          <w:color w:val="000000"/>
          <w:sz w:val="28"/>
          <w:szCs w:val="28"/>
        </w:rPr>
        <w:t>лучший по профессии”</w:t>
      </w:r>
    </w:p>
    <w:p w14:paraId="3F07DD2C" w14:textId="77777777" w:rsidR="00FF593C" w:rsidRPr="0048660C" w:rsidRDefault="00FF593C" w:rsidP="00FF593C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принуждение</w:t>
      </w:r>
    </w:p>
    <w:p w14:paraId="2BBCC996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меры дисциплинарной ответственности</w:t>
      </w:r>
    </w:p>
    <w:p w14:paraId="048E48DA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общая дисциплинарная ответственность</w:t>
      </w:r>
    </w:p>
    <w:p w14:paraId="618D8000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специальная дисциплинарная ответственность</w:t>
      </w:r>
    </w:p>
    <w:p w14:paraId="0C7471AB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Работодатель имеет право за совершение дисциплинарного проступка имеет правоприменить следующие дисциплинарные взыскания</w:t>
      </w:r>
    </w:p>
    <w:p w14:paraId="6A3975A6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Замечание</w:t>
      </w:r>
    </w:p>
    <w:p w14:paraId="39635AEA" w14:textId="77777777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Выговор</w:t>
      </w:r>
    </w:p>
    <w:p w14:paraId="032EBD3C" w14:textId="00B28960" w:rsidR="00FF593C" w:rsidRPr="0048660C" w:rsidRDefault="00FF593C" w:rsidP="00FF593C">
      <w:pPr>
        <w:pStyle w:val="a3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Увольнение</w:t>
      </w:r>
    </w:p>
    <w:p w14:paraId="61C70BBD" w14:textId="54A591E0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Дисциплинарная ответственность</w:t>
      </w:r>
      <w:r w:rsidRPr="0048660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вид юридической ответственности, основным содержанием которой выступают меры (дисциплинарное взыскание), применяемые администрацией учреждения, предприятия к сотруднику (работнику) в связи с совершением им дисциплинарного проступка.</w:t>
      </w:r>
    </w:p>
    <w:p w14:paraId="77163D7C" w14:textId="77777777" w:rsidR="00FF593C" w:rsidRPr="0048660C" w:rsidRDefault="00FF593C" w:rsidP="00FF593C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Виды:</w:t>
      </w:r>
    </w:p>
    <w:p w14:paraId="2B41A79F" w14:textId="15220664" w:rsidR="00FF593C" w:rsidRPr="0048660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замечание; </w:t>
      </w:r>
    </w:p>
    <w:p w14:paraId="10C8560E" w14:textId="475A977D" w:rsidR="00FF593C" w:rsidRPr="0048660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выговор; </w:t>
      </w:r>
    </w:p>
    <w:p w14:paraId="709A2203" w14:textId="34E97F88" w:rsidR="00FF593C" w:rsidRPr="0048660C" w:rsidRDefault="00FF593C" w:rsidP="00FF593C">
      <w:pPr>
        <w:pStyle w:val="a3"/>
        <w:numPr>
          <w:ilvl w:val="1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увольнение по соответствующим основаниям.</w:t>
      </w:r>
    </w:p>
    <w:p w14:paraId="3EFCB1DF" w14:textId="77777777" w:rsidR="00FF593C" w:rsidRPr="0048660C" w:rsidRDefault="00FF593C" w:rsidP="00FF593C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0FD3CE" w14:textId="28509FD1" w:rsidR="00A80DC0" w:rsidRPr="0048660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Виды:</w:t>
      </w:r>
    </w:p>
    <w:p w14:paraId="633D8C2C" w14:textId="77777777" w:rsidR="00A80DC0" w:rsidRPr="0048660C" w:rsidRDefault="00A80DC0" w:rsidP="00A80DC0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1) замечание; </w:t>
      </w:r>
    </w:p>
    <w:p w14:paraId="4B3758C3" w14:textId="77777777" w:rsidR="00A80DC0" w:rsidRPr="0048660C" w:rsidRDefault="00A80DC0" w:rsidP="00A80DC0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2) выговор; </w:t>
      </w:r>
    </w:p>
    <w:p w14:paraId="6B5ED927" w14:textId="5197DD26" w:rsidR="00A80DC0" w:rsidRPr="0048660C" w:rsidRDefault="00A80DC0" w:rsidP="00A80DC0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3) увольнение по соответствующим основаниям</w:t>
      </w:r>
    </w:p>
    <w:p w14:paraId="632C8287" w14:textId="225B2344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</w:t>
      </w:r>
    </w:p>
    <w:p w14:paraId="495E0939" w14:textId="5C7655B9" w:rsidR="00FF593C" w:rsidRPr="0048660C" w:rsidRDefault="00FF593C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Процедура снятия дисциплинарного взыскания включает в себя</w:t>
      </w:r>
      <w:r w:rsidRPr="0048660C">
        <w:rPr>
          <w:rFonts w:ascii="Raleway" w:hAnsi="Raleway"/>
          <w:color w:val="000000"/>
          <w:sz w:val="28"/>
          <w:szCs w:val="28"/>
        </w:rPr>
        <w:t>: </w:t>
      </w:r>
    </w:p>
    <w:p w14:paraId="3794A859" w14:textId="77777777" w:rsidR="00FF593C" w:rsidRPr="0048660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подачу ходатайства или заявления от заинтересованной стороны либо собственное решение руководителя, назначившего взыскание; </w:t>
      </w:r>
    </w:p>
    <w:p w14:paraId="5D0B3399" w14:textId="77777777" w:rsidR="00FF593C" w:rsidRPr="0048660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рассмотрение ходатайства или заявления ответственным лицом; </w:t>
      </w:r>
    </w:p>
    <w:p w14:paraId="11C7698C" w14:textId="77777777" w:rsidR="00FF593C" w:rsidRPr="0048660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принятие решения о снятии взыскания;</w:t>
      </w:r>
    </w:p>
    <w:p w14:paraId="2A28E818" w14:textId="77777777" w:rsidR="00FF593C" w:rsidRPr="0048660C" w:rsidRDefault="00FF593C" w:rsidP="00FF593C">
      <w:pPr>
        <w:pStyle w:val="a3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оформление соответствующего приказа.</w:t>
      </w:r>
    </w:p>
    <w:p w14:paraId="208BC159" w14:textId="5308A907" w:rsidR="00A80DC0" w:rsidRPr="0048660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Административная ответственность</w:t>
      </w:r>
      <w:r w:rsidRPr="0048660C">
        <w:rPr>
          <w:rFonts w:ascii="Raleway" w:hAnsi="Raleway"/>
          <w:color w:val="000000"/>
          <w:sz w:val="28"/>
          <w:szCs w:val="28"/>
        </w:rPr>
        <w:t xml:space="preserve"> — это одна из разновидностей юридической ответственности в форме негативного реагирования уполномоченных органов конкретного государства на совершенные физлицом административные правонарушения. В публичных или коммерческих закупках этим лицом может быть представитель заказчика.</w:t>
      </w:r>
    </w:p>
    <w:p w14:paraId="2C853592" w14:textId="77777777" w:rsidR="00A80DC0" w:rsidRPr="0048660C" w:rsidRDefault="00A80DC0" w:rsidP="00A80DC0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Признаки административного правонарушения</w:t>
      </w:r>
    </w:p>
    <w:p w14:paraId="0D64EB66" w14:textId="77777777" w:rsidR="00A80DC0" w:rsidRPr="0048660C" w:rsidRDefault="00A80DC0" w:rsidP="00A80DC0">
      <w:pPr>
        <w:pStyle w:val="a3"/>
        <w:numPr>
          <w:ilvl w:val="0"/>
          <w:numId w:val="16"/>
        </w:numPr>
        <w:spacing w:before="0" w:beforeAutospacing="0" w:after="0" w:afterAutospacing="0"/>
        <w:ind w:left="1352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противоправность деяния</w:t>
      </w:r>
    </w:p>
    <w:p w14:paraId="6E9D4367" w14:textId="570360A4" w:rsidR="00A80DC0" w:rsidRPr="0048660C" w:rsidRDefault="00A80DC0" w:rsidP="00A80DC0">
      <w:pPr>
        <w:pStyle w:val="a3"/>
        <w:numPr>
          <w:ilvl w:val="0"/>
          <w:numId w:val="16"/>
        </w:numPr>
        <w:spacing w:before="0" w:beforeAutospacing="0" w:after="0" w:afterAutospacing="0"/>
        <w:ind w:left="1352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виновность</w:t>
      </w:r>
    </w:p>
    <w:p w14:paraId="7393B299" w14:textId="34A5D102" w:rsidR="00FF593C" w:rsidRPr="0048660C" w:rsidRDefault="00A80DC0" w:rsidP="00FF593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Субъекты</w:t>
      </w:r>
      <w:r w:rsidRPr="0048660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гос органы и их подразделения, Государственные и негосударственные организации, общественные организации, граждане РФ, иностранные граждане, лица без гражданства</w:t>
      </w:r>
    </w:p>
    <w:p w14:paraId="4C2B7CCF" w14:textId="0AEC1A96" w:rsidR="00A80DC0" w:rsidRPr="0048660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Виды административные правонарушений</w:t>
      </w:r>
    </w:p>
    <w:p w14:paraId="3B5FF1A2" w14:textId="77777777" w:rsidR="00A80DC0" w:rsidRPr="0048660C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 экономической сфере</w:t>
      </w:r>
    </w:p>
    <w:p w14:paraId="6AC5A4EC" w14:textId="77777777" w:rsidR="00A80DC0" w:rsidRPr="0048660C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 социальной сфере</w:t>
      </w:r>
    </w:p>
    <w:p w14:paraId="3B54E01B" w14:textId="77777777" w:rsidR="00A80DC0" w:rsidRPr="0048660C" w:rsidRDefault="00A80DC0" w:rsidP="00A80DC0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В административно-политической сфере</w:t>
      </w:r>
    </w:p>
    <w:p w14:paraId="56A52220" w14:textId="684D5EC6" w:rsidR="00A80DC0" w:rsidRPr="0048660C" w:rsidRDefault="00A80DC0" w:rsidP="00A80DC0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660C">
        <w:rPr>
          <w:rFonts w:ascii="Raleway" w:hAnsi="Raleway"/>
          <w:b/>
          <w:bCs/>
          <w:color w:val="000000"/>
          <w:sz w:val="28"/>
          <w:szCs w:val="28"/>
        </w:rPr>
        <w:t>Виды административной ответственности</w:t>
      </w:r>
    </w:p>
    <w:p w14:paraId="181B1978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Предупреждение</w:t>
      </w:r>
    </w:p>
    <w:p w14:paraId="62ACBD06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Штраф</w:t>
      </w:r>
    </w:p>
    <w:p w14:paraId="17DC845F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lastRenderedPageBreak/>
        <w:t>Конфискация орудия совершения, или предмета правонарушения</w:t>
      </w:r>
    </w:p>
    <w:p w14:paraId="01CEE74A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 xml:space="preserve">Лишение </w:t>
      </w:r>
      <w:proofErr w:type="gramStart"/>
      <w:r w:rsidRPr="0048660C">
        <w:rPr>
          <w:rFonts w:ascii="Raleway" w:hAnsi="Raleway"/>
          <w:color w:val="000000"/>
          <w:sz w:val="28"/>
          <w:szCs w:val="28"/>
        </w:rPr>
        <w:t>специального права</w:t>
      </w:r>
      <w:proofErr w:type="gramEnd"/>
      <w:r w:rsidRPr="0048660C">
        <w:rPr>
          <w:rFonts w:ascii="Raleway" w:hAnsi="Raleway"/>
          <w:color w:val="000000"/>
          <w:sz w:val="28"/>
          <w:szCs w:val="28"/>
        </w:rPr>
        <w:t xml:space="preserve"> предоставленного физическому лицу</w:t>
      </w:r>
    </w:p>
    <w:p w14:paraId="798BACE3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Административный арест </w:t>
      </w:r>
    </w:p>
    <w:p w14:paraId="7E748AB5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Административное выдворение за границы россии иностранных граждан и лиц без гражданства</w:t>
      </w:r>
    </w:p>
    <w:p w14:paraId="57FA3777" w14:textId="77777777" w:rsidR="00A80DC0" w:rsidRPr="0048660C" w:rsidRDefault="00A80DC0" w:rsidP="00A80DC0">
      <w:pPr>
        <w:pStyle w:val="a3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Raleway" w:hAnsi="Raleway"/>
          <w:color w:val="000000"/>
          <w:sz w:val="28"/>
          <w:szCs w:val="28"/>
        </w:rPr>
      </w:pPr>
      <w:r w:rsidRPr="0048660C">
        <w:rPr>
          <w:rFonts w:ascii="Raleway" w:hAnsi="Raleway"/>
          <w:color w:val="000000"/>
          <w:sz w:val="28"/>
          <w:szCs w:val="28"/>
        </w:rPr>
        <w:t>Административное приостановление деятельности на срок до 30 суток</w:t>
      </w:r>
    </w:p>
    <w:p w14:paraId="3FF87C72" w14:textId="77777777" w:rsidR="00FF593C" w:rsidRPr="0048660C" w:rsidRDefault="00FF593C">
      <w:pPr>
        <w:rPr>
          <w:sz w:val="28"/>
          <w:szCs w:val="28"/>
        </w:rPr>
      </w:pPr>
    </w:p>
    <w:sectPr w:rsidR="00FF593C" w:rsidRPr="00486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B31"/>
    <w:multiLevelType w:val="multilevel"/>
    <w:tmpl w:val="36B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2937"/>
    <w:multiLevelType w:val="multilevel"/>
    <w:tmpl w:val="467EA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0B4D"/>
    <w:multiLevelType w:val="multilevel"/>
    <w:tmpl w:val="982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43E3"/>
    <w:multiLevelType w:val="multilevel"/>
    <w:tmpl w:val="274A94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855BB"/>
    <w:multiLevelType w:val="multilevel"/>
    <w:tmpl w:val="7A90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F7B04"/>
    <w:multiLevelType w:val="multilevel"/>
    <w:tmpl w:val="30A6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57789"/>
    <w:multiLevelType w:val="multilevel"/>
    <w:tmpl w:val="71240C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  <w:sz w:val="20"/>
      </w:rPr>
    </w:lvl>
  </w:abstractNum>
  <w:abstractNum w:abstractNumId="7" w15:restartNumberingAfterBreak="0">
    <w:nsid w:val="20580BBD"/>
    <w:multiLevelType w:val="multilevel"/>
    <w:tmpl w:val="09EC1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67AB8"/>
    <w:multiLevelType w:val="multilevel"/>
    <w:tmpl w:val="05224B2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B328B"/>
    <w:multiLevelType w:val="hybridMultilevel"/>
    <w:tmpl w:val="66C27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2C13D0"/>
    <w:multiLevelType w:val="multilevel"/>
    <w:tmpl w:val="9BF0AF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6D8D"/>
    <w:multiLevelType w:val="multilevel"/>
    <w:tmpl w:val="F06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343B3"/>
    <w:multiLevelType w:val="multilevel"/>
    <w:tmpl w:val="C5E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128E8"/>
    <w:multiLevelType w:val="multilevel"/>
    <w:tmpl w:val="1714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026DD"/>
    <w:multiLevelType w:val="multilevel"/>
    <w:tmpl w:val="09EC1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E14BB"/>
    <w:multiLevelType w:val="multilevel"/>
    <w:tmpl w:val="E4B6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5492F"/>
    <w:multiLevelType w:val="multilevel"/>
    <w:tmpl w:val="C87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E23F4"/>
    <w:multiLevelType w:val="multilevel"/>
    <w:tmpl w:val="F35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F2ACF"/>
    <w:multiLevelType w:val="multilevel"/>
    <w:tmpl w:val="5D12D3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87151"/>
    <w:multiLevelType w:val="multilevel"/>
    <w:tmpl w:val="001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86887"/>
    <w:multiLevelType w:val="multilevel"/>
    <w:tmpl w:val="80C2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191504">
    <w:abstractNumId w:val="15"/>
  </w:num>
  <w:num w:numId="2" w16cid:durableId="1635286255">
    <w:abstractNumId w:val="0"/>
  </w:num>
  <w:num w:numId="3" w16cid:durableId="1510683431">
    <w:abstractNumId w:val="8"/>
  </w:num>
  <w:num w:numId="4" w16cid:durableId="294873809">
    <w:abstractNumId w:val="6"/>
  </w:num>
  <w:num w:numId="5" w16cid:durableId="1740248061">
    <w:abstractNumId w:val="3"/>
  </w:num>
  <w:num w:numId="6" w16cid:durableId="98918516">
    <w:abstractNumId w:val="7"/>
  </w:num>
  <w:num w:numId="7" w16cid:durableId="241645624">
    <w:abstractNumId w:val="10"/>
  </w:num>
  <w:num w:numId="8" w16cid:durableId="286552069">
    <w:abstractNumId w:val="14"/>
  </w:num>
  <w:num w:numId="9" w16cid:durableId="2116359550">
    <w:abstractNumId w:val="18"/>
  </w:num>
  <w:num w:numId="10" w16cid:durableId="360866095">
    <w:abstractNumId w:val="5"/>
  </w:num>
  <w:num w:numId="11" w16cid:durableId="392698978">
    <w:abstractNumId w:val="1"/>
  </w:num>
  <w:num w:numId="12" w16cid:durableId="945693838">
    <w:abstractNumId w:val="9"/>
  </w:num>
  <w:num w:numId="13" w16cid:durableId="729306216">
    <w:abstractNumId w:val="12"/>
  </w:num>
  <w:num w:numId="14" w16cid:durableId="456877842">
    <w:abstractNumId w:val="19"/>
  </w:num>
  <w:num w:numId="15" w16cid:durableId="2049334342">
    <w:abstractNumId w:val="4"/>
  </w:num>
  <w:num w:numId="16" w16cid:durableId="1133643361">
    <w:abstractNumId w:val="13"/>
  </w:num>
  <w:num w:numId="17" w16cid:durableId="550455919">
    <w:abstractNumId w:val="11"/>
  </w:num>
  <w:num w:numId="18" w16cid:durableId="2004356432">
    <w:abstractNumId w:val="17"/>
  </w:num>
  <w:num w:numId="19" w16cid:durableId="198248208">
    <w:abstractNumId w:val="20"/>
  </w:num>
  <w:num w:numId="20" w16cid:durableId="1316908928">
    <w:abstractNumId w:val="2"/>
  </w:num>
  <w:num w:numId="21" w16cid:durableId="89982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3"/>
    <w:rsid w:val="00143BD5"/>
    <w:rsid w:val="00315CA3"/>
    <w:rsid w:val="0048660C"/>
    <w:rsid w:val="00911900"/>
    <w:rsid w:val="00A80DC0"/>
    <w:rsid w:val="00BE17B0"/>
    <w:rsid w:val="00E75C8F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27A0"/>
  <w15:chartTrackingRefBased/>
  <w15:docId w15:val="{D051EDEA-0478-4931-A370-1D0D707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F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2024-05-27T03:41:00Z</dcterms:created>
  <dcterms:modified xsi:type="dcterms:W3CDTF">2024-05-27T03:54:00Z</dcterms:modified>
</cp:coreProperties>
</file>