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FC3" w:rsidRDefault="00000DB5">
      <w:r>
        <w:rPr>
          <w:noProof/>
          <w:lang w:eastAsia="ru-RU"/>
        </w:rPr>
        <w:drawing>
          <wp:inline distT="0" distB="0" distL="0" distR="0" wp14:anchorId="547A709E" wp14:editId="26B632AB">
            <wp:extent cx="5940425" cy="2673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1F0" w:rsidRDefault="00C261F0">
      <w:r w:rsidRPr="00C261F0">
        <w:t xml:space="preserve">Вот так сделал файлы </w:t>
      </w:r>
      <w:proofErr w:type="spellStart"/>
      <w:r w:rsidRPr="00C261F0">
        <w:t>obj</w:t>
      </w:r>
      <w:proofErr w:type="spellEnd"/>
      <w:r w:rsidRPr="00C261F0">
        <w:t xml:space="preserve"> и </w:t>
      </w:r>
      <w:proofErr w:type="spellStart"/>
      <w:r w:rsidRPr="00C261F0">
        <w:t>exe</w:t>
      </w:r>
      <w:proofErr w:type="spellEnd"/>
      <w:r w:rsidRPr="00C261F0">
        <w:t xml:space="preserve"> для LBR_02:</w:t>
      </w:r>
    </w:p>
    <w:p w:rsidR="0078114A" w:rsidRDefault="0078114A">
      <w:r>
        <w:rPr>
          <w:noProof/>
          <w:lang w:eastAsia="ru-RU"/>
        </w:rPr>
        <w:drawing>
          <wp:inline distT="0" distB="0" distL="0" distR="0" wp14:anchorId="61AB2B6D" wp14:editId="1ACCB54E">
            <wp:extent cx="5940425" cy="23666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4A" w:rsidRDefault="0078114A">
      <w:r w:rsidRPr="0078114A">
        <w:t>так можно получить файл obj</w:t>
      </w:r>
      <w:bookmarkStart w:id="0" w:name="_GoBack"/>
      <w:bookmarkEnd w:id="0"/>
    </w:p>
    <w:sectPr w:rsidR="00781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C6"/>
    <w:rsid w:val="00000DB5"/>
    <w:rsid w:val="00754FC3"/>
    <w:rsid w:val="0078114A"/>
    <w:rsid w:val="00A64DC6"/>
    <w:rsid w:val="00C2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E7C03"/>
  <w15:chartTrackingRefBased/>
  <w15:docId w15:val="{7834C247-6D9B-4445-89D6-C9EA626D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2023-11-28T10:07:00Z</dcterms:created>
  <dcterms:modified xsi:type="dcterms:W3CDTF">2023-11-28T10:08:00Z</dcterms:modified>
</cp:coreProperties>
</file>