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13C" w:rsidRDefault="00AC4A1A">
      <w:r>
        <w:rPr>
          <w:rFonts w:ascii="Arial" w:hAnsi="Arial" w:cs="Arial"/>
          <w:color w:val="000000"/>
        </w:rPr>
        <w:t>5. Разработайте программу на C# WinForms. Форма содержит четыре радиокнопки, соответствуя 4 функциям: sin, cos, tan, ctg, поле ввода для x, и поле вывода для ответа (+стереть все). Посчитать значения выбранной функции +. Поиск процента от введенного числа. 30 50 70 + Сделать перевод в различные системы счисления (2,8,16)</w:t>
      </w:r>
      <w:bookmarkStart w:id="0" w:name="_GoBack"/>
      <w:bookmarkEnd w:id="0"/>
    </w:p>
    <w:sectPr w:rsidR="002B6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A9"/>
    <w:rsid w:val="001F33A9"/>
    <w:rsid w:val="002B613C"/>
    <w:rsid w:val="00A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B53B1-43F4-4283-B1E8-D438FC4F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2024-06-16T20:28:00Z</dcterms:created>
  <dcterms:modified xsi:type="dcterms:W3CDTF">2024-06-16T20:28:00Z</dcterms:modified>
</cp:coreProperties>
</file>