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Интернет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глобальная сеть, состоящая из взаимосвязанных компьютерных систем, использующих стандартизированные протоколы связи для обмена данными. Он обеспечивает доступ к различным ресурсам и услугам, таким как веб-сайты, электронная почта и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файлообмен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Компоненты интернета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компоненты интернета включают:</w:t>
      </w:r>
    </w:p>
    <w:p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</w:t>
      </w:r>
      <w:r w:rsidR="00CD1DD7">
        <w:rPr>
          <w:rFonts w:ascii="Times New Roman" w:eastAsia="Times New Roman" w:hAnsi="Times New Roman" w:cs="Times New Roman"/>
          <w:sz w:val="24"/>
          <w:szCs w:val="24"/>
          <w:lang w:eastAsia="ru-RU"/>
        </w:rPr>
        <w:t>: к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омпьютеры, серверы, маршрутизаторы, коммутаторы и другие сетевые устройства.</w:t>
      </w:r>
    </w:p>
    <w:p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Набор правил для передачи данных (например, TCP/IP, HTTP, FTP).</w:t>
      </w:r>
    </w:p>
    <w:p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Локальные и глобальные сети, соединяющие устройства.</w:t>
      </w:r>
    </w:p>
    <w:p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Веб-сервисы, электронная почта,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VoIP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 и серверы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Устройства, инициирующие запросы (клиенты) и обрабатывающие эти запросы (серверы).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Клиент-серверная архитектура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Клиент-серверная архитектура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модель взаимодействия, где один узел (клиент) запрашивает ресурсы или услуги у другого узла (сервера).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взаимодействия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6333C" w:rsidRPr="0056333C" w:rsidRDefault="0056333C" w:rsidP="00563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Запрос-ответ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отправляет запрос, сервер обрабатывает его и отправляет ответ (например, HTTP).</w:t>
      </w:r>
    </w:p>
    <w:p w:rsidR="0056333C" w:rsidRPr="0056333C" w:rsidRDefault="0056333C" w:rsidP="00563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 данных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Сервер может отправлять данные клиенту в реальном времени (например,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Отложенные запросы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может отправлять запросы без ожидания немедленного ответа (например, REST API).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Веб-приложение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Веб-приложение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приложение, доступное через веб-браузер, которое использует веб-технологии для выполнения задач. Оно может включать интерактивные элементы и динамическое взаимодействие с пользователем через серверные скрипты.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Свойства HTTP</w:t>
      </w:r>
    </w:p>
    <w:p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прикладного уровня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HTTP работает на верхнем уровне модели OSI.</w:t>
      </w:r>
    </w:p>
    <w:p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Запрос-ответный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отправляет запрос, сервер отвечает.</w:t>
      </w:r>
    </w:p>
    <w:p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 протокол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Сообщения в HTTP могут быть прочитаны человеком.</w:t>
      </w:r>
    </w:p>
    <w:p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Статус кодов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HTTP использует коды состояния для обозначения успеха или неудачи запросов.</w:t>
      </w:r>
    </w:p>
    <w:p w:rsid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Расширяемость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добавлять заголовки и методы.</w:t>
      </w:r>
    </w:p>
    <w:p w:rsidR="00D73528" w:rsidRDefault="00D73528" w:rsidP="00D735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73528" w:rsidRPr="0056333C" w:rsidRDefault="00D73528" w:rsidP="00D735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6. </w:t>
      </w:r>
      <w:proofErr w:type="spellStart"/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Stateless</w:t>
      </w:r>
      <w:proofErr w:type="spellEnd"/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протокол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Stateless</w:t>
      </w:r>
      <w:proofErr w:type="spellEnd"/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протокол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протокол, который не сохраняет информацию о состоянии между запросами. Каждый запрос от клиента к серверу рассматривается как независимый. Примером является HTTP, где сервер не удерживает информацию о предыдущих взаимодействиях.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HTTPS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HTTPS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(HTTP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Secure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защищенная версия HTTP, использующая шифрование (TLS/SSL) для обеспечения безопасности передачи данных между клиентом и сервером. Это защищает от перехвата и подмены данных.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Структура запроса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HTTP-запроса включает:</w:t>
      </w:r>
    </w:p>
    <w:p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Тип запроса (GET, POST и т.д.).</w:t>
      </w:r>
    </w:p>
    <w:p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URI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Уникальный ресурс, к которому обращается клиент.</w:t>
      </w:r>
    </w:p>
    <w:p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 протокола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Версия HTTP (например, HTTP/1.1).</w:t>
      </w:r>
    </w:p>
    <w:p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Дополнительные параметры запроса (например, </w:t>
      </w:r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User-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Agent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Content</w:t>
      </w:r>
      <w:proofErr w:type="spellEnd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-Type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запроса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отправляемые серверу (например, при POST-запросе).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Группы заголовков</w:t>
      </w:r>
    </w:p>
    <w:p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Применяются к обеим сторонам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Cache-Control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запроса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Применяются только к запросу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Accept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ответа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Применяются только к ответу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Location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сущности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Содержат информацию о содержимом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Content</w:t>
      </w:r>
      <w:proofErr w:type="spellEnd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-Type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Методы запроса</w:t>
      </w:r>
    </w:p>
    <w:p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Запрашивает данные.</w:t>
      </w:r>
    </w:p>
    <w:p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Отправляет данные на сервер.</w:t>
      </w:r>
    </w:p>
    <w:p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PUT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Обновляет данные на сервере.</w:t>
      </w:r>
    </w:p>
    <w:p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Удаляет данные.</w:t>
      </w:r>
    </w:p>
    <w:p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Запрашивает заголовки, без тела ответа.</w:t>
      </w:r>
    </w:p>
    <w:p w:rsid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OPTIONS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Запрашивает поддерживаемые методы для ресурса.</w:t>
      </w:r>
    </w:p>
    <w:p w:rsidR="00321F2B" w:rsidRDefault="00321F2B" w:rsidP="00321F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PATCH</w:t>
      </w:r>
      <w:r w:rsidRPr="00321F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321F2B">
        <w:rPr>
          <w:rFonts w:ascii="Times New Roman" w:eastAsia="Times New Roman" w:hAnsi="Times New Roman" w:cs="Times New Roman"/>
          <w:sz w:val="24"/>
          <w:szCs w:val="24"/>
          <w:lang w:eastAsia="ru-RU"/>
        </w:rPr>
        <w:t>тправляет только те данные, которые нужно изменить.</w:t>
      </w:r>
    </w:p>
    <w:p w:rsidR="0013172B" w:rsidRPr="0013172B" w:rsidRDefault="00AA35E4" w:rsidP="002663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CONNECT</w:t>
      </w:r>
      <w:r w:rsidR="001A5D0C" w:rsidRPr="001A5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266393" w:rsidRPr="00266393">
        <w:t xml:space="preserve"> </w:t>
      </w:r>
      <w:r w:rsidR="00266393" w:rsidRPr="007F41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Устанавливает туннельный соединение с сервером, часто используется с протоколом </w:t>
      </w:r>
      <w:r w:rsidR="00266393" w:rsidRPr="007F414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HTTPS</w:t>
      </w:r>
      <w:r w:rsidR="00266393" w:rsidRPr="007F41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через прокси-сервер.</w:t>
      </w:r>
    </w:p>
    <w:p w:rsidR="0013172B" w:rsidRPr="0056333C" w:rsidRDefault="0013172B" w:rsidP="001317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TRACE</w:t>
      </w:r>
      <w:r w:rsidRPr="001317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1317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Позволяет клиенту увидеть, что сервер получает и как обрабатывает запрос.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11. </w:t>
      </w: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</w:t>
      </w: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URI</w:t>
      </w:r>
    </w:p>
    <w:p w:rsid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URI (Uniform Resource Identifier) 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 w:rsidRPr="005633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D333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URL </w:t>
      </w:r>
      <w:r w:rsidR="00D333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33373" w:rsidRPr="00D333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333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URN.</w:t>
      </w:r>
    </w:p>
    <w:p w:rsidR="00D33373" w:rsidRPr="0056333C" w:rsidRDefault="00D33373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 из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Схема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Протокол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https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Хост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Доменное имя или IP-адрес.</w:t>
      </w:r>
    </w:p>
    <w:p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порта (по умолчанию 80 для HTTP и 443 для HTTPS).</w:t>
      </w:r>
    </w:p>
    <w:p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Путь к ресурсу на сервере.</w:t>
      </w:r>
    </w:p>
    <w:p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Параметры запроса, начинающиеся </w:t>
      </w:r>
      <w:proofErr w:type="gram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gram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Идемпотентность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Идемпотентность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свойство методов HTTP, при котором повторное выполнение одного и того же запроса не изменяет состояние сервера после первого выполнения. Методы GET и DELETE являются идемпотентными, тогда как POST — нет.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Структура ответа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HTTP-ответа включает:</w:t>
      </w:r>
    </w:p>
    <w:p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 протокола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Версия HTTP, используемая сервером.</w:t>
      </w:r>
    </w:p>
    <w:p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 состояния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Код, указывающий на результат обработки запроса.</w:t>
      </w:r>
    </w:p>
    <w:p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Фраза состояния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Описание кода состояния.</w:t>
      </w:r>
    </w:p>
    <w:p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Дополнительная информация о ответе.</w:t>
      </w:r>
    </w:p>
    <w:p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ответа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отправленные клиенту.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Коды состояния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Коды состояния делятся на категории:</w:t>
      </w:r>
    </w:p>
    <w:p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Информационные.</w:t>
      </w:r>
    </w:p>
    <w:p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Успешные (например, 200 OK).</w:t>
      </w:r>
    </w:p>
    <w:p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Перенаправления (например, 301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Moved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Permanently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Ошибки клиента (например, 404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Found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Ошибки сервера (например, 500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Internal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Server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Error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15. Что такое сессия</w:t>
      </w:r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Сессия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период взаимодействия между клиентом и сервером, обычно с сохранением состояния. Сессии позволяют отслеживать действия пользователя на сайте, например, хранить информацию о входе в систему.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16. Что такое </w:t>
      </w:r>
      <w:proofErr w:type="spellStart"/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куки</w:t>
      </w:r>
      <w:proofErr w:type="spellEnd"/>
    </w:p>
    <w:p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небольшие данные, хранящиеся на стороне клиента, которые используются для сохранения информации о пользователе между сессиями. Куки могут содержать данные о состоянии, предпочтениях, аутентификации и т.д.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Способы передачи параметров от клиента на сервер</w:t>
      </w:r>
    </w:p>
    <w:p w:rsidR="0056333C" w:rsidRPr="0056333C" w:rsidRDefault="0056333C" w:rsidP="00563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URL-параметры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Используются в строке запроса URL (например</w:t>
      </w:r>
      <w:proofErr w:type="gram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proofErr w:type="gramEnd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6333C" w:rsidRPr="0056333C" w:rsidRDefault="0056333C" w:rsidP="00563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запроса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в POST-запросах для передачи данных.</w:t>
      </w:r>
    </w:p>
    <w:p w:rsidR="0056333C" w:rsidRPr="0056333C" w:rsidRDefault="0056333C" w:rsidP="00563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Дополнительные данные могут передаваться в заголовках HTTP-запроса.</w:t>
      </w:r>
    </w:p>
    <w:p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Способы сохранить состояние в HTTP</w:t>
      </w:r>
    </w:p>
    <w:p w:rsidR="0056333C" w:rsidRPr="0056333C" w:rsidRDefault="0056333C" w:rsidP="00563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Хранят данные на стороне клиента.</w:t>
      </w:r>
    </w:p>
    <w:p w:rsidR="0056333C" w:rsidRPr="0056333C" w:rsidRDefault="0056333C" w:rsidP="00563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Сессии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Хранят данные на сервере и связывают их с уникальным идентификатором, который хранится в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куках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333C" w:rsidRDefault="0056333C" w:rsidP="00563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URL-параметры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Могут использоваться для передачи состояния между страницами.</w:t>
      </w: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867" w:rsidRPr="0056333C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23F96" w:rsidRPr="00723F96" w:rsidRDefault="00723F96" w:rsidP="0072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TLS (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Transport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Layer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его предшественник SSL (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Secure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Sockets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Layer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) используют процесс рукопожатия для установления защищенного соединения между клиентом и сервером. Вот основные этапы алгоритма TLS/SSL рукопожатия:</w:t>
      </w:r>
    </w:p>
    <w:p w:rsidR="00723F96" w:rsidRPr="00723F96" w:rsidRDefault="00723F96" w:rsidP="007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рукопожатия TLS/SSL</w:t>
      </w:r>
    </w:p>
    <w:p w:rsidR="00723F96" w:rsidRPr="00723F96" w:rsidRDefault="00723F96" w:rsidP="00723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 клиента</w:t>
      </w: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отправляет 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ClientHello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содержащее: </w:t>
      </w:r>
    </w:p>
    <w:p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Версию протокола TLS/SSL, которую он поддерживает.</w:t>
      </w:r>
    </w:p>
    <w:p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поддерживаемых шифров (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cipher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suites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поддерживаемых методов сжатия.</w:t>
      </w:r>
    </w:p>
    <w:p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Случайное число (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nonce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23F96" w:rsidRPr="00723F96" w:rsidRDefault="00723F96" w:rsidP="00723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 сервера</w:t>
      </w: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отвечает сообщением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ServerHello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включает: </w:t>
      </w:r>
    </w:p>
    <w:p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Выбранную версию протокола.</w:t>
      </w:r>
    </w:p>
    <w:p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Выбранный шифр.</w:t>
      </w:r>
    </w:p>
    <w:p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поддерживаемых методов сжатия.</w:t>
      </w:r>
    </w:p>
    <w:p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Случайное число от сервера.</w:t>
      </w:r>
    </w:p>
    <w:p w:rsidR="00723F96" w:rsidRPr="00723F96" w:rsidRDefault="00723F96" w:rsidP="00723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и обмен ключами</w:t>
      </w: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отправляет свой сертификат (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содержит открытый ключ.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сервер может отправить: </w:t>
      </w:r>
    </w:p>
    <w:p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ServerKeyExchange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некоторых шифров).</w:t>
      </w:r>
    </w:p>
    <w:p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CertificateRequest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сервер требует аутентификации клиента).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отправляет 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ServerHelloDone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указывающее, что его часть рукопожатия завершена.</w:t>
      </w:r>
    </w:p>
    <w:p w:rsidR="00723F96" w:rsidRPr="00723F96" w:rsidRDefault="00723F96" w:rsidP="00723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 клиента</w:t>
      </w: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проверяет сертификат сервера.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требуется аутентификация, клиент отправляет свой сертификат (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отправляет 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ClientKeyExchange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содержащее информацию для создания общего секретного ключа.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создает и отправляет 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ChangeCipherSpec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указывающее, что дальнейшие сообщения будут зашифрованы.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отправляет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Finished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подтвердить завершение рукопожатия.</w:t>
      </w:r>
    </w:p>
    <w:p w:rsidR="00723F96" w:rsidRPr="00723F96" w:rsidRDefault="00723F96" w:rsidP="00723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на стороне сервера</w:t>
      </w: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также отправляет 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ChangeCipherSpec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указывающее, что он будет использовать зашифрованный режим.</w:t>
      </w:r>
    </w:p>
    <w:p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отправляет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Finished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подтвердить завершение рукопожатия.</w:t>
      </w:r>
    </w:p>
    <w:p w:rsidR="00723F96" w:rsidRPr="00723F96" w:rsidRDefault="00723F96" w:rsidP="007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723F96" w:rsidRPr="00723F96" w:rsidRDefault="00723F96" w:rsidP="0072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всех шагов рукопожатия клиент и сервер используют общий секретный ключ для шифрования и дешифрования последующих данных, что обеспечивает безопасность соединения.</w:t>
      </w:r>
    </w:p>
    <w:p w:rsidR="00E04CC5" w:rsidRDefault="00E04CC5"/>
    <w:sectPr w:rsidR="00E0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2B5"/>
    <w:multiLevelType w:val="multilevel"/>
    <w:tmpl w:val="30FE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176B"/>
    <w:multiLevelType w:val="multilevel"/>
    <w:tmpl w:val="335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7E53"/>
    <w:multiLevelType w:val="multilevel"/>
    <w:tmpl w:val="0EE2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C2876"/>
    <w:multiLevelType w:val="multilevel"/>
    <w:tmpl w:val="E5A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301D7"/>
    <w:multiLevelType w:val="multilevel"/>
    <w:tmpl w:val="68A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33ADC"/>
    <w:multiLevelType w:val="multilevel"/>
    <w:tmpl w:val="AA0E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C3D6C"/>
    <w:multiLevelType w:val="multilevel"/>
    <w:tmpl w:val="4320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C126E"/>
    <w:multiLevelType w:val="multilevel"/>
    <w:tmpl w:val="88A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C2759"/>
    <w:multiLevelType w:val="multilevel"/>
    <w:tmpl w:val="6900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90E90"/>
    <w:multiLevelType w:val="multilevel"/>
    <w:tmpl w:val="9A78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95E1B"/>
    <w:multiLevelType w:val="multilevel"/>
    <w:tmpl w:val="F566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57658"/>
    <w:multiLevelType w:val="multilevel"/>
    <w:tmpl w:val="CCA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33"/>
    <w:rsid w:val="000123AB"/>
    <w:rsid w:val="000E1347"/>
    <w:rsid w:val="0013172B"/>
    <w:rsid w:val="001A5D0C"/>
    <w:rsid w:val="00266393"/>
    <w:rsid w:val="00321F2B"/>
    <w:rsid w:val="003D3833"/>
    <w:rsid w:val="00463977"/>
    <w:rsid w:val="0056333C"/>
    <w:rsid w:val="00723F96"/>
    <w:rsid w:val="007A4867"/>
    <w:rsid w:val="007F4140"/>
    <w:rsid w:val="00AA35E4"/>
    <w:rsid w:val="00CD1DD7"/>
    <w:rsid w:val="00D33373"/>
    <w:rsid w:val="00D73528"/>
    <w:rsid w:val="00E0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3E8B"/>
  <w15:chartTrackingRefBased/>
  <w15:docId w15:val="{13A4F467-BE1B-49CA-A049-DB886D4F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63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33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63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333C"/>
    <w:rPr>
      <w:b/>
      <w:bCs/>
    </w:rPr>
  </w:style>
  <w:style w:type="character" w:styleId="HTML">
    <w:name w:val="HTML Code"/>
    <w:basedOn w:val="a0"/>
    <w:uiPriority w:val="99"/>
    <w:semiHidden/>
    <w:unhideWhenUsed/>
    <w:rsid w:val="00563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2025-02-28T07:28:00Z</dcterms:created>
  <dcterms:modified xsi:type="dcterms:W3CDTF">2025-03-22T07:28:00Z</dcterms:modified>
</cp:coreProperties>
</file>