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130" w:rsidRDefault="00300130" w:rsidP="0030013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5.</w:t>
      </w:r>
      <w:r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</w:p>
    <w:p w:rsidR="00300130" w:rsidRDefault="00300130" w:rsidP="003001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следующих функций </w:t>
      </w:r>
    </w:p>
    <w:p w:rsidR="00300130" w:rsidRDefault="00300130" w:rsidP="0030013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56200" cy="1490345"/>
            <wp:effectExtent l="19050" t="19050" r="2540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17511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4903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6A00" w:rsidRPr="00B06A00" w:rsidRDefault="00B06A00" w:rsidP="00B06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</w:t>
      </w:r>
      <w:r w:rsidRPr="00B06A0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MapGet()</w:t>
      </w:r>
    </w:p>
    <w:p w:rsidR="00B06A00" w:rsidRPr="00B06A00" w:rsidRDefault="00B06A00" w:rsidP="00B06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B06A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определения маршрута HTTP GET. Этот метод обрабатывает запросы, которые запрашивают данные с сервера. Например, он может использоваться для получения списка ресурсов или конкретного ресурса по его идентификатору.</w:t>
      </w:r>
    </w:p>
    <w:p w:rsidR="00B06A00" w:rsidRPr="00B06A00" w:rsidRDefault="00B06A00" w:rsidP="00B06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r w:rsidRPr="00B06A0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MapPost()</w:t>
      </w:r>
    </w:p>
    <w:p w:rsidR="00B06A00" w:rsidRPr="00B06A00" w:rsidRDefault="00B06A00" w:rsidP="00B06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B06A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определения маршрута HTTP POST. Этот метод обрабатывает запросы, которые отправляют данные на сервер. Обычно используется для создания новых ресурсов или отправки данных, таких как формы.</w:t>
      </w:r>
    </w:p>
    <w:p w:rsidR="00B06A00" w:rsidRPr="00B06A00" w:rsidRDefault="00B06A00" w:rsidP="00B06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r w:rsidRPr="00B06A0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MapPut()</w:t>
      </w:r>
    </w:p>
    <w:p w:rsidR="00B06A00" w:rsidRPr="00B06A00" w:rsidRDefault="00B06A00" w:rsidP="00B06A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B06A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определения маршрута HTTP PUT. Этот метод обрабатывает запросы, которые обновляют существующие ресурсы на сервере. PUT обычно используется для замены всего представления ресурса.</w:t>
      </w:r>
    </w:p>
    <w:p w:rsidR="00B06A00" w:rsidRPr="00B06A00" w:rsidRDefault="00B06A00" w:rsidP="00B06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r w:rsidRPr="00B06A0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MapDelete()</w:t>
      </w:r>
    </w:p>
    <w:p w:rsidR="00B06A00" w:rsidRPr="00B06A00" w:rsidRDefault="00B06A00" w:rsidP="00B06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B06A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определения маршрута HTTP DELETE. Этот метод обрабатывает запросы, которые удаляют ресурс на сервере. Например, он может использоваться для удаления записи из базы данных.</w:t>
      </w:r>
    </w:p>
    <w:p w:rsidR="00B06A00" w:rsidRPr="00B06A00" w:rsidRDefault="00B06A00" w:rsidP="00B06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r w:rsidRPr="00B06A0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MapFallback()</w:t>
      </w:r>
    </w:p>
    <w:p w:rsidR="00B06A00" w:rsidRPr="00B06A00" w:rsidRDefault="00B06A00" w:rsidP="00B06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B06A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определения маршрута, который будет срабатывать, если ни один из других маршрутов не подходит. Это полезно для обработки ошибок 404 и предоставления пользовательских страниц ошибок или перенаправлений.</w:t>
      </w:r>
    </w:p>
    <w:p w:rsidR="00B06A00" w:rsidRPr="00B06A00" w:rsidRDefault="00B06A00" w:rsidP="00B06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r w:rsidRPr="00B06A0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UseExceptionHandler()</w:t>
      </w:r>
    </w:p>
    <w:p w:rsidR="00B06A00" w:rsidRPr="00B06A00" w:rsidRDefault="00B06A00" w:rsidP="00B06A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B06A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настраивать обработчик исключений для приложения. Этот метод перехватывает необработанные исключения и перенаправляет их на указанный маршрут, где можно обработать и отобразить ошибку пользователю, например, показывая страницу с сообщением об ошибке.</w:t>
      </w:r>
    </w:p>
    <w:p w:rsidR="00B06A00" w:rsidRPr="00B06A00" w:rsidRDefault="00B06A00" w:rsidP="00B06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7. </w:t>
      </w:r>
      <w:r w:rsidRPr="00B06A0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UseStaticFiles()</w:t>
      </w:r>
    </w:p>
    <w:p w:rsidR="00B06A00" w:rsidRPr="00B06A00" w:rsidRDefault="00B06A00" w:rsidP="00B06A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A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B06A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поддержку статических файлов в веб-приложении. Это позволяет серверу обслуживать файлы, такие как CSS, JavaScript и изображения, находящиеся в определенных папках, например, </w:t>
      </w:r>
      <w:r w:rsidRPr="00B06A00">
        <w:rPr>
          <w:rFonts w:ascii="Courier New" w:eastAsia="Times New Roman" w:hAnsi="Courier New" w:cs="Courier New"/>
          <w:sz w:val="20"/>
          <w:szCs w:val="20"/>
          <w:lang w:eastAsia="ru-RU"/>
        </w:rPr>
        <w:t>wwwroot</w:t>
      </w:r>
      <w:r w:rsidRPr="00B06A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A00" w:rsidRDefault="00B06A00" w:rsidP="0030013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00130" w:rsidRDefault="00300130" w:rsidP="0030013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00130" w:rsidRDefault="00300130" w:rsidP="003001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следующих объектов и интерфейсов</w:t>
      </w:r>
    </w:p>
    <w:p w:rsidR="00300130" w:rsidRDefault="00300130" w:rsidP="0030013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00145" cy="1066800"/>
            <wp:effectExtent l="19050" t="19050" r="1460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17511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066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127FB" w:rsidRPr="00A127FB" w:rsidRDefault="00A127FB" w:rsidP="00A1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2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</w:t>
      </w:r>
      <w:r w:rsidRPr="00A127F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IResult</w:t>
      </w:r>
    </w:p>
    <w:p w:rsidR="00A127FB" w:rsidRPr="00A127FB" w:rsidRDefault="00A127FB" w:rsidP="00A12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A12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интерфейс, который представляет результат обработки HTTP-запроса. Он используется для абстракции различных типов ответов, которые может отправить сервер. Поддерживает множество реализаций, таких как </w:t>
      </w:r>
      <w:r w:rsidRPr="00A127FB">
        <w:rPr>
          <w:rFonts w:ascii="Courier New" w:eastAsia="Times New Roman" w:hAnsi="Courier New" w:cs="Courier New"/>
          <w:sz w:val="20"/>
          <w:szCs w:val="20"/>
          <w:lang w:eastAsia="ru-RU"/>
        </w:rPr>
        <w:t>Results.Ok()</w:t>
      </w:r>
      <w:r w:rsidRPr="00A12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127FB">
        <w:rPr>
          <w:rFonts w:ascii="Courier New" w:eastAsia="Times New Roman" w:hAnsi="Courier New" w:cs="Courier New"/>
          <w:sz w:val="20"/>
          <w:szCs w:val="20"/>
          <w:lang w:eastAsia="ru-RU"/>
        </w:rPr>
        <w:t>Results.NotFound()</w:t>
      </w:r>
      <w:r w:rsidRPr="00A12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127FB">
        <w:rPr>
          <w:rFonts w:ascii="Courier New" w:eastAsia="Times New Roman" w:hAnsi="Courier New" w:cs="Courier New"/>
          <w:sz w:val="20"/>
          <w:szCs w:val="20"/>
          <w:lang w:eastAsia="ru-RU"/>
        </w:rPr>
        <w:t>Results.BadRequest()</w:t>
      </w:r>
      <w:r w:rsidRPr="00A12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т.д., что позволяет легко формировать и возвращать ответы в удобном формате.</w:t>
      </w:r>
    </w:p>
    <w:p w:rsidR="00A127FB" w:rsidRPr="00A127FB" w:rsidRDefault="00A127FB" w:rsidP="00A1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2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r w:rsidRPr="00A127F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Exception</w:t>
      </w:r>
    </w:p>
    <w:p w:rsidR="00A127FB" w:rsidRPr="00A127FB" w:rsidRDefault="00A127FB" w:rsidP="00A12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A12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базовый класс для всех исключений в .NET. Он предоставляет механизм для обработки ошибок и исключительных ситуаций в приложении. Когда возникает ошибка, можно выбросить исключение, чтобы сигнализировать о проблеме, и затем перехватить его для обработки, например, с помощью </w:t>
      </w:r>
      <w:r w:rsidRPr="00A127FB">
        <w:rPr>
          <w:rFonts w:ascii="Courier New" w:eastAsia="Times New Roman" w:hAnsi="Courier New" w:cs="Courier New"/>
          <w:sz w:val="20"/>
          <w:szCs w:val="20"/>
          <w:lang w:eastAsia="ru-RU"/>
        </w:rPr>
        <w:t>try-catch</w:t>
      </w:r>
      <w:r w:rsidRPr="00A12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блоков или обработчиков ошибок.</w:t>
      </w:r>
    </w:p>
    <w:p w:rsidR="00A127FB" w:rsidRPr="00A127FB" w:rsidRDefault="00A127FB" w:rsidP="00A1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2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r w:rsidRPr="00A127F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IDisposable</w:t>
      </w:r>
    </w:p>
    <w:p w:rsidR="00A127FB" w:rsidRPr="00A127FB" w:rsidRDefault="00A127FB" w:rsidP="00A127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A12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интерфейс, который определяет метод </w:t>
      </w:r>
      <w:r w:rsidRPr="00A127FB">
        <w:rPr>
          <w:rFonts w:ascii="Courier New" w:eastAsia="Times New Roman" w:hAnsi="Courier New" w:cs="Courier New"/>
          <w:sz w:val="20"/>
          <w:szCs w:val="20"/>
          <w:lang w:eastAsia="ru-RU"/>
        </w:rPr>
        <w:t>Dispose()</w:t>
      </w:r>
      <w:r w:rsidRPr="00A127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предназначенный для освобождения ресурсов, занимаемых объектом. Он используется для управления неуправляемыми ресурсами (например, файловыми дескрипторами, соединениями с базами данных) и позволяет явно освобождать ресурсы, когда они больше не нужны, предотвращая утечки памяти.</w:t>
      </w:r>
    </w:p>
    <w:p w:rsidR="00A127FB" w:rsidRPr="00A127FB" w:rsidRDefault="00A127FB" w:rsidP="00A1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2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r w:rsidRPr="00A127F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Results.Problem</w:t>
      </w:r>
    </w:p>
    <w:p w:rsidR="00A127FB" w:rsidRPr="00A127FB" w:rsidRDefault="00A127FB" w:rsidP="00A12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A12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метод, который возвращает стандартный ответ с проблемой (ошибкой) в формате RFC 7807 (Problem Details for HTTP APIs). Он создает ответ с кодом состояния 500 (Internal Server Error) или другим статусом и включает информацию о проблеме, что позволяет клиентам лучше понять, что пошло не так. Этот подход улучшает обработку ошибок в API.</w:t>
      </w:r>
    </w:p>
    <w:p w:rsidR="00A127FB" w:rsidRPr="00A127FB" w:rsidRDefault="00A127FB" w:rsidP="00A1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2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r w:rsidRPr="00A127F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HttpContext</w:t>
      </w:r>
    </w:p>
    <w:p w:rsidR="00A127FB" w:rsidRPr="00A127FB" w:rsidRDefault="00A127FB" w:rsidP="00A12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Назначение:</w:t>
      </w:r>
      <w:r w:rsidRPr="00A12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объект, который содержит всю информацию о текущем HTTP-запросе и ответе. Он предоставляет доступ к таким данным, как запросы, ответы, сеансы, пользовательские данные и многое другое. </w:t>
      </w:r>
      <w:r w:rsidRPr="00A127FB">
        <w:rPr>
          <w:rFonts w:ascii="Courier New" w:eastAsia="Times New Roman" w:hAnsi="Courier New" w:cs="Courier New"/>
          <w:sz w:val="20"/>
          <w:szCs w:val="20"/>
          <w:lang w:eastAsia="ru-RU"/>
        </w:rPr>
        <w:t>HttpContext</w:t>
      </w:r>
      <w:r w:rsidRPr="00A12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разработчикам обрабатывать запросы и управлять состоянием приложения на уровне запроса.</w:t>
      </w:r>
    </w:p>
    <w:p w:rsidR="00A127FB" w:rsidRDefault="00A127FB" w:rsidP="0030013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300130" w:rsidRDefault="00300130" w:rsidP="0030013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0130" w:rsidRDefault="00300130" w:rsidP="003001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color w:val="FFC000"/>
          <w:sz w:val="28"/>
          <w:szCs w:val="28"/>
          <w:lang w:val="en-US"/>
        </w:rPr>
        <w:t>♣</w:t>
      </w:r>
      <w:r>
        <w:rPr>
          <w:rFonts w:ascii="Courier New" w:hAnsi="Courier New" w:cs="Courier New"/>
          <w:sz w:val="28"/>
          <w:szCs w:val="28"/>
        </w:rPr>
        <w:t>Чем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известны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Ada Lovelace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Charles Babbage?</w:t>
      </w:r>
      <w:r>
        <w:rPr>
          <w:rFonts w:ascii="Segoe UI Symbol" w:hAnsi="Segoe UI Symbol" w:cs="Segoe UI Symbol"/>
          <w:sz w:val="28"/>
          <w:szCs w:val="28"/>
          <w:lang w:val="en-US"/>
        </w:rPr>
        <w:t>☺</w:t>
      </w:r>
    </w:p>
    <w:p w:rsidR="00EF7A66" w:rsidRPr="00B06A00" w:rsidRDefault="00EF7A66">
      <w:pPr>
        <w:rPr>
          <w:lang w:val="en-US"/>
        </w:rPr>
      </w:pPr>
    </w:p>
    <w:sectPr w:rsidR="00EF7A66" w:rsidRPr="00B06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72452"/>
    <w:multiLevelType w:val="multilevel"/>
    <w:tmpl w:val="5326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F5223"/>
    <w:multiLevelType w:val="multilevel"/>
    <w:tmpl w:val="BA88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15F5C"/>
    <w:multiLevelType w:val="multilevel"/>
    <w:tmpl w:val="462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269EE"/>
    <w:multiLevelType w:val="multilevel"/>
    <w:tmpl w:val="4AC6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A1AFB"/>
    <w:multiLevelType w:val="multilevel"/>
    <w:tmpl w:val="7D6C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A23BE"/>
    <w:multiLevelType w:val="multilevel"/>
    <w:tmpl w:val="D606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014A7"/>
    <w:multiLevelType w:val="multilevel"/>
    <w:tmpl w:val="F0C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56E33"/>
    <w:multiLevelType w:val="multilevel"/>
    <w:tmpl w:val="B566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5225E"/>
    <w:multiLevelType w:val="multilevel"/>
    <w:tmpl w:val="3C22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75D58"/>
    <w:multiLevelType w:val="multilevel"/>
    <w:tmpl w:val="827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50B0B"/>
    <w:multiLevelType w:val="multilevel"/>
    <w:tmpl w:val="8FEC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B46B9"/>
    <w:multiLevelType w:val="multilevel"/>
    <w:tmpl w:val="EC9C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6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06"/>
    <w:rsid w:val="00300130"/>
    <w:rsid w:val="00A127FB"/>
    <w:rsid w:val="00B06A00"/>
    <w:rsid w:val="00D83F06"/>
    <w:rsid w:val="00E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25B5"/>
  <w15:chartTrackingRefBased/>
  <w15:docId w15:val="{3621C41F-D05E-4A33-97A3-0AE4BAE7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130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B06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1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6A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06A0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06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2025-03-09T20:49:00Z</dcterms:created>
  <dcterms:modified xsi:type="dcterms:W3CDTF">2025-03-09T20:53:00Z</dcterms:modified>
</cp:coreProperties>
</file>