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8"/>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60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数据结构</w:t>
      </w:r>
    </w:p>
    <w:p>
      <w:pPr>
        <w:numPr>
          <w:ilvl w:val="0"/>
          <w:numId w:val="0"/>
        </w:numPr>
        <w:rPr>
          <w:rFonts w:hint="eastAsia"/>
          <w:sz w:val="24"/>
          <w:szCs w:val="24"/>
          <w:lang w:val="en-US" w:eastAsia="zh-CN"/>
        </w:rPr>
      </w:pPr>
      <w:r>
        <w:rPr>
          <w:rFonts w:hint="eastAsia"/>
          <w:sz w:val="24"/>
          <w:szCs w:val="24"/>
          <w:lang w:val="en-US" w:eastAsia="zh-CN"/>
        </w:rPr>
        <w:t xml:space="preserve">  4.1数据库表列表</w:t>
      </w:r>
    </w:p>
    <w:p>
      <w:pPr>
        <w:numPr>
          <w:ilvl w:val="0"/>
          <w:numId w:val="0"/>
        </w:numPr>
        <w:rPr>
          <w:rFonts w:hint="eastAsia"/>
          <w:sz w:val="24"/>
          <w:szCs w:val="24"/>
          <w:lang w:val="en-US" w:eastAsia="zh-CN"/>
        </w:rPr>
      </w:pPr>
      <w:r>
        <w:rPr>
          <w:rFonts w:hint="eastAsia"/>
          <w:sz w:val="24"/>
          <w:szCs w:val="24"/>
          <w:lang w:val="en-US" w:eastAsia="zh-CN"/>
        </w:rPr>
        <w:t xml:space="preserve">  4.2event列表</w:t>
      </w:r>
    </w:p>
    <w:p>
      <w:pPr>
        <w:numPr>
          <w:ilvl w:val="0"/>
          <w:numId w:val="0"/>
        </w:numPr>
        <w:rPr>
          <w:rFonts w:hint="eastAsia"/>
          <w:sz w:val="24"/>
          <w:szCs w:val="24"/>
          <w:lang w:val="en-US" w:eastAsia="zh-CN"/>
        </w:rPr>
      </w:pPr>
      <w:r>
        <w:rPr>
          <w:rFonts w:hint="eastAsia"/>
          <w:sz w:val="24"/>
          <w:szCs w:val="24"/>
          <w:lang w:val="en-US" w:eastAsia="zh-CN"/>
        </w:rPr>
        <w:t xml:space="preserve">  4.3location列表</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FF0000"/>
          <w:sz w:val="24"/>
          <w:szCs w:val="24"/>
          <w:lang w:val="en-US" w:eastAsia="zh-CN"/>
        </w:rPr>
      </w:pPr>
      <w:r>
        <w:rPr>
          <w:rFonts w:hint="eastAsia"/>
          <w:color w:val="FF0000"/>
          <w:sz w:val="24"/>
          <w:szCs w:val="24"/>
          <w:lang w:val="en-US" w:eastAsia="zh-CN"/>
        </w:rPr>
        <w:t>接口规范</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1"/>
        </w:numPr>
        <w:rPr>
          <w:rFonts w:hint="eastAsia"/>
          <w:color w:val="0070C0"/>
          <w:sz w:val="24"/>
          <w:szCs w:val="24"/>
          <w:lang w:val="en-US" w:eastAsia="zh-CN"/>
        </w:rPr>
      </w:pPr>
      <w:r>
        <w:rPr>
          <w:rFonts w:hint="eastAsia"/>
          <w:color w:val="0070C0"/>
          <w:sz w:val="24"/>
          <w:szCs w:val="24"/>
          <w:lang w:val="en-US" w:eastAsia="zh-CN"/>
        </w:rPr>
        <w:t>功能设计 （未写完）</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1"/>
        </w:numPr>
        <w:rPr>
          <w:rFonts w:hint="eastAsia"/>
          <w:sz w:val="24"/>
          <w:szCs w:val="24"/>
          <w:lang w:val="en-US" w:eastAsia="zh-CN"/>
        </w:rPr>
      </w:pPr>
      <w:r>
        <w:rPr>
          <w:rFonts w:hint="eastAsia"/>
          <w:sz w:val="24"/>
          <w:szCs w:val="24"/>
          <w:lang w:val="en-US" w:eastAsia="zh-CN"/>
        </w:rPr>
        <w:t>附录</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8.1使用的开源代码说明</w:t>
      </w:r>
    </w:p>
    <w:p>
      <w:pPr>
        <w:numPr>
          <w:ilvl w:val="0"/>
          <w:numId w:val="0"/>
        </w:numPr>
        <w:rPr>
          <w:rFonts w:hint="eastAsia"/>
          <w:sz w:val="24"/>
          <w:szCs w:val="24"/>
          <w:lang w:val="en-US" w:eastAsia="zh-CN"/>
        </w:rPr>
      </w:pPr>
      <w:r>
        <w:rPr>
          <w:rFonts w:hint="eastAsia"/>
          <w:sz w:val="24"/>
          <w:szCs w:val="24"/>
          <w:lang w:val="en-US" w:eastAsia="zh-CN"/>
        </w:rPr>
        <w:t xml:space="preserve">  8.2使用的其他课程项目说明</w:t>
      </w:r>
    </w:p>
    <w:p>
      <w:pPr>
        <w:numPr>
          <w:ilvl w:val="0"/>
          <w:numId w:val="0"/>
        </w:numPr>
        <w:rPr>
          <w:rFonts w:hint="eastAsia"/>
          <w:sz w:val="24"/>
          <w:szCs w:val="24"/>
          <w:lang w:val="en-US" w:eastAsia="zh-CN"/>
        </w:rPr>
      </w:pPr>
      <w:r>
        <w:rPr>
          <w:rFonts w:hint="eastAsia"/>
          <w:sz w:val="24"/>
          <w:szCs w:val="24"/>
          <w:lang w:val="en-US" w:eastAsia="zh-CN"/>
        </w:rPr>
        <w:t xml:space="preserve">  8.3参考资料</w:t>
      </w: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Development Tookit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23.0.0.1245622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Platform-tools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Build-tools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轮播图</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自动循环切换显示在首页的图片，鼠标点击可以跳转入详细页</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一个可以显示图片的矩形区域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sz w:val="20"/>
                <w:szCs w:val="20"/>
                <w:lang w:val="en-US" w:eastAsia="zh-CN"/>
              </w:rPr>
            </w:pPr>
            <w:r>
              <w:rPr>
                <w:rFonts w:hint="eastAsia"/>
                <w:sz w:val="20"/>
                <w:szCs w:val="20"/>
                <w:lang w:val="en-US" w:eastAsia="zh-CN"/>
              </w:rPr>
              <w:t>列表项</w:t>
            </w:r>
          </w:p>
        </w:tc>
        <w:tc>
          <w:tcPr>
            <w:tcW w:w="4031"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展示一个电影的简要信息的载体</w:t>
            </w:r>
          </w:p>
        </w:tc>
        <w:tc>
          <w:tcPr>
            <w:tcW w:w="2910"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一个可以显示图片和文本的矩形区域</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事件</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登录注册和购票的总称</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9"/>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10"/>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1"/>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2"/>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3"/>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8"/>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注册、登录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电影介绍、电影海报、电影评价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电影个性化推荐</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查找附近的电影院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（1登录之后，进入“电影列表”</w:t>
      </w:r>
    </w:p>
    <w:p>
      <w:pPr>
        <w:wordWrap/>
        <w:ind w:firstLine="420" w:firstLineChars="0"/>
        <w:jc w:val="left"/>
        <w:rPr>
          <w:rFonts w:hint="eastAsia"/>
          <w:lang w:val="en-US" w:eastAsia="zh-CN"/>
        </w:rPr>
      </w:pPr>
      <w:r>
        <w:rPr>
          <w:rFonts w:hint="eastAsia"/>
          <w:lang w:val="en-US" w:eastAsia="zh-CN"/>
        </w:rPr>
        <w:t>（2点击任意一部电影Item,进入“选中电影”页面</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8"/>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7"/>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2"/>
        </w:numPr>
        <w:rPr>
          <w:rFonts w:hint="eastAsia"/>
          <w:lang w:val="en-US" w:eastAsia="zh-CN"/>
        </w:rPr>
      </w:pPr>
      <w:r>
        <w:rPr>
          <w:rFonts w:hint="eastAsia"/>
          <w:lang w:val="en-US" w:eastAsia="zh-CN"/>
        </w:rPr>
        <w:t>数据结构</w:t>
      </w:r>
    </w:p>
    <w:p>
      <w:pPr>
        <w:rPr>
          <w:rFonts w:hint="eastAsia"/>
          <w:b/>
          <w:bCs/>
          <w:lang w:val="en-US" w:eastAsia="zh-CN"/>
        </w:rPr>
      </w:pPr>
      <w:r>
        <w:rPr>
          <w:rFonts w:hint="eastAsia"/>
          <w:b/>
          <w:bCs/>
          <w:lang w:val="en-US" w:eastAsia="zh-CN"/>
        </w:rPr>
        <w:t>4.1数据库表列表</w:t>
      </w:r>
    </w:p>
    <w:tbl>
      <w:tblPr>
        <w:tblStyle w:val="8"/>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ilvl w:val="0"/>
          <w:numId w:val="0"/>
        </w:numPr>
        <w:rPr>
          <w:rFonts w:hint="eastAsia"/>
          <w:lang w:val="en-US" w:eastAsia="zh-CN"/>
        </w:rPr>
      </w:pPr>
    </w:p>
    <w:p>
      <w:pPr>
        <w:wordWrap/>
        <w:jc w:val="left"/>
        <w:rPr>
          <w:rFonts w:hint="eastAsia"/>
          <w:b/>
          <w:bCs/>
          <w:lang w:val="en-US" w:eastAsia="zh-CN"/>
        </w:rPr>
      </w:pPr>
      <w:bookmarkStart w:id="4" w:name="OLE_LINK6"/>
      <w:r>
        <w:rPr>
          <w:rFonts w:hint="eastAsia"/>
          <w:b/>
          <w:bCs/>
          <w:lang w:val="en-US" w:eastAsia="zh-CN"/>
        </w:rPr>
        <w:t>4.2User列表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4.3Movie列表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10"/>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10"/>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Actors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bookmarkStart w:id="8" w:name="OLE_LINK10"/>
      <w:r>
        <w:rPr>
          <w:rFonts w:hint="eastAsia"/>
          <w:b/>
          <w:bCs/>
          <w:lang w:val="en-US" w:eastAsia="zh-CN"/>
        </w:rPr>
        <w:t>4.4Theaters列表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4.5 Order</w:t>
      </w:r>
      <w:r>
        <w:rPr>
          <w:rFonts w:hint="eastAsia"/>
          <w:b/>
          <w:bCs/>
          <w:lang w:val="en-US" w:eastAsia="zh-CN"/>
        </w:rPr>
        <w:tab/>
      </w:r>
      <w:r>
        <w:rPr>
          <w:rFonts w:hint="eastAsia"/>
          <w:b/>
          <w:bCs/>
          <w:lang w:val="en-US" w:eastAsia="zh-CN"/>
        </w:rPr>
        <w:t>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10"/>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10" w:name="OLE_LINK12"/>
      <w:r>
        <w:rPr>
          <w:rFonts w:hint="eastAsia" w:ascii="宋体" w:hAnsi="宋体" w:eastAsia="宋体" w:cs="宋体"/>
          <w:b w:val="0"/>
          <w:bCs w:val="0"/>
          <w:color w:val="FF0000"/>
          <w:sz w:val="40"/>
          <w:szCs w:val="40"/>
          <w:highlight w:val="none"/>
          <w:lang w:val="en-US" w:eastAsia="zh-CN"/>
        </w:rPr>
        <w:t>·</w:t>
      </w:r>
      <w:bookmarkEnd w:id="10"/>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bookmarkStart w:id="12" w:name="_GoBack"/>
      <w:bookmarkEnd w:id="12"/>
    </w:p>
    <w:p>
      <w:pPr>
        <w:pStyle w:val="3"/>
        <w:numPr>
          <w:ilvl w:val="0"/>
          <w:numId w:val="3"/>
        </w:numPr>
        <w:rPr>
          <w:rFonts w:hint="eastAsia"/>
          <w:color w:val="FF0000"/>
          <w:lang w:val="en-US" w:eastAsia="zh-CN"/>
        </w:rPr>
      </w:pPr>
      <w:r>
        <w:rPr>
          <w:rFonts w:hint="eastAsia"/>
          <w:color w:val="FF0000"/>
          <w:lang w:val="en-US" w:eastAsia="zh-CN"/>
        </w:rPr>
        <w:t>接口规范</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7.功能设计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功能编号</w:t>
            </w:r>
          </w:p>
        </w:tc>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功能1</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功能2</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定位用户位置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功能3</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功能4</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功能5</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功能6</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功能7</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购买电影票</w:t>
            </w:r>
          </w:p>
        </w:tc>
      </w:tr>
    </w:tbl>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7.1功能1设计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7.11功能1设计描述</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drawing>
          <wp:inline distT="0" distB="0" distL="114300" distR="114300">
            <wp:extent cx="229235" cy="335915"/>
            <wp:effectExtent l="0" t="0" r="18415" b="6985"/>
            <wp:docPr id="13" name="图片 5" descr="office6\wpsassist\cache\A000220150821A39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office6\wpsassist\cache\A000220150821A39PPIC"/>
                    <pic:cNvPicPr>
                      <a:picLocks noChangeAspect="1"/>
                    </pic:cNvPicPr>
                  </pic:nvPicPr>
                  <pic:blipFill>
                    <a:blip r:embed="rId15"/>
                    <a:stretch>
                      <a:fillRect/>
                    </a:stretch>
                  </pic:blipFill>
                  <pic:spPr>
                    <a:xfrm>
                      <a:off x="0" y="0"/>
                      <a:ext cx="229235" cy="335915"/>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4"/>
        </w:numPr>
        <w:rPr>
          <w:rFonts w:hint="eastAsia"/>
          <w:lang w:val="en-US" w:eastAsia="zh-CN"/>
        </w:rPr>
      </w:pPr>
      <w:r>
        <w:rPr>
          <w:rFonts w:hint="eastAsia"/>
          <w:lang w:val="en-US" w:eastAsia="zh-CN"/>
        </w:rPr>
        <w:t>附录</w:t>
      </w:r>
    </w:p>
    <w:p>
      <w:pPr>
        <w:rPr>
          <w:rFonts w:hint="eastAsia"/>
          <w:b/>
          <w:bCs/>
          <w:color w:val="FF0000"/>
          <w:lang w:val="en-US" w:eastAsia="zh-CN"/>
        </w:rPr>
      </w:pPr>
      <w:r>
        <w:rPr>
          <w:rFonts w:hint="eastAsia"/>
          <w:b/>
          <w:bCs/>
          <w:color w:val="FF0000"/>
          <w:lang w:val="en-US" w:eastAsia="zh-CN"/>
        </w:rPr>
        <w:t>8.1使用的开源代码说明</w:t>
      </w:r>
    </w:p>
    <w:p>
      <w:pPr>
        <w:rPr>
          <w:rFonts w:hint="eastAsia"/>
          <w:b/>
          <w:bCs/>
          <w:lang w:val="en-US" w:eastAsia="zh-CN"/>
        </w:rPr>
      </w:pPr>
      <w:r>
        <w:rPr>
          <w:rFonts w:hint="eastAsia"/>
          <w:b/>
          <w:bCs/>
          <w:lang w:val="en-US" w:eastAsia="zh-CN"/>
        </w:rPr>
        <w:t>8.2使用的其他课程项目说明</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1"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1"/>
    </w:tbl>
    <w:p>
      <w:pPr>
        <w:rPr>
          <w:rFonts w:hint="eastAsia"/>
          <w:b/>
          <w:bCs/>
          <w:lang w:val="en-US" w:eastAsia="zh-CN"/>
        </w:rPr>
      </w:pPr>
      <w:r>
        <w:rPr>
          <w:rFonts w:hint="eastAsia"/>
          <w:b/>
          <w:bCs/>
          <w:lang w:val="en-US" w:eastAsia="zh-CN"/>
        </w:rPr>
        <w:t>8.3参考资料</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abstractNum w:abstractNumId="2">
    <w:nsid w:val="57846CA0"/>
    <w:multiLevelType w:val="singleLevel"/>
    <w:tmpl w:val="57846CA0"/>
    <w:lvl w:ilvl="0" w:tentative="0">
      <w:start w:val="8"/>
      <w:numFmt w:val="decimal"/>
      <w:suff w:val="nothing"/>
      <w:lvlText w:val="%1."/>
      <w:lvlJc w:val="left"/>
    </w:lvl>
  </w:abstractNum>
  <w:abstractNum w:abstractNumId="3">
    <w:nsid w:val="5784A409"/>
    <w:multiLevelType w:val="singleLevel"/>
    <w:tmpl w:val="5784A409"/>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1B3303E1"/>
    <w:rsid w:val="27275355"/>
    <w:rsid w:val="28F101D9"/>
    <w:rsid w:val="2C56415A"/>
    <w:rsid w:val="2CF9457C"/>
    <w:rsid w:val="31EE5AF7"/>
    <w:rsid w:val="3885763F"/>
    <w:rsid w:val="390A509C"/>
    <w:rsid w:val="3A4920BC"/>
    <w:rsid w:val="47560B8A"/>
    <w:rsid w:val="5D560AEC"/>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2016-07-13T01:51:29Z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