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宋体"/>
          <w:b/>
          <w:sz w:val="48"/>
          <w:lang w:eastAsia="zh-CN"/>
        </w:rPr>
      </w:pPr>
      <w:r>
        <w:rPr>
          <w:rFonts w:hint="eastAsia"/>
          <w:b/>
          <w:sz w:val="48"/>
          <w:lang w:eastAsia="zh-CN"/>
        </w:rPr>
        <w:t>用户操作手册</w:t>
      </w:r>
    </w:p>
    <w:p>
      <w:pPr>
        <w:jc w:val="center"/>
        <w:rPr>
          <w:sz w:val="36"/>
        </w:rPr>
      </w:pPr>
      <w:r>
        <w:rPr>
          <w:rFonts w:hint="eastAsia"/>
          <w:sz w:val="36"/>
        </w:rPr>
        <w:t>Version</w:t>
      </w:r>
      <w:r>
        <w:rPr>
          <w:sz w:val="36"/>
        </w:rPr>
        <w:t xml:space="preserve"> 1.0</w:t>
      </w:r>
    </w:p>
    <w:p>
      <w:pPr>
        <w:jc w:val="center"/>
        <w:rPr>
          <w:sz w:val="36"/>
        </w:rPr>
      </w:pPr>
    </w:p>
    <w:p>
      <w:pPr>
        <w:jc w:val="center"/>
        <w:rPr>
          <w:sz w:val="36"/>
        </w:rPr>
      </w:pPr>
    </w:p>
    <w:p>
      <w:pPr>
        <w:jc w:val="center"/>
        <w:rPr>
          <w:rFonts w:hint="eastAsia"/>
          <w:sz w:val="36"/>
        </w:rPr>
      </w:pPr>
    </w:p>
    <w:tbl>
      <w:tblPr>
        <w:tblStyle w:val="6"/>
        <w:tblW w:w="8630" w:type="dxa"/>
        <w:jc w:val="center"/>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5"/>
        <w:gridCol w:w="1620"/>
        <w:gridCol w:w="4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exact"/>
          <w:jc w:val="center"/>
        </w:trPr>
        <w:tc>
          <w:tcPr>
            <w:tcW w:w="2515" w:type="dxa"/>
            <w:vMerge w:val="restart"/>
            <w:vAlign w:val="center"/>
          </w:tcPr>
          <w:p>
            <w:pPr>
              <w:spacing w:after="0" w:line="276" w:lineRule="auto"/>
              <w:rPr>
                <w:rFonts w:hint="eastAsia"/>
              </w:rPr>
            </w:pPr>
            <w:r>
              <w:rPr>
                <w:rFonts w:hint="eastAsia"/>
              </w:rPr>
              <w:t>文件</w:t>
            </w:r>
            <w:r>
              <w:t>状态：</w:t>
            </w:r>
          </w:p>
          <w:p>
            <w:pPr>
              <w:spacing w:after="0" w:line="276" w:lineRule="auto"/>
            </w:pPr>
            <w:r>
              <w:t xml:space="preserve">   [</w:t>
            </w:r>
            <w:r>
              <w:rPr>
                <w:rFonts w:hint="eastAsia"/>
                <w:lang w:val="en-US" w:eastAsia="zh-CN"/>
              </w:rPr>
              <w:t xml:space="preserve">√ </w:t>
            </w:r>
            <w:r>
              <w:t xml:space="preserve">]   </w:t>
            </w:r>
            <w:r>
              <w:rPr>
                <w:rFonts w:hint="eastAsia"/>
              </w:rPr>
              <w:t>草稿</w:t>
            </w:r>
          </w:p>
          <w:p>
            <w:pPr>
              <w:spacing w:after="0" w:line="276" w:lineRule="auto"/>
            </w:pPr>
            <w:r>
              <w:t xml:space="preserve">   </w:t>
            </w:r>
            <w:r>
              <w:rPr>
                <w:rFonts w:hint="eastAsia"/>
              </w:rPr>
              <w:t>[</w:t>
            </w:r>
            <w:r>
              <w:t xml:space="preserve">   </w:t>
            </w:r>
            <w:r>
              <w:rPr>
                <w:rFonts w:hint="eastAsia"/>
              </w:rPr>
              <w:t>]</w:t>
            </w:r>
            <w:r>
              <w:t xml:space="preserve">   </w:t>
            </w:r>
            <w:r>
              <w:rPr>
                <w:rFonts w:hint="eastAsia"/>
              </w:rPr>
              <w:t>正式</w:t>
            </w:r>
            <w:r>
              <w:t>发布</w:t>
            </w:r>
          </w:p>
          <w:p>
            <w:pPr>
              <w:spacing w:after="0" w:line="276" w:lineRule="auto"/>
              <w:rPr>
                <w:rFonts w:hint="eastAsia"/>
              </w:rPr>
            </w:pPr>
            <w:r>
              <w:t xml:space="preserve">   </w:t>
            </w:r>
            <w:r>
              <w:rPr>
                <w:rFonts w:hint="eastAsia"/>
              </w:rPr>
              <w:t>[</w:t>
            </w:r>
            <w:r>
              <w:t xml:space="preserve">   </w:t>
            </w:r>
            <w:r>
              <w:rPr>
                <w:rFonts w:hint="eastAsia"/>
              </w:rPr>
              <w:t>]</w:t>
            </w:r>
            <w:r>
              <w:t xml:space="preserve">   </w:t>
            </w:r>
            <w:r>
              <w:rPr>
                <w:rFonts w:hint="eastAsia"/>
              </w:rPr>
              <w:t>正在</w:t>
            </w:r>
            <w:r>
              <w:t>修改</w:t>
            </w:r>
          </w:p>
        </w:tc>
        <w:tc>
          <w:tcPr>
            <w:tcW w:w="1620" w:type="dxa"/>
            <w:vAlign w:val="center"/>
          </w:tcPr>
          <w:p>
            <w:pPr>
              <w:spacing w:after="0" w:line="240" w:lineRule="auto"/>
              <w:jc w:val="center"/>
              <w:rPr>
                <w:rFonts w:hint="eastAsia"/>
              </w:rPr>
            </w:pPr>
            <w:r>
              <w:rPr>
                <w:rFonts w:hint="eastAsia"/>
              </w:rPr>
              <w:t>文件</w:t>
            </w:r>
            <w:r>
              <w:t>标识：</w:t>
            </w:r>
          </w:p>
        </w:tc>
        <w:tc>
          <w:tcPr>
            <w:tcW w:w="4495" w:type="dxa"/>
            <w:vAlign w:val="center"/>
          </w:tcPr>
          <w:p>
            <w:pPr>
              <w:spacing w:after="0" w:line="240" w:lineRule="auto"/>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exact"/>
          <w:jc w:val="center"/>
        </w:trPr>
        <w:tc>
          <w:tcPr>
            <w:tcW w:w="2515" w:type="dxa"/>
            <w:vMerge w:val="continue"/>
            <w:vAlign w:val="center"/>
          </w:tcPr>
          <w:p>
            <w:pPr>
              <w:spacing w:after="0" w:line="240" w:lineRule="auto"/>
              <w:rPr>
                <w:rFonts w:hint="eastAsia"/>
              </w:rPr>
            </w:pPr>
          </w:p>
        </w:tc>
        <w:tc>
          <w:tcPr>
            <w:tcW w:w="1620" w:type="dxa"/>
            <w:vAlign w:val="center"/>
          </w:tcPr>
          <w:p>
            <w:pPr>
              <w:spacing w:after="0" w:line="240" w:lineRule="auto"/>
              <w:jc w:val="center"/>
              <w:rPr>
                <w:rFonts w:hint="eastAsia"/>
              </w:rPr>
            </w:pPr>
            <w:r>
              <w:rPr>
                <w:rFonts w:hint="eastAsia"/>
              </w:rPr>
              <w:t>当前</w:t>
            </w:r>
            <w:r>
              <w:t>版本：</w:t>
            </w:r>
          </w:p>
        </w:tc>
        <w:tc>
          <w:tcPr>
            <w:tcW w:w="4495" w:type="dxa"/>
            <w:vAlign w:val="center"/>
          </w:tcPr>
          <w:p>
            <w:pPr>
              <w:spacing w:after="0" w:line="240" w:lineRule="auto"/>
              <w:jc w:val="center"/>
              <w:rPr>
                <w:rFonts w:hint="eastAsia" w:eastAsia="宋体"/>
                <w:lang w:val="en-US" w:eastAsia="zh-CN"/>
              </w:rPr>
            </w:pPr>
            <w:r>
              <w:rPr>
                <w:rFonts w:hint="eastAsia"/>
                <w:lang w:val="en-US" w:eastAsia="zh-CN"/>
              </w:rPr>
              <w:t>Version1.0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exact"/>
          <w:jc w:val="center"/>
        </w:trPr>
        <w:tc>
          <w:tcPr>
            <w:tcW w:w="2515" w:type="dxa"/>
            <w:vMerge w:val="continue"/>
            <w:vAlign w:val="center"/>
          </w:tcPr>
          <w:p>
            <w:pPr>
              <w:spacing w:after="0" w:line="240" w:lineRule="auto"/>
              <w:rPr>
                <w:rFonts w:hint="eastAsia"/>
              </w:rPr>
            </w:pPr>
          </w:p>
        </w:tc>
        <w:tc>
          <w:tcPr>
            <w:tcW w:w="1620" w:type="dxa"/>
            <w:vAlign w:val="center"/>
          </w:tcPr>
          <w:p>
            <w:pPr>
              <w:spacing w:after="0" w:line="240" w:lineRule="auto"/>
              <w:jc w:val="center"/>
              <w:rPr>
                <w:rFonts w:hint="eastAsia"/>
              </w:rPr>
            </w:pPr>
            <w:r>
              <w:rPr>
                <w:rFonts w:hint="eastAsia"/>
              </w:rPr>
              <w:t>作    者</w:t>
            </w:r>
            <w:r>
              <w:t>：</w:t>
            </w:r>
          </w:p>
        </w:tc>
        <w:tc>
          <w:tcPr>
            <w:tcW w:w="4495" w:type="dxa"/>
            <w:vAlign w:val="center"/>
          </w:tcPr>
          <w:p>
            <w:pPr>
              <w:spacing w:after="0" w:line="240" w:lineRule="auto"/>
              <w:jc w:val="center"/>
              <w:rPr>
                <w:rFonts w:hint="eastAsia" w:eastAsia="宋体"/>
                <w:lang w:eastAsia="zh-CN"/>
              </w:rPr>
            </w:pPr>
            <w:r>
              <w:rPr>
                <w:rFonts w:hint="eastAsia"/>
                <w:lang w:val="en-US" w:eastAsia="zh-CN"/>
              </w:rPr>
              <w:t>李绍焜 李盛润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exact"/>
          <w:jc w:val="center"/>
        </w:trPr>
        <w:tc>
          <w:tcPr>
            <w:tcW w:w="2515" w:type="dxa"/>
            <w:vMerge w:val="continue"/>
            <w:vAlign w:val="center"/>
          </w:tcPr>
          <w:p>
            <w:pPr>
              <w:spacing w:after="0" w:line="240" w:lineRule="auto"/>
              <w:rPr>
                <w:rFonts w:hint="eastAsia"/>
              </w:rPr>
            </w:pPr>
          </w:p>
        </w:tc>
        <w:tc>
          <w:tcPr>
            <w:tcW w:w="1620" w:type="dxa"/>
            <w:vAlign w:val="center"/>
          </w:tcPr>
          <w:p>
            <w:pPr>
              <w:spacing w:after="0" w:line="240" w:lineRule="auto"/>
              <w:jc w:val="center"/>
              <w:rPr>
                <w:rFonts w:hint="eastAsia"/>
              </w:rPr>
            </w:pPr>
            <w:r>
              <w:rPr>
                <w:rFonts w:hint="eastAsia"/>
              </w:rPr>
              <w:t>完成</w:t>
            </w:r>
            <w:r>
              <w:t>日期：</w:t>
            </w:r>
          </w:p>
        </w:tc>
        <w:tc>
          <w:tcPr>
            <w:tcW w:w="4495" w:type="dxa"/>
            <w:vAlign w:val="center"/>
          </w:tcPr>
          <w:p>
            <w:pPr>
              <w:spacing w:after="0" w:line="240" w:lineRule="auto"/>
              <w:rPr>
                <w:rFonts w:hint="eastAsia"/>
              </w:rPr>
            </w:pPr>
          </w:p>
        </w:tc>
      </w:tr>
    </w:tbl>
    <w:p/>
    <w:p/>
    <w:p/>
    <w:p/>
    <w:p/>
    <w:p/>
    <w:p/>
    <w:p/>
    <w:p/>
    <w:tbl>
      <w:tblPr>
        <w:tblStyle w:val="6"/>
        <w:tblW w:w="8630"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6"/>
        <w:gridCol w:w="1740"/>
        <w:gridCol w:w="894"/>
        <w:gridCol w:w="1035"/>
        <w:gridCol w:w="32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8630" w:type="dxa"/>
            <w:gridSpan w:val="5"/>
            <w:vAlign w:val="center"/>
          </w:tcPr>
          <w:p>
            <w:pPr>
              <w:spacing w:after="0" w:line="240" w:lineRule="auto"/>
              <w:jc w:val="center"/>
              <w:rPr>
                <w:rFonts w:hint="eastAsia"/>
                <w:b/>
              </w:rPr>
            </w:pPr>
            <w:r>
              <w:rPr>
                <w:rFonts w:hint="eastAsia"/>
                <w:b/>
                <w:sz w:val="24"/>
              </w:rPr>
              <w:t>修订</w:t>
            </w:r>
            <w:r>
              <w:rPr>
                <w:b/>
                <w:sz w:val="24"/>
              </w:rPr>
              <w:t>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726" w:type="dxa"/>
            <w:vAlign w:val="center"/>
          </w:tcPr>
          <w:p>
            <w:pPr>
              <w:spacing w:after="0" w:line="240" w:lineRule="auto"/>
              <w:jc w:val="center"/>
              <w:rPr>
                <w:rFonts w:hint="eastAsia"/>
                <w:b/>
              </w:rPr>
            </w:pPr>
            <w:r>
              <w:rPr>
                <w:rFonts w:hint="eastAsia"/>
                <w:b/>
              </w:rPr>
              <w:t>修订</w:t>
            </w:r>
            <w:r>
              <w:rPr>
                <w:b/>
              </w:rPr>
              <w:t>日期</w:t>
            </w:r>
          </w:p>
        </w:tc>
        <w:tc>
          <w:tcPr>
            <w:tcW w:w="1740" w:type="dxa"/>
            <w:vAlign w:val="center"/>
          </w:tcPr>
          <w:p>
            <w:pPr>
              <w:spacing w:after="0" w:line="240" w:lineRule="auto"/>
              <w:jc w:val="center"/>
              <w:rPr>
                <w:rFonts w:hint="eastAsia"/>
                <w:b/>
              </w:rPr>
            </w:pPr>
            <w:r>
              <w:rPr>
                <w:rFonts w:hint="eastAsia"/>
                <w:b/>
              </w:rPr>
              <w:t>修订</w:t>
            </w:r>
            <w:r>
              <w:rPr>
                <w:b/>
              </w:rPr>
              <w:t>人</w:t>
            </w:r>
          </w:p>
        </w:tc>
        <w:tc>
          <w:tcPr>
            <w:tcW w:w="894" w:type="dxa"/>
            <w:vAlign w:val="center"/>
          </w:tcPr>
          <w:p>
            <w:pPr>
              <w:spacing w:after="0" w:line="240" w:lineRule="auto"/>
              <w:jc w:val="center"/>
              <w:rPr>
                <w:rFonts w:hint="eastAsia"/>
                <w:b/>
              </w:rPr>
            </w:pPr>
            <w:r>
              <w:rPr>
                <w:rFonts w:hint="eastAsia"/>
                <w:b/>
              </w:rPr>
              <w:t>版本</w:t>
            </w:r>
            <w:r>
              <w:rPr>
                <w:b/>
              </w:rPr>
              <w:t>号</w:t>
            </w:r>
          </w:p>
        </w:tc>
        <w:tc>
          <w:tcPr>
            <w:tcW w:w="1035" w:type="dxa"/>
            <w:vAlign w:val="center"/>
          </w:tcPr>
          <w:p>
            <w:pPr>
              <w:spacing w:after="0" w:line="240" w:lineRule="auto"/>
              <w:jc w:val="center"/>
              <w:rPr>
                <w:rFonts w:hint="eastAsia"/>
                <w:b/>
              </w:rPr>
            </w:pPr>
            <w:r>
              <w:rPr>
                <w:rFonts w:hint="eastAsia"/>
                <w:b/>
              </w:rPr>
              <w:t>审核人</w:t>
            </w:r>
          </w:p>
        </w:tc>
        <w:tc>
          <w:tcPr>
            <w:tcW w:w="3235" w:type="dxa"/>
            <w:vAlign w:val="center"/>
          </w:tcPr>
          <w:p>
            <w:pPr>
              <w:spacing w:after="0" w:line="240" w:lineRule="auto"/>
              <w:jc w:val="center"/>
              <w:rPr>
                <w:rFonts w:hint="eastAsia"/>
                <w:b/>
              </w:rPr>
            </w:pPr>
            <w:r>
              <w:rPr>
                <w:rFonts w:hint="eastAsia"/>
                <w:b/>
              </w:rPr>
              <w:t>修订</w:t>
            </w:r>
            <w:r>
              <w:rPr>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726" w:type="dxa"/>
            <w:vAlign w:val="center"/>
          </w:tcPr>
          <w:p>
            <w:pPr>
              <w:spacing w:after="0" w:line="240" w:lineRule="auto"/>
              <w:jc w:val="center"/>
              <w:rPr>
                <w:rFonts w:hint="eastAsia" w:eastAsia="宋体"/>
                <w:lang w:val="en-US" w:eastAsia="zh-CN"/>
              </w:rPr>
            </w:pPr>
            <w:r>
              <w:rPr>
                <w:rFonts w:hint="eastAsia"/>
                <w:lang w:val="en-US" w:eastAsia="zh-CN"/>
              </w:rPr>
              <w:t>2016.7.11</w:t>
            </w:r>
          </w:p>
        </w:tc>
        <w:tc>
          <w:tcPr>
            <w:tcW w:w="1740" w:type="dxa"/>
            <w:vAlign w:val="center"/>
          </w:tcPr>
          <w:p>
            <w:pPr>
              <w:spacing w:after="0" w:line="240" w:lineRule="auto"/>
              <w:jc w:val="center"/>
              <w:rPr>
                <w:rFonts w:hint="eastAsia" w:eastAsia="宋体"/>
                <w:lang w:val="en-US" w:eastAsia="zh-CN"/>
              </w:rPr>
            </w:pPr>
            <w:r>
              <w:rPr>
                <w:rFonts w:hint="eastAsia" w:eastAsia="宋体"/>
                <w:lang w:val="en-US" w:eastAsia="zh-CN"/>
              </w:rPr>
              <w:t>李绍焜 李盛润</w:t>
            </w:r>
          </w:p>
        </w:tc>
        <w:tc>
          <w:tcPr>
            <w:tcW w:w="894" w:type="dxa"/>
            <w:vAlign w:val="center"/>
          </w:tcPr>
          <w:p>
            <w:pPr>
              <w:spacing w:after="0" w:line="240" w:lineRule="auto"/>
              <w:jc w:val="center"/>
              <w:rPr>
                <w:rFonts w:hint="eastAsia" w:eastAsia="宋体"/>
                <w:lang w:val="en-US" w:eastAsia="zh-CN"/>
              </w:rPr>
            </w:pPr>
            <w:r>
              <w:rPr>
                <w:rFonts w:hint="eastAsia"/>
                <w:lang w:val="en-US" w:eastAsia="zh-CN"/>
              </w:rPr>
              <w:t>1.0</w:t>
            </w:r>
          </w:p>
        </w:tc>
        <w:tc>
          <w:tcPr>
            <w:tcW w:w="1035" w:type="dxa"/>
            <w:vAlign w:val="center"/>
          </w:tcPr>
          <w:p>
            <w:pPr>
              <w:spacing w:after="0" w:line="240" w:lineRule="auto"/>
              <w:rPr>
                <w:rFonts w:hint="eastAsia"/>
              </w:rPr>
            </w:pPr>
          </w:p>
        </w:tc>
        <w:tc>
          <w:tcPr>
            <w:tcW w:w="3235" w:type="dxa"/>
            <w:vAlign w:val="center"/>
          </w:tcPr>
          <w:p>
            <w:pPr>
              <w:spacing w:after="0" w:line="240" w:lineRule="auto"/>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726" w:type="dxa"/>
            <w:vAlign w:val="center"/>
          </w:tcPr>
          <w:p>
            <w:pPr>
              <w:spacing w:after="0" w:line="240" w:lineRule="auto"/>
              <w:rPr>
                <w:rFonts w:hint="eastAsia"/>
              </w:rPr>
            </w:pPr>
          </w:p>
        </w:tc>
        <w:tc>
          <w:tcPr>
            <w:tcW w:w="1740" w:type="dxa"/>
            <w:vAlign w:val="center"/>
          </w:tcPr>
          <w:p>
            <w:pPr>
              <w:spacing w:after="0" w:line="240" w:lineRule="auto"/>
              <w:rPr>
                <w:rFonts w:hint="eastAsia"/>
              </w:rPr>
            </w:pPr>
          </w:p>
        </w:tc>
        <w:tc>
          <w:tcPr>
            <w:tcW w:w="894" w:type="dxa"/>
            <w:vAlign w:val="center"/>
          </w:tcPr>
          <w:p>
            <w:pPr>
              <w:spacing w:after="0" w:line="240" w:lineRule="auto"/>
              <w:rPr>
                <w:rFonts w:hint="eastAsia"/>
              </w:rPr>
            </w:pPr>
          </w:p>
        </w:tc>
        <w:tc>
          <w:tcPr>
            <w:tcW w:w="1035" w:type="dxa"/>
            <w:vAlign w:val="center"/>
          </w:tcPr>
          <w:p>
            <w:pPr>
              <w:spacing w:after="0" w:line="240" w:lineRule="auto"/>
              <w:rPr>
                <w:rFonts w:hint="eastAsia"/>
              </w:rPr>
            </w:pPr>
          </w:p>
        </w:tc>
        <w:tc>
          <w:tcPr>
            <w:tcW w:w="3235" w:type="dxa"/>
            <w:vAlign w:val="center"/>
          </w:tcPr>
          <w:p>
            <w:pPr>
              <w:spacing w:after="0" w:line="240" w:lineRule="auto"/>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726" w:type="dxa"/>
            <w:vAlign w:val="center"/>
          </w:tcPr>
          <w:p>
            <w:pPr>
              <w:spacing w:after="0" w:line="240" w:lineRule="auto"/>
              <w:rPr>
                <w:rFonts w:hint="eastAsia"/>
              </w:rPr>
            </w:pPr>
          </w:p>
        </w:tc>
        <w:tc>
          <w:tcPr>
            <w:tcW w:w="1740" w:type="dxa"/>
            <w:vAlign w:val="center"/>
          </w:tcPr>
          <w:p>
            <w:pPr>
              <w:spacing w:after="0" w:line="240" w:lineRule="auto"/>
              <w:rPr>
                <w:rFonts w:hint="eastAsia"/>
              </w:rPr>
            </w:pPr>
          </w:p>
        </w:tc>
        <w:tc>
          <w:tcPr>
            <w:tcW w:w="894" w:type="dxa"/>
            <w:vAlign w:val="center"/>
          </w:tcPr>
          <w:p>
            <w:pPr>
              <w:spacing w:after="0" w:line="240" w:lineRule="auto"/>
              <w:rPr>
                <w:rFonts w:hint="eastAsia"/>
              </w:rPr>
            </w:pPr>
          </w:p>
        </w:tc>
        <w:tc>
          <w:tcPr>
            <w:tcW w:w="1035" w:type="dxa"/>
            <w:vAlign w:val="center"/>
          </w:tcPr>
          <w:p>
            <w:pPr>
              <w:spacing w:after="0" w:line="240" w:lineRule="auto"/>
              <w:rPr>
                <w:rFonts w:hint="eastAsia"/>
              </w:rPr>
            </w:pPr>
          </w:p>
        </w:tc>
        <w:tc>
          <w:tcPr>
            <w:tcW w:w="3235" w:type="dxa"/>
            <w:vAlign w:val="center"/>
          </w:tcPr>
          <w:p>
            <w:pPr>
              <w:spacing w:after="0" w:line="240" w:lineRule="auto"/>
              <w:rPr>
                <w:rFonts w:hint="eastAsia"/>
              </w:rPr>
            </w:pPr>
          </w:p>
        </w:tc>
      </w:tr>
    </w:tbl>
    <w:p>
      <w:bookmarkStart w:id="45" w:name="_GoBack"/>
      <w:bookmarkEnd w:id="45"/>
    </w:p>
    <w:p>
      <w:r>
        <w:br w:type="page"/>
      </w:r>
    </w:p>
    <w:p>
      <w:pPr>
        <w:pStyle w:val="7"/>
        <w:rPr>
          <w:b/>
          <w:bCs/>
        </w:rPr>
      </w:pPr>
      <w:r>
        <w:rPr>
          <w:b/>
          <w:bCs/>
          <w:lang w:val="zh-CN"/>
        </w:rPr>
        <w:t>目录</w:t>
      </w:r>
    </w:p>
    <w:p>
      <w:pPr>
        <w:pStyle w:val="3"/>
        <w:tabs>
          <w:tab w:val="right" w:leader="dot" w:pos="8640"/>
        </w:tabs>
        <w:rPr>
          <w:rFonts w:asciiTheme="minorHAnsi" w:hAnsiTheme="minorHAnsi" w:eastAsiaTheme="minorEastAsia" w:cstheme="minorBidi"/>
          <w:b/>
          <w:bCs/>
          <w:szCs w:val="22"/>
          <w:lang w:val="en-US" w:eastAsia="zh-CN" w:bidi="ar-SA"/>
        </w:rPr>
      </w:pPr>
      <w:r>
        <w:rPr>
          <w:b/>
          <w:bCs/>
        </w:rPr>
        <w:fldChar w:fldCharType="begin"/>
      </w:r>
      <w:r>
        <w:rPr>
          <w:b/>
          <w:bCs/>
        </w:rPr>
        <w:instrText xml:space="preserve"> TOC \o "1-3" \h \z \u </w:instrText>
      </w:r>
      <w:r>
        <w:rPr>
          <w:b/>
          <w:bCs/>
        </w:rPr>
        <w:fldChar w:fldCharType="separate"/>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HYPERLINK \l _Toc15781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1</w:t>
      </w:r>
      <w:r>
        <w:rPr>
          <w:rFonts w:hint="eastAsia" w:asciiTheme="minorHAnsi" w:hAnsiTheme="minorHAnsi" w:eastAsiaTheme="minorEastAsia" w:cstheme="minorBidi"/>
          <w:b/>
          <w:bCs/>
          <w:szCs w:val="22"/>
          <w:lang w:val="en-US" w:eastAsia="zh-CN" w:bidi="ar-SA"/>
        </w:rPr>
        <w:t>. 引言</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_Toc15781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3</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_Toc28099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1</w:t>
      </w:r>
      <w:r>
        <w:rPr>
          <w:rFonts w:hint="eastAsia" w:asciiTheme="minorHAnsi" w:hAnsiTheme="minorHAnsi" w:eastAsiaTheme="minorEastAsia" w:cstheme="minorBidi"/>
          <w:b/>
          <w:bCs/>
          <w:szCs w:val="22"/>
          <w:lang w:val="en-US" w:eastAsia="zh-CN" w:bidi="ar-SA"/>
        </w:rPr>
        <w:t>.1. 编写目的</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_Toc28099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3</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_Toc13267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 xml:space="preserve">1.2. </w:t>
      </w:r>
      <w:r>
        <w:rPr>
          <w:rFonts w:hint="eastAsia" w:asciiTheme="minorHAnsi" w:hAnsiTheme="minorHAnsi" w:eastAsiaTheme="minorEastAsia" w:cstheme="minorBidi"/>
          <w:b/>
          <w:bCs/>
          <w:szCs w:val="22"/>
          <w:lang w:val="en-US" w:eastAsia="zh-CN" w:bidi="ar-SA"/>
        </w:rPr>
        <w:t>项目</w:t>
      </w:r>
      <w:r>
        <w:rPr>
          <w:rFonts w:asciiTheme="minorHAnsi" w:hAnsiTheme="minorHAnsi" w:eastAsiaTheme="minorEastAsia" w:cstheme="minorBidi"/>
          <w:b/>
          <w:bCs/>
          <w:szCs w:val="22"/>
          <w:lang w:val="en-US" w:eastAsia="zh-CN" w:bidi="ar-SA"/>
        </w:rPr>
        <w:t>背景</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_Toc13267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3</w:t>
      </w:r>
      <w:r>
        <w:rPr>
          <w:rFonts w:asciiTheme="minorHAnsi" w:hAnsiTheme="minorHAnsi" w:eastAsiaTheme="minorEastAsia" w:cstheme="minorBidi"/>
          <w:b/>
          <w:bCs/>
          <w:szCs w:val="22"/>
          <w:lang w:val="en-US" w:eastAsia="zh-CN" w:bidi="ar-SA"/>
        </w:rPr>
        <w:fldChar w:fldCharType="end"/>
      </w:r>
      <w:r>
        <w:rPr>
          <w:rFonts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_Toc16343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 xml:space="preserve">1.3. </w:t>
      </w:r>
      <w:r>
        <w:rPr>
          <w:rFonts w:hint="eastAsia" w:asciiTheme="minorHAnsi" w:hAnsiTheme="minorHAnsi" w:eastAsiaTheme="minorEastAsia" w:cstheme="minorBidi"/>
          <w:b/>
          <w:bCs/>
          <w:szCs w:val="22"/>
          <w:lang w:val="en-US" w:eastAsia="zh-CN" w:bidi="ar-SA"/>
        </w:rPr>
        <w:t>参考</w:t>
      </w:r>
      <w:r>
        <w:rPr>
          <w:rFonts w:asciiTheme="minorHAnsi" w:hAnsiTheme="minorHAnsi" w:eastAsiaTheme="minorEastAsia" w:cstheme="minorBidi"/>
          <w:b/>
          <w:bCs/>
          <w:szCs w:val="22"/>
          <w:lang w:val="en-US" w:eastAsia="zh-CN" w:bidi="ar-SA"/>
        </w:rPr>
        <w:t>资料</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_Toc16343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3</w:t>
      </w:r>
      <w:r>
        <w:rPr>
          <w:rFonts w:asciiTheme="minorHAnsi" w:hAnsiTheme="minorHAnsi" w:eastAsiaTheme="minorEastAsia" w:cstheme="minorBidi"/>
          <w:b/>
          <w:bCs/>
          <w:szCs w:val="22"/>
          <w:lang w:val="en-US" w:eastAsia="zh-CN" w:bidi="ar-SA"/>
        </w:rPr>
        <w:fldChar w:fldCharType="end"/>
      </w:r>
      <w:r>
        <w:rPr>
          <w:rFonts w:asciiTheme="minorHAnsi" w:hAnsiTheme="minorHAnsi" w:eastAsiaTheme="minorEastAsia" w:cstheme="minorBidi"/>
          <w:b/>
          <w:bCs/>
          <w:szCs w:val="22"/>
          <w:lang w:val="en-US" w:eastAsia="zh-CN" w:bidi="ar-SA"/>
        </w:rPr>
        <w:fldChar w:fldCharType="end"/>
      </w:r>
    </w:p>
    <w:p>
      <w:pPr>
        <w:pStyle w:val="3"/>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_Toc7394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2</w:t>
      </w:r>
      <w:r>
        <w:rPr>
          <w:rFonts w:hint="eastAsia" w:asciiTheme="minorHAnsi" w:hAnsiTheme="minorHAnsi" w:eastAsiaTheme="minorEastAsia" w:cstheme="minorBidi"/>
          <w:b/>
          <w:bCs/>
          <w:szCs w:val="22"/>
          <w:lang w:val="en-US" w:eastAsia="zh-CN" w:bidi="ar-SA"/>
        </w:rPr>
        <w:t>. 游戏概述</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_Toc7394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4</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_Toc28527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2</w:t>
      </w:r>
      <w:r>
        <w:rPr>
          <w:rFonts w:hint="eastAsia" w:asciiTheme="minorHAnsi" w:hAnsiTheme="minorHAnsi" w:eastAsiaTheme="minorEastAsia" w:cstheme="minorBidi"/>
          <w:b/>
          <w:bCs/>
          <w:szCs w:val="22"/>
          <w:lang w:val="en-US" w:eastAsia="zh-CN" w:bidi="ar-SA"/>
        </w:rPr>
        <w:t>.1. 目标</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_Toc28527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4</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_Toc13298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2</w:t>
      </w:r>
      <w:r>
        <w:rPr>
          <w:rFonts w:hint="eastAsia" w:asciiTheme="minorHAnsi" w:hAnsiTheme="minorHAnsi" w:eastAsiaTheme="minorEastAsia" w:cstheme="minorBidi"/>
          <w:b/>
          <w:bCs/>
          <w:szCs w:val="22"/>
          <w:lang w:val="en-US" w:eastAsia="zh-CN" w:bidi="ar-SA"/>
        </w:rPr>
        <w:t>.2. 游戏核心玩法</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_Toc13298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4</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_Toc1624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2</w:t>
      </w:r>
      <w:r>
        <w:rPr>
          <w:rFonts w:hint="eastAsia" w:asciiTheme="minorHAnsi" w:hAnsiTheme="minorHAnsi" w:eastAsiaTheme="minorEastAsia" w:cstheme="minorBidi"/>
          <w:b/>
          <w:bCs/>
          <w:szCs w:val="22"/>
          <w:lang w:val="en-US" w:eastAsia="zh-CN" w:bidi="ar-SA"/>
        </w:rPr>
        <w:t>.3. 游戏用户交互介绍</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_Toc1624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5</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_Toc29187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2</w:t>
      </w:r>
      <w:r>
        <w:rPr>
          <w:rFonts w:hint="eastAsia" w:asciiTheme="minorHAnsi" w:hAnsiTheme="minorHAnsi" w:eastAsiaTheme="minorEastAsia" w:cstheme="minorBidi"/>
          <w:b/>
          <w:bCs/>
          <w:szCs w:val="22"/>
          <w:lang w:val="en-US" w:eastAsia="zh-CN" w:bidi="ar-SA"/>
        </w:rPr>
        <w:t>.4. 游戏操作</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_Toc29187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5</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_Toc32348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2</w:t>
      </w:r>
      <w:r>
        <w:rPr>
          <w:rFonts w:hint="eastAsia" w:asciiTheme="minorHAnsi" w:hAnsiTheme="minorHAnsi" w:eastAsiaTheme="minorEastAsia" w:cstheme="minorBidi"/>
          <w:b/>
          <w:bCs/>
          <w:szCs w:val="22"/>
          <w:lang w:val="en-US" w:eastAsia="zh-CN" w:bidi="ar-SA"/>
        </w:rPr>
        <w:t>.5. 游戏关卡</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_Toc32348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6</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_Toc17272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2</w:t>
      </w:r>
      <w:r>
        <w:rPr>
          <w:rFonts w:hint="eastAsia" w:asciiTheme="minorHAnsi" w:hAnsiTheme="minorHAnsi" w:eastAsiaTheme="minorEastAsia" w:cstheme="minorBidi"/>
          <w:b/>
          <w:bCs/>
          <w:szCs w:val="22"/>
          <w:lang w:val="en-US" w:eastAsia="zh-CN" w:bidi="ar-SA"/>
        </w:rPr>
        <w:t>.6. 运行与开发环境</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_Toc17272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7</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3"/>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_Toc27933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3</w:t>
      </w:r>
      <w:r>
        <w:rPr>
          <w:rFonts w:hint="eastAsia" w:asciiTheme="minorHAnsi" w:hAnsiTheme="minorHAnsi" w:eastAsiaTheme="minorEastAsia" w:cstheme="minorBidi"/>
          <w:b/>
          <w:bCs/>
          <w:szCs w:val="22"/>
          <w:lang w:val="en-US" w:eastAsia="zh-CN" w:bidi="ar-SA"/>
        </w:rPr>
        <w:t>. 使用说明</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_Toc27933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8</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_Toc7920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3</w:t>
      </w:r>
      <w:r>
        <w:rPr>
          <w:rFonts w:hint="eastAsia" w:asciiTheme="minorHAnsi" w:hAnsiTheme="minorHAnsi" w:eastAsiaTheme="minorEastAsia" w:cstheme="minorBidi"/>
          <w:b/>
          <w:bCs/>
          <w:szCs w:val="22"/>
          <w:lang w:val="en-US" w:eastAsia="zh-CN" w:bidi="ar-SA"/>
        </w:rPr>
        <w:t>.1. 安装和初始化</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_Toc7920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8</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_Toc28711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3</w:t>
      </w:r>
      <w:r>
        <w:rPr>
          <w:rFonts w:hint="eastAsia" w:asciiTheme="minorHAnsi" w:hAnsiTheme="minorHAnsi" w:eastAsiaTheme="minorEastAsia" w:cstheme="minorBidi"/>
          <w:b/>
          <w:bCs/>
          <w:szCs w:val="22"/>
          <w:lang w:val="en-US" w:eastAsia="zh-CN" w:bidi="ar-SA"/>
        </w:rPr>
        <w:t>.2. 输入与输出</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_Toc28711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8</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_Toc12193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3</w:t>
      </w:r>
      <w:r>
        <w:rPr>
          <w:rFonts w:hint="eastAsia" w:asciiTheme="minorHAnsi" w:hAnsiTheme="minorHAnsi" w:eastAsiaTheme="minorEastAsia" w:cstheme="minorBidi"/>
          <w:b/>
          <w:bCs/>
          <w:szCs w:val="22"/>
          <w:lang w:val="en-US" w:eastAsia="zh-CN" w:bidi="ar-SA"/>
        </w:rPr>
        <w:t>.3. 出错和恢复</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_Toc12193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8</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_Toc25155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3</w:t>
      </w:r>
      <w:r>
        <w:rPr>
          <w:rFonts w:hint="eastAsia" w:asciiTheme="minorHAnsi" w:hAnsiTheme="minorHAnsi" w:eastAsiaTheme="minorEastAsia" w:cstheme="minorBidi"/>
          <w:b/>
          <w:bCs/>
          <w:szCs w:val="22"/>
          <w:lang w:val="en-US" w:eastAsia="zh-CN" w:bidi="ar-SA"/>
        </w:rPr>
        <w:t>.4. 求助查询</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_Toc25155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8</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3"/>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_Toc6109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4</w:t>
      </w:r>
      <w:r>
        <w:rPr>
          <w:rFonts w:hint="eastAsia" w:asciiTheme="minorHAnsi" w:hAnsiTheme="minorHAnsi" w:eastAsiaTheme="minorEastAsia" w:cstheme="minorBidi"/>
          <w:b/>
          <w:bCs/>
          <w:szCs w:val="22"/>
          <w:lang w:val="en-US" w:eastAsia="zh-CN" w:bidi="ar-SA"/>
        </w:rPr>
        <w:t>. 对战模式运行说明</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_Toc6109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9</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_Toc27778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4</w:t>
      </w:r>
      <w:r>
        <w:rPr>
          <w:rFonts w:hint="eastAsia" w:asciiTheme="minorHAnsi" w:hAnsiTheme="minorHAnsi" w:eastAsiaTheme="minorEastAsia" w:cstheme="minorBidi"/>
          <w:b/>
          <w:bCs/>
          <w:szCs w:val="22"/>
          <w:lang w:val="en-US" w:eastAsia="zh-CN" w:bidi="ar-SA"/>
        </w:rPr>
        <w:t>.1. 游戏初始界面</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_Toc27778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9</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_Toc13416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4</w:t>
      </w:r>
      <w:r>
        <w:rPr>
          <w:rFonts w:hint="eastAsia" w:asciiTheme="minorHAnsi" w:hAnsiTheme="minorHAnsi" w:eastAsiaTheme="minorEastAsia" w:cstheme="minorBidi"/>
          <w:b/>
          <w:bCs/>
          <w:szCs w:val="22"/>
          <w:lang w:val="en-US" w:eastAsia="zh-CN" w:bidi="ar-SA"/>
        </w:rPr>
        <w:t>.2. 选择模式界面</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_Toc13416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9</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_Toc22696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4</w:t>
      </w:r>
      <w:r>
        <w:rPr>
          <w:rFonts w:hint="eastAsia" w:asciiTheme="minorHAnsi" w:hAnsiTheme="minorHAnsi" w:eastAsiaTheme="minorEastAsia" w:cstheme="minorBidi"/>
          <w:b/>
          <w:bCs/>
          <w:szCs w:val="22"/>
          <w:lang w:val="en-US" w:eastAsia="zh-CN" w:bidi="ar-SA"/>
        </w:rPr>
        <w:t>.3. 角色选择界面</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_Toc22696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10</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_Toc20418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4</w:t>
      </w:r>
      <w:r>
        <w:rPr>
          <w:rFonts w:hint="eastAsia" w:asciiTheme="minorHAnsi" w:hAnsiTheme="minorHAnsi" w:eastAsiaTheme="minorEastAsia" w:cstheme="minorBidi"/>
          <w:b/>
          <w:bCs/>
          <w:szCs w:val="22"/>
          <w:lang w:val="en-US" w:eastAsia="zh-CN" w:bidi="ar-SA"/>
        </w:rPr>
        <w:t>.4. 炮弹选择界面</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_Toc20418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11</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_Toc30679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4</w:t>
      </w:r>
      <w:r>
        <w:rPr>
          <w:rFonts w:hint="eastAsia" w:asciiTheme="minorHAnsi" w:hAnsiTheme="minorHAnsi" w:eastAsiaTheme="minorEastAsia" w:cstheme="minorBidi"/>
          <w:b/>
          <w:bCs/>
          <w:szCs w:val="22"/>
          <w:lang w:val="en-US" w:eastAsia="zh-CN" w:bidi="ar-SA"/>
        </w:rPr>
        <w:t>.5. 场景选择界面</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_Toc30679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12</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_Toc27804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4</w:t>
      </w:r>
      <w:r>
        <w:rPr>
          <w:rFonts w:hint="eastAsia" w:asciiTheme="minorHAnsi" w:hAnsiTheme="minorHAnsi" w:eastAsiaTheme="minorEastAsia" w:cstheme="minorBidi"/>
          <w:b/>
          <w:bCs/>
          <w:szCs w:val="22"/>
          <w:lang w:val="en-US" w:eastAsia="zh-CN" w:bidi="ar-SA"/>
        </w:rPr>
        <w:t>.6. 进入游戏界面</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_Toc27804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13</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_Toc18349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4</w:t>
      </w:r>
      <w:r>
        <w:rPr>
          <w:rFonts w:hint="eastAsia" w:asciiTheme="minorHAnsi" w:hAnsiTheme="minorHAnsi" w:eastAsiaTheme="minorEastAsia" w:cstheme="minorBidi"/>
          <w:b/>
          <w:bCs/>
          <w:szCs w:val="22"/>
          <w:lang w:val="en-US" w:eastAsia="zh-CN" w:bidi="ar-SA"/>
        </w:rPr>
        <w:t>.7. 双人对战界面</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_Toc18349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14</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left" w:pos="880"/>
          <w:tab w:val="right" w:leader="dot" w:pos="8630"/>
        </w:tabs>
        <w:rPr>
          <w:b/>
          <w:bCs/>
        </w:rPr>
      </w:pPr>
      <w:r>
        <w:rPr>
          <w:rFonts w:asciiTheme="minorHAnsi" w:hAnsiTheme="minorHAnsi" w:eastAsiaTheme="minorEastAsia" w:cstheme="minorBidi"/>
          <w:b/>
          <w:bCs/>
          <w:szCs w:val="22"/>
          <w:lang w:val="zh-CN" w:eastAsia="zh-CN" w:bidi="ar-SA"/>
        </w:rPr>
        <w:fldChar w:fldCharType="end"/>
      </w:r>
      <w:r>
        <w:rPr>
          <w:b/>
          <w:bCs/>
        </w:rPr>
        <w:br w:type="page"/>
      </w:r>
    </w:p>
    <w:p>
      <w:pPr>
        <w:pStyle w:val="8"/>
        <w:numPr>
          <w:ilvl w:val="0"/>
          <w:numId w:val="1"/>
        </w:numPr>
        <w:outlineLvl w:val="0"/>
        <w:rPr>
          <w:b/>
          <w:sz w:val="36"/>
        </w:rPr>
      </w:pPr>
      <w:bookmarkStart w:id="0" w:name="_Toc15781"/>
      <w:bookmarkStart w:id="1" w:name="OLE_LINK21"/>
      <w:r>
        <w:rPr>
          <w:rFonts w:hint="eastAsia"/>
          <w:b/>
          <w:sz w:val="36"/>
        </w:rPr>
        <w:t>引言</w:t>
      </w:r>
      <w:bookmarkEnd w:id="0"/>
    </w:p>
    <w:bookmarkEnd w:id="1"/>
    <w:p>
      <w:pPr>
        <w:pStyle w:val="9"/>
        <w:numPr>
          <w:ilvl w:val="1"/>
          <w:numId w:val="1"/>
        </w:numPr>
        <w:outlineLvl w:val="1"/>
        <w:rPr>
          <w:b/>
          <w:sz w:val="28"/>
        </w:rPr>
      </w:pPr>
      <w:bookmarkStart w:id="2" w:name="_Toc28099"/>
      <w:r>
        <w:rPr>
          <w:rFonts w:hint="eastAsia"/>
          <w:b/>
          <w:sz w:val="28"/>
          <w:lang w:eastAsia="zh-CN"/>
        </w:rPr>
        <w:t>编写目的</w:t>
      </w:r>
      <w:bookmarkEnd w:id="2"/>
    </w:p>
    <w:p>
      <w:pPr>
        <w:ind w:left="720" w:leftChars="0" w:firstLine="720" w:firstLineChars="0"/>
        <w:rPr>
          <w:rFonts w:hint="eastAsia"/>
        </w:rPr>
      </w:pPr>
      <w:r>
        <w:rPr>
          <w:rFonts w:hint="eastAsia"/>
          <w:lang w:eastAsia="zh-CN"/>
        </w:rPr>
        <w:t>本文档将对</w:t>
      </w:r>
      <w:r>
        <w:rPr>
          <w:rFonts w:hint="eastAsia"/>
          <w:lang w:val="en-US" w:eastAsia="zh-CN"/>
        </w:rPr>
        <w:t>Sling Wars小</w:t>
      </w:r>
      <w:r>
        <w:rPr>
          <w:rFonts w:hint="eastAsia"/>
          <w:lang w:eastAsia="zh-CN"/>
        </w:rPr>
        <w:t>游戏的使用、操作以及维护进行描述，使用户（或潜在用户）能够通过本手册了解本软件的用途，并且知道在什么情况下，能够正确的使用它，本文档的使用者是用户。</w:t>
      </w:r>
    </w:p>
    <w:p>
      <w:pPr>
        <w:pStyle w:val="8"/>
        <w:ind w:left="792"/>
        <w:rPr>
          <w:rFonts w:hint="eastAsia"/>
        </w:rPr>
      </w:pPr>
    </w:p>
    <w:p>
      <w:pPr>
        <w:pStyle w:val="8"/>
        <w:numPr>
          <w:ilvl w:val="1"/>
          <w:numId w:val="1"/>
        </w:numPr>
        <w:outlineLvl w:val="1"/>
        <w:rPr>
          <w:b/>
          <w:sz w:val="28"/>
        </w:rPr>
      </w:pPr>
      <w:bookmarkStart w:id="3" w:name="_Toc13267"/>
      <w:r>
        <w:rPr>
          <w:rFonts w:hint="eastAsia"/>
          <w:b/>
          <w:sz w:val="28"/>
        </w:rPr>
        <w:t>项目</w:t>
      </w:r>
      <w:r>
        <w:rPr>
          <w:b/>
          <w:sz w:val="28"/>
        </w:rPr>
        <w:t>背景</w:t>
      </w:r>
      <w:bookmarkEnd w:id="3"/>
    </w:p>
    <w:p>
      <w:pPr>
        <w:numPr>
          <w:ilvl w:val="0"/>
          <w:numId w:val="2"/>
        </w:numPr>
        <w:ind w:left="420" w:leftChars="0" w:firstLine="420" w:firstLineChars="0"/>
        <w:rPr>
          <w:rFonts w:hint="eastAsia"/>
        </w:rPr>
      </w:pPr>
      <w:r>
        <w:rPr>
          <w:rFonts w:hint="eastAsia"/>
        </w:rPr>
        <w:t>项目名称：</w:t>
      </w:r>
      <w:r>
        <w:rPr>
          <w:rFonts w:hint="eastAsia"/>
          <w:lang w:eastAsia="zh-CN"/>
        </w:rPr>
        <w:t>基于投石大战的小游戏</w:t>
      </w:r>
    </w:p>
    <w:p>
      <w:pPr>
        <w:numPr>
          <w:ilvl w:val="0"/>
          <w:numId w:val="2"/>
        </w:numPr>
        <w:ind w:left="420" w:leftChars="0" w:firstLine="420" w:firstLineChars="0"/>
      </w:pPr>
      <w:r>
        <w:rPr>
          <w:rFonts w:hint="eastAsia"/>
        </w:rPr>
        <w:t xml:space="preserve">用户：将要使用本游戏的用户 </w:t>
      </w:r>
    </w:p>
    <w:p>
      <w:pPr>
        <w:ind w:left="420" w:leftChars="0" w:firstLine="420" w:firstLineChars="0"/>
        <w:rPr>
          <w:rFonts w:hint="eastAsia"/>
          <w:lang w:val="en-US" w:eastAsia="zh-CN"/>
        </w:rPr>
      </w:pPr>
      <w:r>
        <w:rPr>
          <w:rFonts w:hint="eastAsia"/>
          <w:lang w:val="en-US" w:eastAsia="zh-CN"/>
        </w:rPr>
        <w:t>c</w:t>
      </w:r>
      <w:r>
        <w:rPr>
          <w:rFonts w:hint="eastAsia"/>
        </w:rPr>
        <w:t>. 项目开发环境：Windows</w:t>
      </w:r>
      <w:r>
        <w:rPr>
          <w:rFonts w:hint="eastAsia"/>
          <w:lang w:val="en-US" w:eastAsia="zh-CN"/>
        </w:rPr>
        <w:t xml:space="preserve">7 </w:t>
      </w:r>
      <w:r>
        <w:rPr>
          <w:rFonts w:hint="eastAsia"/>
        </w:rPr>
        <w:t>+</w:t>
      </w:r>
      <w:r>
        <w:rPr>
          <w:rFonts w:hint="eastAsia"/>
          <w:lang w:val="en-US" w:eastAsia="zh-CN"/>
        </w:rPr>
        <w:t xml:space="preserve"> cocos2D-X </w:t>
      </w:r>
      <w:r>
        <w:rPr>
          <w:rFonts w:hint="eastAsia"/>
        </w:rPr>
        <w:t>+</w:t>
      </w:r>
      <w:r>
        <w:rPr>
          <w:rFonts w:hint="eastAsia"/>
          <w:lang w:val="en-US" w:eastAsia="zh-CN"/>
        </w:rPr>
        <w:t xml:space="preserve"> visual studio 2003</w:t>
      </w:r>
    </w:p>
    <w:p>
      <w:pPr>
        <w:ind w:left="420" w:leftChars="0" w:firstLine="420" w:firstLineChars="0"/>
        <w:rPr>
          <w:rFonts w:hint="eastAsia"/>
          <w:lang w:val="en-US" w:eastAsia="zh-CN"/>
        </w:rPr>
      </w:pPr>
    </w:p>
    <w:p>
      <w:pPr>
        <w:pStyle w:val="8"/>
        <w:numPr>
          <w:ilvl w:val="1"/>
          <w:numId w:val="1"/>
        </w:numPr>
        <w:outlineLvl w:val="1"/>
        <w:rPr>
          <w:b/>
          <w:sz w:val="28"/>
        </w:rPr>
      </w:pPr>
      <w:bookmarkStart w:id="4" w:name="_Toc16343"/>
      <w:r>
        <w:rPr>
          <w:rFonts w:hint="eastAsia"/>
          <w:b/>
          <w:sz w:val="28"/>
        </w:rPr>
        <w:t>参考</w:t>
      </w:r>
      <w:r>
        <w:rPr>
          <w:b/>
          <w:sz w:val="28"/>
        </w:rPr>
        <w:t>资料</w:t>
      </w:r>
      <w:bookmarkEnd w:id="4"/>
    </w:p>
    <w:p>
      <w:pPr>
        <w:ind w:firstLine="720" w:firstLineChars="0"/>
        <w:rPr>
          <w:rFonts w:hint="eastAsia" w:ascii="宋体" w:hAnsi="宋体" w:eastAsia="宋体" w:cs="宋体"/>
          <w:lang w:val="en-US" w:eastAsia="zh-CN"/>
        </w:rPr>
      </w:pPr>
      <w:r>
        <w:rPr>
          <w:rFonts w:hint="eastAsia" w:ascii="宋体" w:hAnsi="宋体" w:eastAsia="宋体" w:cs="宋体"/>
          <w:lang w:val="en-US" w:eastAsia="zh-CN"/>
        </w:rPr>
        <w:t>[1]</w:t>
      </w:r>
      <w:r>
        <w:rPr>
          <w:rFonts w:hint="eastAsia" w:ascii="宋体" w:hAnsi="宋体" w:eastAsia="宋体" w:cs="宋体"/>
          <w:lang w:eastAsia="zh-CN"/>
        </w:rPr>
        <w:t>（美）Andre</w:t>
      </w:r>
      <w:r>
        <w:rPr>
          <w:rFonts w:hint="eastAsia" w:ascii="宋体" w:hAnsi="宋体" w:eastAsia="宋体" w:cs="宋体"/>
          <w:lang w:val="en-US" w:eastAsia="zh-CN"/>
        </w:rPr>
        <w:t xml:space="preserve"> </w:t>
      </w:r>
      <w:r>
        <w:rPr>
          <w:rFonts w:hint="eastAsia" w:ascii="宋体" w:hAnsi="宋体" w:eastAsia="宋体" w:cs="宋体"/>
          <w:lang w:eastAsia="zh-CN"/>
        </w:rPr>
        <w:t>Lamothe</w:t>
      </w:r>
      <w:r>
        <w:rPr>
          <w:rFonts w:hint="eastAsia" w:ascii="宋体" w:hAnsi="宋体" w:eastAsia="宋体" w:cs="宋体"/>
          <w:lang w:val="en-US" w:eastAsia="zh-CN"/>
        </w:rPr>
        <w:t xml:space="preserve">. </w:t>
      </w:r>
      <w:r>
        <w:rPr>
          <w:rFonts w:hint="eastAsia" w:ascii="宋体" w:hAnsi="宋体" w:eastAsia="宋体" w:cs="宋体"/>
        </w:rPr>
        <w:t>《Windows游戏编程大师技巧</w:t>
      </w:r>
      <w:r>
        <w:rPr>
          <w:rFonts w:hint="eastAsia" w:ascii="宋体" w:hAnsi="宋体" w:eastAsia="宋体" w:cs="宋体"/>
          <w:lang w:eastAsia="zh-CN"/>
        </w:rPr>
        <w:t>》</w:t>
      </w:r>
      <w:r>
        <w:rPr>
          <w:rFonts w:hint="eastAsia" w:ascii="宋体" w:hAnsi="宋体" w:eastAsia="宋体" w:cs="宋体"/>
          <w:lang w:val="en-US" w:eastAsia="zh-CN"/>
        </w:rPr>
        <w:t>. 中国电力出版社</w:t>
      </w:r>
    </w:p>
    <w:p>
      <w:pPr>
        <w:ind w:firstLine="720" w:firstLineChars="0"/>
        <w:rPr>
          <w:rFonts w:hint="eastAsia" w:ascii="宋体" w:hAnsi="宋体" w:eastAsia="宋体" w:cs="宋体"/>
        </w:rPr>
      </w:pPr>
      <w:r>
        <w:rPr>
          <w:rFonts w:hint="eastAsia" w:ascii="宋体" w:hAnsi="宋体" w:eastAsia="宋体" w:cs="宋体"/>
          <w:lang w:val="en-US" w:eastAsia="zh-CN"/>
        </w:rPr>
        <w:t xml:space="preserve">[2] </w:t>
      </w:r>
      <w:r>
        <w:rPr>
          <w:rFonts w:hint="eastAsia" w:ascii="宋体" w:hAnsi="宋体" w:eastAsia="宋体" w:cs="宋体"/>
        </w:rPr>
        <w:t>韩万江</w:t>
      </w:r>
      <w:r>
        <w:rPr>
          <w:rFonts w:hint="eastAsia" w:ascii="宋体" w:hAnsi="宋体" w:eastAsia="宋体" w:cs="宋体"/>
          <w:lang w:val="en-US" w:eastAsia="zh-CN"/>
        </w:rPr>
        <w:t xml:space="preserve">. </w:t>
      </w:r>
      <w:r>
        <w:rPr>
          <w:rFonts w:hint="eastAsia" w:ascii="宋体" w:hAnsi="宋体" w:eastAsia="宋体" w:cs="宋体"/>
        </w:rPr>
        <w:t>《软件工程案例教程》</w:t>
      </w:r>
      <w:r>
        <w:rPr>
          <w:rFonts w:hint="eastAsia" w:ascii="宋体" w:hAnsi="宋体" w:eastAsia="宋体" w:cs="宋体"/>
          <w:lang w:val="en-US" w:eastAsia="zh-CN"/>
        </w:rPr>
        <w:t xml:space="preserve">. </w:t>
      </w:r>
      <w:r>
        <w:rPr>
          <w:rFonts w:hint="eastAsia" w:ascii="宋体" w:hAnsi="宋体" w:eastAsia="宋体" w:cs="宋体"/>
        </w:rPr>
        <w:t>机械工业出版社</w:t>
      </w:r>
    </w:p>
    <w:p>
      <w:pPr>
        <w:ind w:firstLine="720" w:firstLineChars="0"/>
        <w:rPr>
          <w:rFonts w:hint="eastAsia" w:ascii="宋体" w:hAnsi="宋体" w:eastAsia="宋体" w:cs="宋体"/>
          <w:lang w:val="en-US" w:eastAsia="zh-CN"/>
        </w:rPr>
      </w:pPr>
      <w:r>
        <w:rPr>
          <w:rFonts w:hint="eastAsia" w:ascii="宋体" w:hAnsi="宋体" w:eastAsia="宋体" w:cs="宋体"/>
          <w:lang w:val="en-US" w:eastAsia="zh-CN"/>
        </w:rPr>
        <w:t>[3]（美）Mark Lutz. 《Python编程》. 东南大学出版社. 2006</w:t>
      </w:r>
    </w:p>
    <w:p>
      <w:pPr>
        <w:ind w:firstLine="720" w:firstLineChars="0"/>
        <w:rPr>
          <w:rFonts w:hint="eastAsia" w:ascii="宋体" w:hAnsi="宋体" w:eastAsia="宋体" w:cs="宋体"/>
          <w:lang w:val="en-US" w:eastAsia="zh-CN"/>
        </w:rPr>
      </w:pPr>
      <w:r>
        <w:rPr>
          <w:rFonts w:hint="eastAsia" w:ascii="宋体" w:hAnsi="宋体" w:eastAsia="宋体" w:cs="宋体"/>
          <w:lang w:val="en-US" w:eastAsia="zh-CN"/>
        </w:rPr>
        <w:t>[4] 杨丰盛. 《Android应用开发揭秘》. 机械工业出版社</w:t>
      </w:r>
    </w:p>
    <w:p>
      <w:pPr>
        <w:ind w:firstLine="720" w:firstLineChars="0"/>
        <w:rPr>
          <w:rFonts w:hint="eastAsia" w:ascii="宋体" w:hAnsi="宋体" w:eastAsia="宋体" w:cs="宋体"/>
          <w:lang w:val="en-US" w:eastAsia="zh-CN"/>
        </w:rPr>
      </w:pPr>
      <w:bookmarkStart w:id="5" w:name="OLE_LINK20"/>
      <w:r>
        <w:rPr>
          <w:rFonts w:hint="eastAsia" w:ascii="宋体" w:hAnsi="宋体" w:eastAsia="宋体" w:cs="宋体"/>
          <w:lang w:val="en-US" w:eastAsia="zh-CN"/>
        </w:rPr>
        <w:t>[5]</w:t>
      </w:r>
      <w:bookmarkEnd w:id="5"/>
      <w:r>
        <w:rPr>
          <w:rFonts w:hint="eastAsia" w:ascii="宋体" w:hAnsi="宋体" w:eastAsia="宋体" w:cs="宋体"/>
          <w:lang w:val="en-US" w:eastAsia="zh-CN"/>
        </w:rPr>
        <w:t xml:space="preserve"> 《需求规则说明书》 version 1.0</w:t>
      </w:r>
    </w:p>
    <w:p>
      <w:pPr>
        <w:ind w:firstLine="720" w:firstLineChars="0"/>
      </w:pPr>
      <w:r>
        <w:rPr>
          <w:rFonts w:hint="eastAsia" w:ascii="宋体" w:hAnsi="宋体" w:eastAsia="宋体" w:cs="宋体"/>
          <w:lang w:val="en-US" w:eastAsia="zh-CN"/>
        </w:rPr>
        <w:t>[6] 《游戏规则说明文档》 version 2.0</w:t>
      </w:r>
      <w:r>
        <w:br w:type="page"/>
      </w:r>
    </w:p>
    <w:p>
      <w:pPr>
        <w:pStyle w:val="8"/>
        <w:numPr>
          <w:ilvl w:val="0"/>
          <w:numId w:val="1"/>
        </w:numPr>
        <w:outlineLvl w:val="0"/>
        <w:rPr>
          <w:b/>
          <w:sz w:val="36"/>
        </w:rPr>
      </w:pPr>
      <w:bookmarkStart w:id="6" w:name="_Toc7394"/>
      <w:r>
        <w:rPr>
          <w:rFonts w:hint="eastAsia"/>
          <w:b/>
          <w:sz w:val="36"/>
          <w:lang w:eastAsia="zh-CN"/>
        </w:rPr>
        <w:t>游戏概述</w:t>
      </w:r>
      <w:bookmarkEnd w:id="6"/>
    </w:p>
    <w:p/>
    <w:p>
      <w:pPr>
        <w:pStyle w:val="8"/>
        <w:numPr>
          <w:ilvl w:val="1"/>
          <w:numId w:val="1"/>
        </w:numPr>
        <w:outlineLvl w:val="1"/>
        <w:rPr>
          <w:b/>
          <w:sz w:val="28"/>
        </w:rPr>
      </w:pPr>
      <w:bookmarkStart w:id="7" w:name="_Toc28527"/>
      <w:bookmarkStart w:id="8" w:name="OLE_LINK2"/>
      <w:r>
        <w:rPr>
          <w:rFonts w:hint="eastAsia"/>
          <w:b/>
          <w:sz w:val="28"/>
        </w:rPr>
        <w:t>目标</w:t>
      </w:r>
      <w:bookmarkEnd w:id="7"/>
    </w:p>
    <w:p>
      <w:pPr>
        <w:ind w:firstLine="420" w:firstLineChars="0"/>
        <w:rPr>
          <w:rFonts w:hint="eastAsia"/>
          <w:lang w:eastAsia="zh-CN"/>
        </w:rPr>
      </w:pPr>
      <w:r>
        <w:rPr>
          <w:rFonts w:hint="eastAsia"/>
          <w:lang w:eastAsia="zh-CN"/>
        </w:rPr>
        <w:t>本次项目使用Cocos2d-X跨平台开源游戏引擎来进行这个对战游戏的开发，游戏的基本框架是古代投石车攻击的场景，通过不断的互相攻击积累分数，当分数积累到一定时获取回合的胜利。</w:t>
      </w:r>
    </w:p>
    <w:p>
      <w:pPr>
        <w:pStyle w:val="8"/>
        <w:numPr>
          <w:ilvl w:val="0"/>
          <w:numId w:val="0"/>
        </w:numPr>
        <w:ind w:left="360" w:leftChars="0"/>
        <w:outlineLvl w:val="1"/>
        <w:rPr>
          <w:b/>
          <w:sz w:val="28"/>
        </w:rPr>
      </w:pPr>
    </w:p>
    <w:p>
      <w:pPr>
        <w:pStyle w:val="8"/>
        <w:numPr>
          <w:ilvl w:val="1"/>
          <w:numId w:val="1"/>
        </w:numPr>
        <w:outlineLvl w:val="1"/>
        <w:rPr>
          <w:b/>
          <w:sz w:val="28"/>
        </w:rPr>
      </w:pPr>
      <w:bookmarkStart w:id="9" w:name="_Toc13298"/>
      <w:r>
        <w:rPr>
          <w:rFonts w:hint="eastAsia"/>
          <w:b/>
          <w:sz w:val="28"/>
          <w:lang w:eastAsia="zh-CN"/>
        </w:rPr>
        <w:t>游戏核心玩法</w:t>
      </w:r>
      <w:bookmarkEnd w:id="9"/>
    </w:p>
    <w:p>
      <w:pPr>
        <w:ind w:firstLine="420" w:firstLineChars="0"/>
        <w:rPr>
          <w:rFonts w:hint="eastAsia"/>
        </w:rPr>
      </w:pPr>
      <w:r>
        <w:rPr>
          <w:rFonts w:hint="eastAsia"/>
        </w:rPr>
        <w:t>该游戏有两个不同的模式——双人模式（对战模式）和单人模式（冒险模式），</w:t>
      </w:r>
      <w:r>
        <w:rPr>
          <w:rFonts w:hint="eastAsia"/>
          <w:lang w:eastAsia="zh-CN"/>
        </w:rPr>
        <w:t>我们小组</w:t>
      </w:r>
      <w:r>
        <w:rPr>
          <w:rFonts w:hint="eastAsia"/>
        </w:rPr>
        <w:t>主要</w:t>
      </w:r>
      <w:r>
        <w:rPr>
          <w:rFonts w:hint="eastAsia"/>
          <w:lang w:eastAsia="zh-CN"/>
        </w:rPr>
        <w:t>开发的游戏</w:t>
      </w:r>
      <w:r>
        <w:rPr>
          <w:rFonts w:hint="eastAsia"/>
        </w:rPr>
        <w:t>模式为双人模式（对战模式），单人模式会作为扩展内容在之后的迭代中加入。</w:t>
      </w:r>
    </w:p>
    <w:p>
      <w:pPr>
        <w:ind w:firstLine="420" w:firstLineChars="0"/>
        <w:rPr>
          <w:rFonts w:hint="eastAsia"/>
        </w:rPr>
      </w:pPr>
      <w:r>
        <w:rPr>
          <w:rFonts w:hint="eastAsia"/>
          <w:lang w:eastAsia="zh-CN"/>
        </w:rPr>
        <w:t>（</w:t>
      </w:r>
      <w:r>
        <w:rPr>
          <w:rFonts w:hint="eastAsia"/>
          <w:lang w:val="en-US" w:eastAsia="zh-CN"/>
        </w:rPr>
        <w:t>1）</w:t>
      </w:r>
      <w:r>
        <w:rPr>
          <w:rFonts w:hint="eastAsia"/>
        </w:rPr>
        <w:t>双人模式（对战模式）：</w:t>
      </w:r>
    </w:p>
    <w:p>
      <w:pPr>
        <w:ind w:firstLine="420" w:firstLineChars="0"/>
        <w:rPr>
          <w:rFonts w:hint="eastAsia"/>
        </w:rPr>
      </w:pPr>
      <w:r>
        <w:rPr>
          <w:rFonts w:hint="eastAsia"/>
          <w:lang w:eastAsia="zh-CN"/>
        </w:rPr>
        <w:t>①</w:t>
      </w:r>
      <w:r>
        <w:rPr>
          <w:rFonts w:hint="eastAsia"/>
        </w:rPr>
        <w:t>进入双人模式前，两边玩家按照1P, 2P(1 Player,  2 Player)的次序分别选择自己所控制的对战角色，并确定一个游戏地图</w:t>
      </w:r>
      <w:r>
        <w:rPr>
          <w:rFonts w:hint="eastAsia"/>
          <w:lang w:eastAsia="zh-CN"/>
        </w:rPr>
        <w:t>（在设置中完成）；</w:t>
      </w:r>
    </w:p>
    <w:p>
      <w:pPr>
        <w:ind w:firstLine="420" w:firstLineChars="0"/>
        <w:rPr>
          <w:rFonts w:hint="eastAsia"/>
          <w:lang w:eastAsia="zh-CN"/>
        </w:rPr>
      </w:pPr>
      <w:r>
        <w:rPr>
          <w:rFonts w:hint="eastAsia"/>
          <w:lang w:eastAsia="zh-CN"/>
        </w:rPr>
        <w:t>②</w:t>
      </w:r>
      <w:r>
        <w:rPr>
          <w:rFonts w:hint="eastAsia"/>
        </w:rPr>
        <w:t>在双人模式中，双方玩家以即时的方式控制自己的人物用抛掷投射物或其他道具攻击对手并对其造成伤害，</w:t>
      </w:r>
      <w:r>
        <w:rPr>
          <w:rFonts w:hint="eastAsia"/>
          <w:lang w:eastAsia="zh-CN"/>
        </w:rPr>
        <w:t>同时玩家可以</w:t>
      </w:r>
      <w:r>
        <w:rPr>
          <w:rFonts w:hint="eastAsia"/>
        </w:rPr>
        <w:t>躲避来自对方的攻击</w:t>
      </w:r>
      <w:r>
        <w:rPr>
          <w:rFonts w:hint="eastAsia"/>
          <w:lang w:eastAsia="zh-CN"/>
        </w:rPr>
        <w:t>；</w:t>
      </w:r>
    </w:p>
    <w:p>
      <w:pPr>
        <w:ind w:firstLine="420" w:firstLineChars="0"/>
        <w:rPr>
          <w:rFonts w:hint="eastAsia"/>
        </w:rPr>
      </w:pPr>
      <w:r>
        <w:rPr>
          <w:rFonts w:hint="eastAsia"/>
          <w:lang w:eastAsia="zh-CN"/>
        </w:rPr>
        <w:t>③</w:t>
      </w:r>
      <w:r>
        <w:rPr>
          <w:rFonts w:hint="eastAsia"/>
        </w:rPr>
        <w:t>在限定时间的游戏对局中，如果在限定的时间内有一方玩家的人物被</w:t>
      </w:r>
      <w:r>
        <w:rPr>
          <w:rFonts w:hint="eastAsia"/>
          <w:lang w:eastAsia="zh-CN"/>
        </w:rPr>
        <w:t>击败</w:t>
      </w:r>
      <w:r>
        <w:rPr>
          <w:rFonts w:hint="eastAsia"/>
        </w:rPr>
        <w:t>（血量降至0），则宣告另一方玩家胜利；如果在限定的时间内双方玩家的人物都未被击毁，则判定血量高的一方玩家取胜（在不限时的游戏对局模式中则需要有一方玩家被击败为止）。</w:t>
      </w:r>
    </w:p>
    <w:p>
      <w:pPr>
        <w:ind w:firstLine="420" w:firstLineChars="0"/>
        <w:rPr>
          <w:rFonts w:hint="eastAsia"/>
        </w:rPr>
      </w:pPr>
      <w:r>
        <w:rPr>
          <w:rFonts w:hint="eastAsia"/>
          <w:lang w:eastAsia="zh-CN"/>
        </w:rPr>
        <w:t>④</w:t>
      </w:r>
      <w:r>
        <w:rPr>
          <w:rFonts w:hint="eastAsia"/>
        </w:rPr>
        <w:t>双方玩家按照准备时选择确定的游戏赛制（三局两胜，五局三胜等）决定游戏的最终获胜条件。</w:t>
      </w:r>
    </w:p>
    <w:p>
      <w:pPr>
        <w:ind w:firstLine="420" w:firstLineChars="0"/>
        <w:rPr>
          <w:rFonts w:hint="eastAsia"/>
        </w:rPr>
      </w:pPr>
      <w:r>
        <w:rPr>
          <w:rFonts w:hint="eastAsia"/>
          <w:lang w:eastAsia="zh-CN"/>
        </w:rPr>
        <w:t>（</w:t>
      </w:r>
      <w:r>
        <w:rPr>
          <w:rFonts w:hint="eastAsia"/>
          <w:lang w:val="en-US" w:eastAsia="zh-CN"/>
        </w:rPr>
        <w:t>2）</w:t>
      </w:r>
      <w:r>
        <w:rPr>
          <w:rFonts w:hint="eastAsia"/>
        </w:rPr>
        <w:t>单人模式（冒险模式）：</w:t>
      </w:r>
    </w:p>
    <w:p>
      <w:pPr>
        <w:ind w:firstLine="420" w:firstLineChars="0"/>
        <w:rPr>
          <w:rFonts w:hint="eastAsia"/>
        </w:rPr>
      </w:pPr>
      <w:bookmarkStart w:id="10" w:name="OLE_LINK4"/>
      <w:r>
        <w:rPr>
          <w:rFonts w:hint="eastAsia"/>
          <w:lang w:eastAsia="zh-CN"/>
        </w:rPr>
        <w:t>①</w:t>
      </w:r>
      <w:bookmarkEnd w:id="10"/>
      <w:r>
        <w:rPr>
          <w:rFonts w:hint="eastAsia"/>
        </w:rPr>
        <w:t>进入单人模式前，玩家选择自己的控制人物以及初始道具。</w:t>
      </w:r>
    </w:p>
    <w:p>
      <w:pPr>
        <w:ind w:firstLine="420" w:firstLineChars="0"/>
        <w:rPr>
          <w:rFonts w:hint="eastAsia"/>
        </w:rPr>
      </w:pPr>
      <w:bookmarkStart w:id="11" w:name="OLE_LINK5"/>
      <w:r>
        <w:rPr>
          <w:rFonts w:hint="eastAsia"/>
          <w:lang w:eastAsia="zh-CN"/>
        </w:rPr>
        <w:t>②</w:t>
      </w:r>
      <w:bookmarkEnd w:id="11"/>
      <w:r>
        <w:rPr>
          <w:rFonts w:hint="eastAsia"/>
        </w:rPr>
        <w:t>在单人模式中，玩家控制人物作为操控的主要角色在当前关卡的地图场景中前进，并利用自身的人物特性和道具消灭沿途的敌人。</w:t>
      </w:r>
    </w:p>
    <w:p>
      <w:pPr>
        <w:ind w:firstLine="420" w:firstLineChars="0"/>
        <w:rPr>
          <w:rFonts w:hint="eastAsia"/>
        </w:rPr>
      </w:pPr>
      <w:bookmarkStart w:id="12" w:name="OLE_LINK8"/>
      <w:r>
        <w:rPr>
          <w:rFonts w:hint="eastAsia"/>
          <w:lang w:eastAsia="zh-CN"/>
        </w:rPr>
        <w:t>③</w:t>
      </w:r>
      <w:bookmarkEnd w:id="12"/>
      <w:r>
        <w:rPr>
          <w:rFonts w:hint="eastAsia"/>
        </w:rPr>
        <w:t>消灭敌人，毁坏场景物件，消灭BOSS（完成关卡）可以积累金钱。</w:t>
      </w:r>
    </w:p>
    <w:p>
      <w:pPr>
        <w:ind w:firstLine="420" w:firstLineChars="0"/>
        <w:rPr>
          <w:rFonts w:hint="eastAsia"/>
        </w:rPr>
      </w:pPr>
      <w:bookmarkStart w:id="13" w:name="OLE_LINK9"/>
      <w:r>
        <w:rPr>
          <w:rFonts w:hint="eastAsia"/>
          <w:lang w:eastAsia="zh-CN"/>
        </w:rPr>
        <w:t>④</w:t>
      </w:r>
      <w:bookmarkEnd w:id="13"/>
      <w:r>
        <w:rPr>
          <w:rFonts w:hint="eastAsia"/>
        </w:rPr>
        <w:t>积累的金钱可以在关卡之间的商店中购买一些可以在关卡内使用的游戏道具来帮助过关。</w:t>
      </w:r>
    </w:p>
    <w:p>
      <w:pPr>
        <w:ind w:firstLine="420" w:firstLineChars="0"/>
        <w:rPr>
          <w:rFonts w:hint="eastAsia"/>
        </w:rPr>
      </w:pPr>
      <w:r>
        <w:rPr>
          <w:rFonts w:hint="eastAsia"/>
          <w:lang w:eastAsia="zh-CN"/>
        </w:rPr>
        <w:t>⑤</w:t>
      </w:r>
      <w:r>
        <w:rPr>
          <w:rFonts w:hint="eastAsia"/>
        </w:rPr>
        <w:t>当玩家操控的载具被敌人击毁后（血量降至0），当前关卡失败，玩家可以选择继续挑战当前关卡，或者回到游戏主菜单。</w:t>
      </w:r>
      <w:bookmarkEnd w:id="8"/>
    </w:p>
    <w:p>
      <w:pPr>
        <w:ind w:firstLine="420" w:firstLineChars="0"/>
        <w:rPr>
          <w:rFonts w:hint="eastAsia"/>
          <w:lang w:val="en-US" w:eastAsia="zh-CN"/>
        </w:rPr>
      </w:pPr>
    </w:p>
    <w:p>
      <w:pPr>
        <w:pStyle w:val="9"/>
        <w:numPr>
          <w:ilvl w:val="1"/>
          <w:numId w:val="1"/>
        </w:numPr>
        <w:outlineLvl w:val="1"/>
        <w:rPr>
          <w:rFonts w:hint="eastAsia"/>
          <w:b/>
          <w:sz w:val="28"/>
          <w:lang w:eastAsia="zh-CN"/>
        </w:rPr>
      </w:pPr>
      <w:bookmarkStart w:id="14" w:name="_Toc1624"/>
      <w:bookmarkStart w:id="15" w:name="OLE_LINK10"/>
      <w:bookmarkStart w:id="16" w:name="OLE_LINK6"/>
      <w:r>
        <w:rPr>
          <w:rFonts w:hint="eastAsia"/>
          <w:b/>
          <w:sz w:val="28"/>
          <w:lang w:eastAsia="zh-CN"/>
        </w:rPr>
        <w:t>游戏用户交互介绍</w:t>
      </w:r>
      <w:bookmarkEnd w:id="14"/>
    </w:p>
    <w:bookmarkEnd w:id="15"/>
    <w:p>
      <w:pPr>
        <w:ind w:firstLine="420" w:firstLineChars="0"/>
        <w:rPr>
          <w:rFonts w:hint="eastAsia"/>
          <w:lang w:eastAsia="zh-CN"/>
        </w:rPr>
      </w:pPr>
      <w:r>
        <w:rPr>
          <w:rFonts w:hint="eastAsia"/>
          <w:lang w:val="en-US" w:eastAsia="zh-CN"/>
        </w:rPr>
        <w:t>1.</w:t>
      </w:r>
      <w:r>
        <w:rPr>
          <w:rFonts w:hint="eastAsia"/>
          <w:lang w:eastAsia="zh-CN"/>
        </w:rPr>
        <w:t>准备游戏：玩家选择主界面的相关选项进入相应交互界面，在游戏准备界面中选择人物，场景，道具等，或者在设置界面调节音量及其他设置；</w:t>
      </w:r>
    </w:p>
    <w:p>
      <w:pPr>
        <w:ind w:firstLine="420" w:firstLineChars="0"/>
        <w:rPr>
          <w:rFonts w:hint="eastAsia"/>
          <w:lang w:eastAsia="zh-CN"/>
        </w:rPr>
      </w:pPr>
      <w:r>
        <w:rPr>
          <w:rFonts w:hint="eastAsia"/>
          <w:lang w:val="en-US" w:eastAsia="zh-CN"/>
        </w:rPr>
        <w:t>2.</w:t>
      </w:r>
      <w:r>
        <w:rPr>
          <w:rFonts w:hint="eastAsia"/>
          <w:lang w:eastAsia="zh-CN"/>
        </w:rPr>
        <w:t>进行游戏：玩家控制人物在场景中移动和攻击，攻击分为两步，确认角度和发射炮弹，玩家按下准备键后，角色上方会出现投射角度不断往复变化的弧形导向器（存在一个导向射线），玩家通过在恰当的时机按下攻击键确定投射角度，后出现力度值不断从上到下往复运动的蓄力槽，玩家通过在恰当的时机再次按下攻击键发射投射物（普通攻击或者道具攻击）。人物在移动到地图上的游戏道具所处的位置可以捡起道具，在拥有道具的情况下（包括捡取的道具和商店内购买的道具）可以按下使用道具键使用道具。</w:t>
      </w:r>
    </w:p>
    <w:p>
      <w:pPr>
        <w:ind w:firstLine="420" w:firstLineChars="0"/>
        <w:rPr>
          <w:rFonts w:hint="eastAsia"/>
          <w:lang w:eastAsia="zh-CN"/>
        </w:rPr>
      </w:pPr>
    </w:p>
    <w:p>
      <w:pPr>
        <w:pStyle w:val="9"/>
        <w:numPr>
          <w:ilvl w:val="1"/>
          <w:numId w:val="1"/>
        </w:numPr>
        <w:outlineLvl w:val="1"/>
        <w:rPr>
          <w:rFonts w:hint="eastAsia"/>
          <w:b/>
          <w:sz w:val="28"/>
          <w:lang w:eastAsia="zh-CN"/>
        </w:rPr>
      </w:pPr>
      <w:bookmarkStart w:id="17" w:name="_Toc29187"/>
      <w:r>
        <w:rPr>
          <w:rFonts w:hint="eastAsia"/>
          <w:b/>
          <w:sz w:val="28"/>
          <w:lang w:eastAsia="zh-CN"/>
        </w:rPr>
        <w:t>游戏操作</w:t>
      </w:r>
      <w:bookmarkEnd w:id="17"/>
    </w:p>
    <w:p>
      <w:pPr>
        <w:ind w:firstLine="420" w:firstLineChars="0"/>
        <w:rPr>
          <w:rFonts w:hint="eastAsia"/>
          <w:lang w:eastAsia="zh-CN"/>
        </w:rPr>
      </w:pPr>
      <w:r>
        <w:rPr>
          <w:rFonts w:hint="eastAsia"/>
          <w:lang w:eastAsia="zh-CN"/>
        </w:rPr>
        <w:t>1.Win32平台由键盘操作。</w:t>
      </w:r>
    </w:p>
    <w:p>
      <w:pPr>
        <w:ind w:firstLine="420" w:firstLineChars="0"/>
        <w:rPr>
          <w:rFonts w:hint="eastAsia"/>
          <w:lang w:eastAsia="zh-CN"/>
        </w:rPr>
      </w:pPr>
      <w:r>
        <w:rPr>
          <w:rFonts w:hint="eastAsia"/>
          <w:lang w:eastAsia="zh-CN"/>
        </w:rPr>
        <w:t>Player1(P1)默认键位设置：</w:t>
      </w:r>
    </w:p>
    <w:p>
      <w:pPr>
        <w:ind w:firstLine="420" w:firstLineChars="0"/>
        <w:rPr>
          <w:rFonts w:hint="eastAsia"/>
          <w:lang w:eastAsia="zh-CN"/>
        </w:rPr>
      </w:pPr>
      <w:bookmarkStart w:id="18" w:name="OLE_LINK11"/>
      <w:r>
        <w:rPr>
          <w:rFonts w:hint="eastAsia"/>
          <w:lang w:eastAsia="zh-CN"/>
        </w:rPr>
        <w:t>①</w:t>
      </w:r>
      <w:bookmarkEnd w:id="18"/>
      <w:r>
        <w:rPr>
          <w:rFonts w:hint="eastAsia"/>
          <w:lang w:eastAsia="zh-CN"/>
        </w:rPr>
        <w:t>移动：W上移 S下移 A 左移 D右移 （W , S同时作为菜单中切换选项，选择载具与游戏地图等）；</w:t>
      </w:r>
    </w:p>
    <w:p>
      <w:pPr>
        <w:ind w:firstLine="420" w:firstLineChars="0"/>
        <w:rPr>
          <w:rFonts w:hint="eastAsia"/>
          <w:lang w:eastAsia="zh-CN"/>
        </w:rPr>
      </w:pPr>
      <w:r>
        <w:rPr>
          <w:rFonts w:hint="eastAsia"/>
          <w:lang w:eastAsia="zh-CN"/>
        </w:rPr>
        <w:t>②攻击：J 确认角度及发射炮弹 K 准备攻击和取消攻击（导向器出现或消失） U 使用道具 （J同时作为选择确认键） L 使用技能；</w:t>
      </w:r>
    </w:p>
    <w:p>
      <w:pPr>
        <w:ind w:firstLine="420" w:firstLineChars="0"/>
        <w:rPr>
          <w:rFonts w:hint="eastAsia"/>
          <w:lang w:eastAsia="zh-CN"/>
        </w:rPr>
      </w:pPr>
      <w:r>
        <w:rPr>
          <w:rFonts w:hint="eastAsia"/>
          <w:lang w:eastAsia="zh-CN"/>
        </w:rPr>
        <w:t>Player2(P2)默认键位设置：</w:t>
      </w:r>
    </w:p>
    <w:p>
      <w:pPr>
        <w:ind w:firstLine="420" w:firstLineChars="0"/>
        <w:rPr>
          <w:rFonts w:hint="eastAsia"/>
          <w:lang w:eastAsia="zh-CN"/>
        </w:rPr>
      </w:pPr>
      <w:r>
        <w:rPr>
          <w:rFonts w:hint="eastAsia"/>
          <w:lang w:eastAsia="zh-CN"/>
        </w:rPr>
        <w:t>①移动：↑上移 ↓下移 ← 左移 →右移 （↑，↓同时作为菜单中切换选项，选择载具与游戏地图等）；</w:t>
      </w:r>
    </w:p>
    <w:p>
      <w:pPr>
        <w:ind w:firstLine="420" w:firstLineChars="0"/>
        <w:rPr>
          <w:rFonts w:hint="eastAsia"/>
          <w:lang w:eastAsia="zh-CN"/>
        </w:rPr>
      </w:pPr>
      <w:r>
        <w:rPr>
          <w:rFonts w:hint="eastAsia"/>
          <w:lang w:eastAsia="zh-CN"/>
        </w:rPr>
        <w:t>②攻击：1 确认角度及发射炮弹 2 准备攻击和取消攻击（导向器出现或消失） 4 使用道具 （1同时作为选择确认键） 3 使用技能。</w:t>
      </w:r>
    </w:p>
    <w:p>
      <w:pPr>
        <w:ind w:firstLine="420" w:firstLineChars="0"/>
        <w:rPr>
          <w:rFonts w:hint="eastAsia"/>
          <w:lang w:eastAsia="zh-CN"/>
        </w:rPr>
      </w:pPr>
      <w:r>
        <w:rPr>
          <w:rFonts w:hint="eastAsia"/>
          <w:lang w:eastAsia="zh-CN"/>
        </w:rPr>
        <w:t>补充说明：可以同时在移动中进行准备，攻击，以及使用道具和技能。</w:t>
      </w:r>
    </w:p>
    <w:p>
      <w:pPr>
        <w:ind w:firstLine="420" w:firstLineChars="0"/>
        <w:rPr>
          <w:rFonts w:hint="eastAsia"/>
          <w:lang w:eastAsia="zh-CN"/>
        </w:rPr>
      </w:pPr>
      <w:r>
        <w:rPr>
          <w:rFonts w:hint="eastAsia"/>
          <w:lang w:eastAsia="zh-CN"/>
        </w:rPr>
        <w:t>（注：玩家可以修改默认键位）</w:t>
      </w:r>
    </w:p>
    <w:p>
      <w:pPr>
        <w:ind w:firstLine="420" w:firstLineChars="0"/>
        <w:rPr>
          <w:rFonts w:hint="eastAsia"/>
          <w:lang w:eastAsia="zh-CN"/>
        </w:rPr>
      </w:pPr>
      <w:r>
        <w:rPr>
          <w:rFonts w:hint="eastAsia"/>
          <w:lang w:eastAsia="zh-CN"/>
        </w:rPr>
        <w:t>2.Android 手机平台基于触屏响应（暂定）。</w:t>
      </w:r>
    </w:p>
    <w:p>
      <w:pPr>
        <w:ind w:firstLine="420" w:firstLineChars="0"/>
        <w:rPr>
          <w:rFonts w:hint="eastAsia"/>
          <w:lang w:eastAsia="zh-CN"/>
        </w:rPr>
      </w:pPr>
      <w:r>
        <w:rPr>
          <w:rFonts w:hint="eastAsia"/>
          <w:lang w:eastAsia="zh-CN"/>
        </w:rPr>
        <w:t>①移动：点击屏幕某处进行移动，移动到相应位置；</w:t>
      </w:r>
    </w:p>
    <w:p>
      <w:pPr>
        <w:ind w:firstLine="420" w:firstLineChars="0"/>
        <w:rPr>
          <w:rFonts w:hint="eastAsia"/>
          <w:lang w:eastAsia="zh-CN"/>
        </w:rPr>
      </w:pPr>
      <w:bookmarkStart w:id="19" w:name="OLE_LINK12"/>
      <w:r>
        <w:rPr>
          <w:rFonts w:hint="eastAsia"/>
          <w:lang w:eastAsia="zh-CN"/>
        </w:rPr>
        <w:t>②</w:t>
      </w:r>
      <w:bookmarkEnd w:id="19"/>
      <w:r>
        <w:rPr>
          <w:rFonts w:hint="eastAsia"/>
          <w:lang w:eastAsia="zh-CN"/>
        </w:rPr>
        <w:t>攻击：手机界面上有相应的触屏按键来调节投射臂角度和发射炮弹，使用道具及技能等；</w:t>
      </w:r>
    </w:p>
    <w:p>
      <w:pPr>
        <w:ind w:firstLine="420" w:firstLineChars="0"/>
        <w:rPr>
          <w:rFonts w:hint="eastAsia"/>
          <w:lang w:eastAsia="zh-CN"/>
        </w:rPr>
      </w:pPr>
      <w:bookmarkStart w:id="20" w:name="OLE_LINK13"/>
      <w:r>
        <w:rPr>
          <w:rFonts w:hint="eastAsia"/>
          <w:lang w:eastAsia="zh-CN"/>
        </w:rPr>
        <w:t>③</w:t>
      </w:r>
      <w:bookmarkEnd w:id="20"/>
      <w:r>
        <w:rPr>
          <w:rFonts w:hint="eastAsia"/>
          <w:lang w:eastAsia="zh-CN"/>
        </w:rPr>
        <w:t>其他交互：游戏的相关选择基本由鼠标点击相应选项的按键位置进行相关选择或设置以及拖动滑动条控制音量等。</w:t>
      </w:r>
    </w:p>
    <w:p>
      <w:pPr>
        <w:ind w:firstLine="420" w:firstLineChars="0"/>
        <w:rPr>
          <w:rFonts w:hint="eastAsia"/>
          <w:lang w:eastAsia="zh-CN"/>
        </w:rPr>
      </w:pPr>
    </w:p>
    <w:p>
      <w:pPr>
        <w:pStyle w:val="9"/>
        <w:numPr>
          <w:ilvl w:val="1"/>
          <w:numId w:val="1"/>
        </w:numPr>
        <w:outlineLvl w:val="1"/>
        <w:rPr>
          <w:rFonts w:hint="eastAsia"/>
          <w:b/>
          <w:sz w:val="28"/>
          <w:lang w:eastAsia="zh-CN"/>
        </w:rPr>
      </w:pPr>
      <w:bookmarkStart w:id="21" w:name="_Toc32348"/>
      <w:r>
        <w:rPr>
          <w:rFonts w:hint="eastAsia"/>
          <w:b/>
          <w:sz w:val="28"/>
          <w:lang w:eastAsia="zh-CN"/>
        </w:rPr>
        <w:t>游戏关卡</w:t>
      </w:r>
      <w:bookmarkEnd w:id="21"/>
    </w:p>
    <w:p>
      <w:pPr>
        <w:pStyle w:val="8"/>
        <w:rPr>
          <w:rFonts w:hint="eastAsia" w:ascii="宋体" w:hAnsi="宋体" w:eastAsia="宋体" w:cs="宋体"/>
          <w:b/>
          <w:bCs w:val="0"/>
          <w:sz w:val="21"/>
          <w:szCs w:val="21"/>
          <w:lang w:val="en-US" w:eastAsia="zh-CN"/>
        </w:rPr>
      </w:pPr>
      <w:bookmarkStart w:id="22" w:name="OLE_LINK19"/>
      <w:r>
        <w:rPr>
          <w:rFonts w:hint="eastAsia" w:ascii="宋体" w:hAnsi="宋体" w:eastAsia="宋体" w:cs="宋体"/>
          <w:b/>
          <w:bCs w:val="0"/>
          <w:sz w:val="21"/>
          <w:szCs w:val="21"/>
          <w:lang w:val="en-US" w:eastAsia="zh-CN"/>
        </w:rPr>
        <w:t>2.5.1游戏关卡规则</w:t>
      </w:r>
    </w:p>
    <w:bookmarkEnd w:id="22"/>
    <w:p>
      <w:pPr>
        <w:numPr>
          <w:ilvl w:val="0"/>
          <w:numId w:val="3"/>
        </w:numPr>
        <w:ind w:left="420" w:leftChars="0" w:firstLine="420" w:firstLineChars="0"/>
        <w:rPr>
          <w:rFonts w:hint="eastAsia"/>
          <w:lang w:val="en-US" w:eastAsia="zh-CN"/>
        </w:rPr>
      </w:pPr>
      <w:r>
        <w:rPr>
          <w:rFonts w:hint="eastAsia"/>
          <w:lang w:val="en-US" w:eastAsia="zh-CN"/>
        </w:rPr>
        <w:t>双人模式（对战模式）中，</w:t>
      </w:r>
    </w:p>
    <w:p>
      <w:pPr>
        <w:numPr>
          <w:ilvl w:val="0"/>
          <w:numId w:val="0"/>
        </w:numPr>
        <w:ind w:left="420" w:leftChars="0" w:firstLine="420" w:firstLineChars="0"/>
        <w:rPr>
          <w:rFonts w:hint="eastAsia"/>
          <w:lang w:val="en-US" w:eastAsia="zh-CN"/>
        </w:rPr>
      </w:pPr>
      <w:bookmarkStart w:id="23" w:name="OLE_LINK14"/>
      <w:r>
        <w:rPr>
          <w:rFonts w:hint="eastAsia"/>
          <w:lang w:eastAsia="zh-CN"/>
        </w:rPr>
        <w:t>①</w:t>
      </w:r>
      <w:bookmarkEnd w:id="23"/>
      <w:r>
        <w:rPr>
          <w:rFonts w:hint="eastAsia"/>
          <w:lang w:val="en-US" w:eastAsia="zh-CN"/>
        </w:rPr>
        <w:t>进入双人模式前的准备界面，双方玩家选择自己所控制的人物，初始道具和对战地图场景进入游戏。</w:t>
      </w:r>
    </w:p>
    <w:p>
      <w:pPr>
        <w:numPr>
          <w:ilvl w:val="0"/>
          <w:numId w:val="0"/>
        </w:numPr>
        <w:ind w:left="420" w:leftChars="0" w:firstLine="420" w:firstLineChars="0"/>
        <w:rPr>
          <w:rFonts w:hint="eastAsia"/>
          <w:lang w:val="en-US" w:eastAsia="zh-CN"/>
        </w:rPr>
      </w:pPr>
      <w:bookmarkStart w:id="24" w:name="OLE_LINK15"/>
      <w:r>
        <w:rPr>
          <w:rFonts w:hint="eastAsia"/>
          <w:lang w:eastAsia="zh-CN"/>
        </w:rPr>
        <w:t>②</w:t>
      </w:r>
      <w:bookmarkEnd w:id="24"/>
      <w:r>
        <w:rPr>
          <w:rFonts w:hint="eastAsia"/>
          <w:lang w:val="en-US" w:eastAsia="zh-CN"/>
        </w:rPr>
        <w:t>对战开始前双方玩家分别出生在地图场景的最左侧和最右侧，同时具有一定的生命值（以血量条的方式呈现），之后在限定的时间内（或者不限时间）</w:t>
      </w:r>
    </w:p>
    <w:p>
      <w:pPr>
        <w:numPr>
          <w:ilvl w:val="0"/>
          <w:numId w:val="0"/>
        </w:numPr>
        <w:ind w:left="420" w:leftChars="0" w:firstLine="420" w:firstLineChars="0"/>
        <w:rPr>
          <w:rFonts w:hint="eastAsia"/>
          <w:lang w:val="en-US" w:eastAsia="zh-CN"/>
        </w:rPr>
      </w:pPr>
      <w:bookmarkStart w:id="25" w:name="OLE_LINK16"/>
      <w:r>
        <w:rPr>
          <w:rFonts w:hint="eastAsia"/>
          <w:lang w:eastAsia="zh-CN"/>
        </w:rPr>
        <w:t>③</w:t>
      </w:r>
      <w:bookmarkEnd w:id="25"/>
      <w:r>
        <w:rPr>
          <w:rFonts w:hint="eastAsia"/>
          <w:lang w:val="en-US" w:eastAsia="zh-CN"/>
        </w:rPr>
        <w:t>如果有一方玩家的人物被击败（血量降至0），则宣告另一方玩家胜利，游戏结束；</w:t>
      </w:r>
    </w:p>
    <w:p>
      <w:pPr>
        <w:numPr>
          <w:ilvl w:val="0"/>
          <w:numId w:val="0"/>
        </w:numPr>
        <w:ind w:left="420" w:leftChars="0" w:firstLine="420" w:firstLineChars="0"/>
        <w:rPr>
          <w:rFonts w:hint="eastAsia"/>
          <w:lang w:val="en-US" w:eastAsia="zh-CN"/>
        </w:rPr>
      </w:pPr>
      <w:bookmarkStart w:id="26" w:name="OLE_LINK17"/>
      <w:r>
        <w:rPr>
          <w:rFonts w:hint="eastAsia"/>
          <w:lang w:val="en-US" w:eastAsia="zh-CN"/>
        </w:rPr>
        <w:t>④</w:t>
      </w:r>
      <w:bookmarkEnd w:id="26"/>
      <w:r>
        <w:rPr>
          <w:rFonts w:hint="eastAsia"/>
          <w:lang w:val="en-US" w:eastAsia="zh-CN"/>
        </w:rPr>
        <w:t>如果在限定的时间内双方玩家的人物都未被击败，则判定血量高的一方玩家取胜，游戏结束。</w:t>
      </w:r>
    </w:p>
    <w:p>
      <w:pPr>
        <w:numPr>
          <w:ilvl w:val="0"/>
          <w:numId w:val="0"/>
        </w:numPr>
        <w:ind w:left="420" w:leftChars="0" w:firstLine="420" w:firstLineChars="0"/>
        <w:rPr>
          <w:rFonts w:hint="eastAsia"/>
          <w:lang w:val="en-US" w:eastAsia="zh-CN"/>
        </w:rPr>
      </w:pPr>
      <w:bookmarkStart w:id="27" w:name="OLE_LINK18"/>
      <w:r>
        <w:rPr>
          <w:rFonts w:hint="eastAsia"/>
          <w:lang w:val="en-US" w:eastAsia="zh-CN"/>
        </w:rPr>
        <w:t>⑤</w:t>
      </w:r>
      <w:bookmarkEnd w:id="27"/>
      <w:r>
        <w:rPr>
          <w:rFonts w:hint="eastAsia"/>
          <w:lang w:val="en-US" w:eastAsia="zh-CN"/>
        </w:rPr>
        <w:t>此时可以选择维持当前设定（场景，人物，限时等）直接进行下一局，或者在游戏的准备界面重新设置对局相关设定，以及回到游戏主菜单。</w:t>
      </w:r>
    </w:p>
    <w:p>
      <w:pPr>
        <w:numPr>
          <w:ilvl w:val="0"/>
          <w:numId w:val="0"/>
        </w:numPr>
        <w:ind w:left="420" w:leftChars="0" w:firstLine="420" w:firstLineChars="0"/>
        <w:rPr>
          <w:rFonts w:hint="eastAsia"/>
          <w:lang w:val="en-US" w:eastAsia="zh-CN"/>
        </w:rPr>
      </w:pPr>
      <w:r>
        <w:rPr>
          <w:rFonts w:hint="eastAsia"/>
          <w:lang w:val="en-US" w:eastAsia="zh-CN"/>
        </w:rPr>
        <w:t>⑥达到游戏对局开始设定的赛制获胜条件后，统计相关对战信息（伤害，命中率等），游戏结束。</w:t>
      </w:r>
    </w:p>
    <w:p>
      <w:pPr>
        <w:numPr>
          <w:ilvl w:val="0"/>
          <w:numId w:val="4"/>
        </w:numPr>
        <w:ind w:left="420" w:leftChars="0" w:firstLine="420" w:firstLineChars="0"/>
        <w:rPr>
          <w:rFonts w:hint="eastAsia"/>
          <w:lang w:val="en-US" w:eastAsia="zh-CN"/>
        </w:rPr>
      </w:pPr>
      <w:r>
        <w:rPr>
          <w:rFonts w:hint="eastAsia"/>
          <w:lang w:val="en-US" w:eastAsia="zh-CN"/>
        </w:rPr>
        <w:t>单人模式（冒险模式）中，</w:t>
      </w:r>
    </w:p>
    <w:p>
      <w:pPr>
        <w:numPr>
          <w:ilvl w:val="0"/>
          <w:numId w:val="0"/>
        </w:numPr>
        <w:ind w:left="420" w:leftChars="0" w:firstLine="420" w:firstLineChars="0"/>
        <w:rPr>
          <w:rFonts w:hint="eastAsia"/>
          <w:lang w:val="en-US" w:eastAsia="zh-CN"/>
        </w:rPr>
      </w:pPr>
      <w:r>
        <w:rPr>
          <w:rFonts w:hint="eastAsia"/>
          <w:lang w:eastAsia="zh-CN"/>
        </w:rPr>
        <w:t>①</w:t>
      </w:r>
      <w:r>
        <w:rPr>
          <w:rFonts w:hint="eastAsia"/>
          <w:lang w:val="en-US" w:eastAsia="zh-CN"/>
        </w:rPr>
        <w:t>进入单人模式前的准备界面，玩家选择自己所控制的人物进入游戏；</w:t>
      </w:r>
    </w:p>
    <w:p>
      <w:pPr>
        <w:numPr>
          <w:ilvl w:val="0"/>
          <w:numId w:val="0"/>
        </w:numPr>
        <w:ind w:left="420" w:leftChars="0" w:firstLine="420" w:firstLineChars="0"/>
        <w:rPr>
          <w:rFonts w:hint="eastAsia"/>
          <w:lang w:val="en-US" w:eastAsia="zh-CN"/>
        </w:rPr>
      </w:pPr>
      <w:r>
        <w:rPr>
          <w:rFonts w:hint="eastAsia"/>
          <w:lang w:eastAsia="zh-CN"/>
        </w:rPr>
        <w:t>②</w:t>
      </w:r>
      <w:r>
        <w:rPr>
          <w:rFonts w:hint="eastAsia"/>
          <w:lang w:val="en-US" w:eastAsia="zh-CN"/>
        </w:rPr>
        <w:t>从关卡起点一直往地图右侧移动并攻击或者使用技能或者道具，击败沿途出现的敌人，毁坏场景中的地形物件，当物件和敌人被消灭后可以为你提供金钱；</w:t>
      </w:r>
    </w:p>
    <w:p>
      <w:pPr>
        <w:numPr>
          <w:ilvl w:val="0"/>
          <w:numId w:val="0"/>
        </w:numPr>
        <w:ind w:left="420" w:leftChars="0" w:firstLine="420" w:firstLineChars="0"/>
        <w:rPr>
          <w:rFonts w:hint="eastAsia"/>
          <w:lang w:val="en-US" w:eastAsia="zh-CN"/>
        </w:rPr>
      </w:pPr>
      <w:r>
        <w:rPr>
          <w:rFonts w:hint="eastAsia"/>
          <w:lang w:eastAsia="zh-CN"/>
        </w:rPr>
        <w:t>③</w:t>
      </w:r>
      <w:r>
        <w:rPr>
          <w:rFonts w:hint="eastAsia"/>
          <w:lang w:val="en-US" w:eastAsia="zh-CN"/>
        </w:rPr>
        <w:t>当消灭敌人到达一定数量后BOSS出现，进入BOSS战，消灭BOSS后（使BOSS的生命值降至0）；</w:t>
      </w:r>
    </w:p>
    <w:p>
      <w:pPr>
        <w:numPr>
          <w:ilvl w:val="0"/>
          <w:numId w:val="0"/>
        </w:numPr>
        <w:ind w:left="420" w:leftChars="0" w:firstLine="420" w:firstLineChars="0"/>
        <w:rPr>
          <w:rFonts w:hint="eastAsia"/>
          <w:lang w:val="en-US" w:eastAsia="zh-CN"/>
        </w:rPr>
      </w:pPr>
      <w:r>
        <w:rPr>
          <w:rFonts w:hint="eastAsia"/>
          <w:lang w:val="en-US" w:eastAsia="zh-CN"/>
        </w:rPr>
        <w:t>④进入关卡之间的商店界面（双人模式不存在商店），玩家可以使用之前积累的金钱在这里购买一些游戏道具帮助下一关卡的游戏，也可以选择直接离开进入下一关卡；</w:t>
      </w:r>
    </w:p>
    <w:p>
      <w:pPr>
        <w:numPr>
          <w:ilvl w:val="0"/>
          <w:numId w:val="0"/>
        </w:numPr>
        <w:ind w:left="420" w:leftChars="0" w:firstLine="420" w:firstLineChars="0"/>
        <w:rPr>
          <w:rFonts w:hint="eastAsia"/>
          <w:lang w:val="en-US" w:eastAsia="zh-CN"/>
        </w:rPr>
      </w:pPr>
      <w:r>
        <w:rPr>
          <w:rFonts w:hint="eastAsia"/>
          <w:lang w:val="en-US" w:eastAsia="zh-CN"/>
        </w:rPr>
        <w:t>⑤当玩家操控的载具被敌人击毁后（血量降至0），当前关卡失败，玩家可以选择继续挑战当前关卡，或者回到游戏主菜单。</w:t>
      </w:r>
    </w:p>
    <w:p>
      <w:pPr>
        <w:pStyle w:val="8"/>
        <w:rPr>
          <w:rFonts w:hint="eastAsia" w:ascii="宋体" w:hAnsi="宋体" w:eastAsia="宋体" w:cs="宋体"/>
          <w:b/>
          <w:bCs w:val="0"/>
          <w:sz w:val="21"/>
          <w:szCs w:val="21"/>
          <w:lang w:val="en-US" w:eastAsia="zh-CN"/>
        </w:rPr>
      </w:pPr>
      <w:r>
        <w:rPr>
          <w:rFonts w:hint="eastAsia" w:ascii="宋体" w:hAnsi="宋体" w:eastAsia="宋体" w:cs="宋体"/>
          <w:b/>
          <w:bCs w:val="0"/>
          <w:sz w:val="21"/>
          <w:szCs w:val="21"/>
          <w:lang w:val="en-US" w:eastAsia="zh-CN"/>
        </w:rPr>
        <w:t>2.5.2关卡内道具、技能等的应用</w:t>
      </w:r>
    </w:p>
    <w:p>
      <w:pPr>
        <w:ind w:left="420" w:leftChars="0" w:firstLine="420" w:firstLineChars="0"/>
        <w:rPr>
          <w:rFonts w:hint="eastAsia"/>
          <w:lang w:val="en-US" w:eastAsia="zh-CN"/>
        </w:rPr>
      </w:pPr>
      <w:r>
        <w:rPr>
          <w:rFonts w:hint="eastAsia"/>
          <w:lang w:val="en-US" w:eastAsia="zh-CN"/>
        </w:rPr>
        <w:t>道具有一定几率由毁坏场景中的地形物件产生，或者从地图场景上方按一定的时间周期掉落，移动到道具位置可以拾取道具，其会进入可视化的道具栏，由获得道具的玩家通过按键使用，给对手造成伤害或者对当前游戏进程造成其他类型的影响（加速，武器强化，无敌等）。所有的道具都为一次性道具。在一定时间内未拾取的道具会自动销毁。</w:t>
      </w:r>
    </w:p>
    <w:p>
      <w:pPr>
        <w:ind w:left="420" w:leftChars="0" w:firstLine="420" w:firstLineChars="0"/>
        <w:rPr>
          <w:rFonts w:hint="eastAsia"/>
          <w:lang w:val="en-US" w:eastAsia="zh-CN"/>
        </w:rPr>
      </w:pPr>
      <w:r>
        <w:rPr>
          <w:rFonts w:hint="eastAsia"/>
          <w:lang w:val="en-US" w:eastAsia="zh-CN"/>
        </w:rPr>
        <w:t>根据玩家选择的人物不同，在游戏中的人物属性（普通攻击投射物伤害，移动速度，生命值等）以及获得的技能也不同。玩家可以通过按键使用技能，对敌方造成伤害或者对当前游戏进程造成其他类型的影响（加速，伤害强化，无敌等）。每一种技能有自己独立的冷却时间，技能释放后未冷却前无法再次释放技能。</w:t>
      </w:r>
    </w:p>
    <w:p>
      <w:pPr>
        <w:ind w:left="420" w:leftChars="0" w:firstLine="420" w:firstLineChars="0"/>
        <w:rPr>
          <w:rFonts w:hint="eastAsia"/>
          <w:lang w:val="en-US" w:eastAsia="zh-CN"/>
        </w:rPr>
      </w:pPr>
    </w:p>
    <w:p>
      <w:pPr>
        <w:pStyle w:val="9"/>
        <w:numPr>
          <w:ilvl w:val="1"/>
          <w:numId w:val="1"/>
        </w:numPr>
        <w:outlineLvl w:val="1"/>
        <w:rPr>
          <w:rFonts w:hint="eastAsia"/>
          <w:b/>
          <w:sz w:val="28"/>
          <w:lang w:eastAsia="zh-CN"/>
        </w:rPr>
      </w:pPr>
      <w:bookmarkStart w:id="28" w:name="_Toc17272"/>
      <w:r>
        <w:rPr>
          <w:rFonts w:hint="eastAsia"/>
          <w:b/>
          <w:sz w:val="28"/>
          <w:lang w:eastAsia="zh-CN"/>
        </w:rPr>
        <w:t>运行与开发环境</w:t>
      </w:r>
      <w:bookmarkEnd w:id="28"/>
    </w:p>
    <w:bookmarkEnd w:id="16"/>
    <w:p>
      <w:pPr>
        <w:ind w:firstLine="720" w:firstLineChars="0"/>
        <w:rPr>
          <w:rFonts w:hint="eastAsia"/>
          <w:lang w:val="en-US" w:eastAsia="zh-CN"/>
        </w:rPr>
      </w:pPr>
      <w:r>
        <w:rPr>
          <w:rFonts w:hint="eastAsia"/>
          <w:lang w:val="en-US" w:eastAsia="zh-CN"/>
        </w:rPr>
        <w:t>操作系统：Windows XP/Windows 7及以上，AndroidJDK</w:t>
      </w:r>
    </w:p>
    <w:p>
      <w:pPr>
        <w:ind w:firstLine="720" w:firstLineChars="0"/>
        <w:rPr>
          <w:rFonts w:hint="eastAsia"/>
          <w:lang w:val="en-US" w:eastAsia="zh-CN"/>
        </w:rPr>
      </w:pPr>
      <w:r>
        <w:rPr>
          <w:rFonts w:hint="eastAsia"/>
          <w:lang w:val="en-US" w:eastAsia="zh-CN"/>
        </w:rPr>
        <w:t>硬件基本环境：</w:t>
      </w:r>
    </w:p>
    <w:p>
      <w:pPr>
        <w:numPr>
          <w:ilvl w:val="0"/>
          <w:numId w:val="5"/>
        </w:numPr>
        <w:ind w:firstLine="1137" w:firstLineChars="0"/>
        <w:rPr>
          <w:rFonts w:hint="eastAsia"/>
          <w:lang w:val="en-US" w:eastAsia="zh-CN"/>
        </w:rPr>
      </w:pPr>
      <w:r>
        <w:rPr>
          <w:rFonts w:hint="eastAsia"/>
          <w:lang w:val="en-US" w:eastAsia="zh-CN"/>
        </w:rPr>
        <w:t>客户机：普通PC 和Android手机；</w:t>
      </w:r>
    </w:p>
    <w:p>
      <w:pPr>
        <w:numPr>
          <w:ilvl w:val="0"/>
          <w:numId w:val="5"/>
        </w:numPr>
        <w:ind w:firstLine="1137" w:firstLineChars="0"/>
        <w:rPr>
          <w:rFonts w:hint="eastAsia"/>
          <w:lang w:val="en-US" w:eastAsia="zh-CN"/>
        </w:rPr>
      </w:pPr>
      <w:r>
        <w:rPr>
          <w:rFonts w:hint="eastAsia"/>
          <w:lang w:val="en-US" w:eastAsia="zh-CN"/>
        </w:rPr>
        <w:t xml:space="preserve">200M 硬盘空间 </w:t>
      </w:r>
    </w:p>
    <w:p>
      <w:pPr>
        <w:numPr>
          <w:ilvl w:val="0"/>
          <w:numId w:val="5"/>
        </w:numPr>
        <w:ind w:firstLine="1137" w:firstLineChars="0"/>
        <w:rPr>
          <w:rFonts w:hint="eastAsia"/>
          <w:lang w:val="en-US" w:eastAsia="zh-CN"/>
        </w:rPr>
      </w:pPr>
      <w:r>
        <w:rPr>
          <w:rFonts w:hint="eastAsia"/>
          <w:lang w:val="en-US" w:eastAsia="zh-CN"/>
        </w:rPr>
        <w:t xml:space="preserve">DirectX 9.0  </w:t>
      </w:r>
    </w:p>
    <w:p>
      <w:pPr>
        <w:numPr>
          <w:ilvl w:val="0"/>
          <w:numId w:val="5"/>
        </w:numPr>
        <w:ind w:firstLine="1137" w:firstLineChars="0"/>
        <w:rPr>
          <w:rFonts w:hint="eastAsia"/>
          <w:lang w:val="en-US" w:eastAsia="zh-CN"/>
        </w:rPr>
      </w:pPr>
      <w:r>
        <w:rPr>
          <w:rFonts w:hint="eastAsia"/>
          <w:lang w:val="en-US" w:eastAsia="zh-CN"/>
        </w:rPr>
        <w:t xml:space="preserve">MediaPlayer 9.0 </w:t>
      </w:r>
    </w:p>
    <w:p>
      <w:pPr>
        <w:numPr>
          <w:ilvl w:val="0"/>
          <w:numId w:val="5"/>
        </w:numPr>
        <w:ind w:firstLine="1137" w:firstLineChars="0"/>
        <w:rPr>
          <w:rFonts w:hint="eastAsia"/>
          <w:lang w:val="en-US" w:eastAsia="zh-CN"/>
        </w:rPr>
      </w:pPr>
      <w:r>
        <w:rPr>
          <w:rFonts w:hint="eastAsia"/>
          <w:lang w:val="en-US" w:eastAsia="zh-CN"/>
        </w:rPr>
        <w:t>256M内存</w:t>
      </w:r>
    </w:p>
    <w:p>
      <w:pPr>
        <w:numPr>
          <w:ilvl w:val="0"/>
          <w:numId w:val="5"/>
        </w:numPr>
        <w:ind w:firstLine="1137" w:firstLineChars="0"/>
        <w:rPr>
          <w:rFonts w:hint="eastAsia"/>
          <w:lang w:val="en-US" w:eastAsia="zh-CN"/>
        </w:rPr>
      </w:pPr>
      <w:r>
        <w:rPr>
          <w:rFonts w:hint="eastAsia"/>
          <w:lang w:val="en-US" w:eastAsia="zh-CN"/>
        </w:rPr>
        <w:t>声卡</w:t>
      </w:r>
    </w:p>
    <w:p>
      <w:pPr>
        <w:ind w:firstLine="720" w:firstLineChars="0"/>
        <w:rPr>
          <w:rFonts w:hint="eastAsia"/>
          <w:lang w:val="en-US" w:eastAsia="zh-CN"/>
        </w:rPr>
      </w:pPr>
      <w:r>
        <w:rPr>
          <w:rFonts w:hint="eastAsia"/>
          <w:lang w:val="en-US" w:eastAsia="zh-CN"/>
        </w:rPr>
        <w:t>数据库：Microsoft SQL server 2000及以上</w:t>
      </w:r>
    </w:p>
    <w:p>
      <w:pPr>
        <w:ind w:firstLine="720" w:firstLineChars="0"/>
        <w:rPr>
          <w:rFonts w:hint="eastAsia"/>
          <w:lang w:val="en-US" w:eastAsia="zh-CN"/>
        </w:rPr>
      </w:pPr>
      <w:r>
        <w:rPr>
          <w:rFonts w:hint="eastAsia"/>
          <w:lang w:val="en-US" w:eastAsia="zh-CN"/>
        </w:rPr>
        <w:t>开发工具：cocos2D-X 3.11.1、VS2003、windows7</w:t>
      </w:r>
    </w:p>
    <w:p>
      <w:pPr>
        <w:ind w:firstLine="720" w:firstLineChars="0"/>
      </w:pPr>
      <w:r>
        <w:rPr>
          <w:rFonts w:hint="eastAsia"/>
          <w:lang w:val="en-US" w:eastAsia="zh-CN"/>
        </w:rPr>
        <w:t>开发语言：C++</w:t>
      </w:r>
      <w:r>
        <w:br w:type="page"/>
      </w:r>
    </w:p>
    <w:p>
      <w:pPr>
        <w:pStyle w:val="8"/>
        <w:numPr>
          <w:ilvl w:val="0"/>
          <w:numId w:val="1"/>
        </w:numPr>
        <w:outlineLvl w:val="0"/>
        <w:rPr>
          <w:b/>
          <w:sz w:val="36"/>
        </w:rPr>
      </w:pPr>
      <w:bookmarkStart w:id="29" w:name="_Toc27933"/>
      <w:bookmarkStart w:id="30" w:name="OLE_LINK1"/>
      <w:bookmarkStart w:id="31" w:name="OLE_LINK7"/>
      <w:r>
        <w:rPr>
          <w:rFonts w:hint="eastAsia"/>
          <w:b/>
          <w:sz w:val="36"/>
          <w:lang w:eastAsia="zh-CN"/>
        </w:rPr>
        <w:t>使用说明</w:t>
      </w:r>
      <w:bookmarkEnd w:id="29"/>
      <w:r>
        <w:rPr>
          <w:rFonts w:hint="eastAsia"/>
          <w:b/>
          <w:sz w:val="36"/>
          <w:lang w:val="en-US" w:eastAsia="zh-CN"/>
        </w:rPr>
        <w:t xml:space="preserve"> </w:t>
      </w:r>
    </w:p>
    <w:bookmarkEnd w:id="30"/>
    <w:p>
      <w:pPr>
        <w:pStyle w:val="8"/>
        <w:numPr>
          <w:ilvl w:val="1"/>
          <w:numId w:val="1"/>
        </w:numPr>
        <w:outlineLvl w:val="1"/>
        <w:rPr>
          <w:b/>
          <w:sz w:val="28"/>
        </w:rPr>
      </w:pPr>
      <w:bookmarkStart w:id="32" w:name="_Toc7920"/>
      <w:bookmarkStart w:id="33" w:name="OLE_LINK3"/>
      <w:r>
        <w:rPr>
          <w:rFonts w:hint="eastAsia"/>
          <w:b/>
          <w:sz w:val="28"/>
          <w:lang w:eastAsia="zh-CN"/>
        </w:rPr>
        <w:t>安装和初始化</w:t>
      </w:r>
      <w:bookmarkEnd w:id="32"/>
    </w:p>
    <w:p>
      <w:pPr>
        <w:ind w:firstLine="420" w:firstLineChars="0"/>
        <w:rPr>
          <w:rFonts w:hint="eastAsia"/>
          <w:lang w:val="en-US" w:eastAsia="zh-CN"/>
        </w:rPr>
      </w:pPr>
      <w:r>
        <w:rPr>
          <w:rFonts w:hint="eastAsia"/>
          <w:lang w:val="en-US" w:eastAsia="zh-CN"/>
        </w:rPr>
        <w:t>双击SlingWars.exe启动游戏 。</w:t>
      </w:r>
    </w:p>
    <w:p>
      <w:pPr>
        <w:ind w:firstLine="420" w:firstLineChars="0"/>
        <w:rPr>
          <w:rFonts w:hint="eastAsia"/>
          <w:lang w:val="en-US" w:eastAsia="zh-CN"/>
        </w:rPr>
      </w:pPr>
    </w:p>
    <w:bookmarkEnd w:id="33"/>
    <w:p>
      <w:pPr>
        <w:pStyle w:val="8"/>
        <w:numPr>
          <w:ilvl w:val="1"/>
          <w:numId w:val="1"/>
        </w:numPr>
        <w:outlineLvl w:val="1"/>
        <w:rPr>
          <w:b/>
          <w:sz w:val="28"/>
        </w:rPr>
      </w:pPr>
      <w:bookmarkStart w:id="34" w:name="_Toc28711"/>
      <w:r>
        <w:rPr>
          <w:rFonts w:hint="eastAsia"/>
          <w:b/>
          <w:sz w:val="28"/>
          <w:lang w:eastAsia="zh-CN"/>
        </w:rPr>
        <w:t>输入与输出</w:t>
      </w:r>
      <w:bookmarkEnd w:id="34"/>
    </w:p>
    <w:p>
      <w:pPr>
        <w:numPr>
          <w:ilvl w:val="0"/>
          <w:numId w:val="6"/>
        </w:numPr>
        <w:ind w:firstLine="420" w:firstLineChars="0"/>
        <w:rPr>
          <w:rFonts w:hint="eastAsia"/>
          <w:lang w:val="en-US" w:eastAsia="zh-CN"/>
        </w:rPr>
      </w:pPr>
      <w:r>
        <w:rPr>
          <w:rFonts w:hint="eastAsia"/>
          <w:lang w:eastAsia="zh-CN"/>
        </w:rPr>
        <w:t>输入启动游戏，输出游戏启动成功的初始界面；</w:t>
      </w:r>
    </w:p>
    <w:p>
      <w:pPr>
        <w:numPr>
          <w:ilvl w:val="0"/>
          <w:numId w:val="6"/>
        </w:numPr>
        <w:ind w:firstLine="420" w:firstLineChars="0"/>
        <w:rPr>
          <w:rFonts w:hint="eastAsia"/>
          <w:lang w:val="en-US" w:eastAsia="zh-CN"/>
        </w:rPr>
      </w:pPr>
      <w:r>
        <w:rPr>
          <w:rFonts w:hint="eastAsia"/>
          <w:lang w:val="en-US" w:eastAsia="zh-CN"/>
        </w:rPr>
        <w:t>输入游戏设置，输出游戏设置选项界面；</w:t>
      </w:r>
    </w:p>
    <w:p>
      <w:pPr>
        <w:numPr>
          <w:ilvl w:val="0"/>
          <w:numId w:val="6"/>
        </w:numPr>
        <w:ind w:firstLine="420" w:firstLineChars="0"/>
        <w:rPr>
          <w:rFonts w:hint="eastAsia"/>
          <w:lang w:val="en-US" w:eastAsia="zh-CN"/>
        </w:rPr>
      </w:pPr>
      <w:r>
        <w:rPr>
          <w:rFonts w:hint="eastAsia"/>
          <w:lang w:val="en-US" w:eastAsia="zh-CN"/>
        </w:rPr>
        <w:t>输入音效设置，输出音效设置选择界面，包括背景音乐和音效，可选择开和关；</w:t>
      </w:r>
    </w:p>
    <w:p>
      <w:pPr>
        <w:numPr>
          <w:ilvl w:val="0"/>
          <w:numId w:val="6"/>
        </w:numPr>
        <w:ind w:firstLine="420" w:firstLineChars="0"/>
        <w:rPr>
          <w:rFonts w:hint="eastAsia"/>
          <w:lang w:val="en-US" w:eastAsia="zh-CN"/>
        </w:rPr>
      </w:pPr>
      <w:r>
        <w:rPr>
          <w:rFonts w:hint="eastAsia"/>
          <w:lang w:val="en-US" w:eastAsia="zh-CN"/>
        </w:rPr>
        <w:t>输入选择关卡，输出关卡选择界面，含“双人模式”和“单人模式”两个选项；</w:t>
      </w:r>
    </w:p>
    <w:p>
      <w:pPr>
        <w:numPr>
          <w:ilvl w:val="0"/>
          <w:numId w:val="6"/>
        </w:numPr>
        <w:ind w:firstLine="420" w:firstLineChars="0"/>
        <w:rPr>
          <w:rFonts w:hint="eastAsia"/>
          <w:lang w:val="en-US" w:eastAsia="zh-CN"/>
        </w:rPr>
      </w:pPr>
      <w:r>
        <w:rPr>
          <w:rFonts w:hint="eastAsia"/>
          <w:lang w:val="en-US" w:eastAsia="zh-CN"/>
        </w:rPr>
        <w:t>输入开始游戏，输出游戏开始后出现角色的初始界面；</w:t>
      </w:r>
    </w:p>
    <w:p>
      <w:pPr>
        <w:numPr>
          <w:ilvl w:val="0"/>
          <w:numId w:val="6"/>
        </w:numPr>
        <w:ind w:firstLine="420" w:firstLineChars="0"/>
        <w:rPr>
          <w:rFonts w:hint="eastAsia"/>
          <w:lang w:val="en-US" w:eastAsia="zh-CN"/>
        </w:rPr>
      </w:pPr>
      <w:r>
        <w:rPr>
          <w:rFonts w:hint="eastAsia"/>
          <w:lang w:val="en-US" w:eastAsia="zh-CN"/>
        </w:rPr>
        <w:t>输入键盘动作，游戏角色响应玩家键盘输入做出动作</w:t>
      </w:r>
    </w:p>
    <w:p>
      <w:pPr>
        <w:numPr>
          <w:ilvl w:val="0"/>
          <w:numId w:val="6"/>
        </w:numPr>
        <w:ind w:firstLine="420" w:firstLineChars="0"/>
        <w:rPr>
          <w:rFonts w:hint="eastAsia"/>
          <w:lang w:eastAsia="zh-CN"/>
        </w:rPr>
      </w:pPr>
      <w:r>
        <w:rPr>
          <w:rFonts w:hint="eastAsia"/>
          <w:lang w:val="en-US" w:eastAsia="zh-CN"/>
        </w:rPr>
        <w:t>输入购买物品（仅能角色完成当前关卡进入商店后输入），输出下一关卡初始界面，同时包含已购买的物品；</w:t>
      </w:r>
    </w:p>
    <w:p>
      <w:pPr>
        <w:numPr>
          <w:ilvl w:val="0"/>
          <w:numId w:val="6"/>
        </w:numPr>
        <w:ind w:firstLine="420" w:firstLineChars="0"/>
        <w:rPr>
          <w:rFonts w:hint="eastAsia"/>
          <w:lang w:eastAsia="zh-CN"/>
        </w:rPr>
      </w:pPr>
      <w:r>
        <w:rPr>
          <w:rFonts w:hint="eastAsia"/>
          <w:lang w:val="en-US" w:eastAsia="zh-CN"/>
        </w:rPr>
        <w:t>输入退出游戏，输出关闭游戏。</w:t>
      </w:r>
    </w:p>
    <w:p>
      <w:pPr>
        <w:numPr>
          <w:ilvl w:val="0"/>
          <w:numId w:val="0"/>
        </w:numPr>
        <w:rPr>
          <w:rFonts w:hint="eastAsia"/>
          <w:lang w:eastAsia="zh-CN"/>
        </w:rPr>
      </w:pPr>
    </w:p>
    <w:p>
      <w:pPr>
        <w:pStyle w:val="8"/>
        <w:numPr>
          <w:ilvl w:val="1"/>
          <w:numId w:val="1"/>
        </w:numPr>
        <w:outlineLvl w:val="1"/>
        <w:rPr>
          <w:b/>
          <w:sz w:val="28"/>
        </w:rPr>
      </w:pPr>
      <w:bookmarkStart w:id="35" w:name="_Toc12193"/>
      <w:r>
        <w:rPr>
          <w:rFonts w:hint="eastAsia"/>
          <w:b/>
          <w:sz w:val="28"/>
          <w:lang w:eastAsia="zh-CN"/>
        </w:rPr>
        <w:t>出错和恢复</w:t>
      </w:r>
      <w:bookmarkEnd w:id="35"/>
    </w:p>
    <w:p>
      <w:pPr>
        <w:ind w:firstLine="420" w:firstLineChars="0"/>
        <w:rPr>
          <w:rFonts w:hint="eastAsia"/>
          <w:lang w:eastAsia="zh-CN"/>
        </w:rPr>
      </w:pPr>
      <w:r>
        <w:rPr>
          <w:rFonts w:hint="eastAsia"/>
          <w:lang w:eastAsia="zh-CN"/>
        </w:rPr>
        <w:t>在设计中，增加错误处理机制，防止因为一个小错误导致系统崩溃。此外，增加错误提示信息，方便错误的查找。</w:t>
      </w:r>
    </w:p>
    <w:p>
      <w:pPr>
        <w:ind w:firstLine="420" w:firstLineChars="0"/>
        <w:rPr>
          <w:rFonts w:hint="eastAsia"/>
          <w:lang w:eastAsia="zh-CN"/>
        </w:rPr>
      </w:pPr>
      <w:r>
        <w:rPr>
          <w:rFonts w:hint="eastAsia"/>
          <w:lang w:eastAsia="zh-CN"/>
        </w:rPr>
        <w:t>若在游戏使用过程中，出现崩溃，在关闭游戏后能正常重启。</w:t>
      </w:r>
    </w:p>
    <w:p>
      <w:pPr>
        <w:ind w:firstLine="420" w:firstLineChars="0"/>
        <w:rPr>
          <w:rFonts w:hint="eastAsia"/>
          <w:lang w:eastAsia="zh-CN"/>
        </w:rPr>
      </w:pPr>
    </w:p>
    <w:p>
      <w:pPr>
        <w:pStyle w:val="8"/>
        <w:numPr>
          <w:ilvl w:val="1"/>
          <w:numId w:val="1"/>
        </w:numPr>
        <w:outlineLvl w:val="1"/>
        <w:rPr>
          <w:b/>
          <w:sz w:val="28"/>
        </w:rPr>
      </w:pPr>
      <w:bookmarkStart w:id="36" w:name="_Toc25155"/>
      <w:r>
        <w:rPr>
          <w:rFonts w:hint="eastAsia"/>
          <w:b/>
          <w:sz w:val="28"/>
          <w:lang w:eastAsia="zh-CN"/>
        </w:rPr>
        <w:t>求助查询</w:t>
      </w:r>
      <w:bookmarkEnd w:id="36"/>
    </w:p>
    <w:p>
      <w:pPr>
        <w:ind w:firstLine="420" w:firstLineChars="0"/>
        <w:rPr>
          <w:rFonts w:hint="eastAsia" w:eastAsia="宋体"/>
          <w:lang w:eastAsia="zh-CN"/>
        </w:rPr>
      </w:pPr>
      <w:r>
        <w:rPr>
          <w:rFonts w:hint="eastAsia"/>
          <w:lang w:eastAsia="zh-CN"/>
        </w:rPr>
        <w:t>若在</w:t>
      </w:r>
      <w:r>
        <w:rPr>
          <w:rFonts w:hint="eastAsia"/>
          <w:lang w:val="en-US" w:eastAsia="zh-CN"/>
        </w:rPr>
        <w:t>Sling Wars小游戏的使用过程中出现任何问题或对该游戏的理解有任何疑问，可联系本小组成员，我们将会给你最满意的答复。</w:t>
      </w:r>
    </w:p>
    <w:p>
      <w:pPr>
        <w:pStyle w:val="8"/>
        <w:numPr>
          <w:ilvl w:val="0"/>
          <w:numId w:val="0"/>
        </w:numPr>
        <w:ind w:left="360" w:leftChars="0"/>
        <w:outlineLvl w:val="1"/>
        <w:rPr>
          <w:b/>
          <w:sz w:val="28"/>
        </w:rPr>
      </w:pPr>
    </w:p>
    <w:p>
      <w:pPr>
        <w:pStyle w:val="8"/>
        <w:numPr>
          <w:ilvl w:val="0"/>
          <w:numId w:val="0"/>
        </w:numPr>
        <w:ind w:left="360" w:leftChars="0"/>
        <w:outlineLvl w:val="1"/>
        <w:rPr>
          <w:b/>
          <w:sz w:val="28"/>
        </w:rPr>
      </w:pPr>
    </w:p>
    <w:p>
      <w:pPr>
        <w:pStyle w:val="8"/>
        <w:numPr>
          <w:ilvl w:val="0"/>
          <w:numId w:val="0"/>
        </w:numPr>
        <w:ind w:left="360" w:leftChars="0"/>
        <w:outlineLvl w:val="1"/>
        <w:rPr>
          <w:b/>
          <w:sz w:val="28"/>
        </w:rPr>
      </w:pPr>
    </w:p>
    <w:p>
      <w:pPr>
        <w:pStyle w:val="8"/>
        <w:numPr>
          <w:ilvl w:val="0"/>
          <w:numId w:val="0"/>
        </w:numPr>
        <w:ind w:left="360" w:leftChars="0"/>
        <w:outlineLvl w:val="1"/>
        <w:rPr>
          <w:b/>
          <w:sz w:val="28"/>
        </w:rPr>
      </w:pPr>
    </w:p>
    <w:p>
      <w:pPr>
        <w:pStyle w:val="8"/>
        <w:numPr>
          <w:ilvl w:val="0"/>
          <w:numId w:val="0"/>
        </w:numPr>
        <w:ind w:left="360" w:leftChars="0"/>
        <w:outlineLvl w:val="1"/>
        <w:rPr>
          <w:b/>
          <w:sz w:val="28"/>
        </w:rPr>
      </w:pPr>
    </w:p>
    <w:p>
      <w:pPr>
        <w:pStyle w:val="8"/>
        <w:numPr>
          <w:ilvl w:val="0"/>
          <w:numId w:val="0"/>
        </w:numPr>
        <w:ind w:left="360" w:leftChars="0"/>
        <w:outlineLvl w:val="1"/>
        <w:rPr>
          <w:b/>
          <w:sz w:val="28"/>
        </w:rPr>
      </w:pPr>
    </w:p>
    <w:p>
      <w:pPr>
        <w:pStyle w:val="8"/>
        <w:numPr>
          <w:ilvl w:val="0"/>
          <w:numId w:val="0"/>
        </w:numPr>
        <w:ind w:left="360" w:leftChars="0"/>
        <w:outlineLvl w:val="1"/>
        <w:rPr>
          <w:b/>
          <w:sz w:val="28"/>
        </w:rPr>
      </w:pPr>
    </w:p>
    <w:p>
      <w:pPr>
        <w:pStyle w:val="8"/>
        <w:numPr>
          <w:ilvl w:val="0"/>
          <w:numId w:val="0"/>
        </w:numPr>
        <w:ind w:left="360" w:leftChars="0"/>
        <w:outlineLvl w:val="1"/>
        <w:rPr>
          <w:b/>
          <w:sz w:val="28"/>
        </w:rPr>
      </w:pPr>
    </w:p>
    <w:p>
      <w:pPr>
        <w:pStyle w:val="8"/>
        <w:numPr>
          <w:ilvl w:val="0"/>
          <w:numId w:val="0"/>
        </w:numPr>
        <w:outlineLvl w:val="1"/>
        <w:rPr>
          <w:b/>
          <w:sz w:val="28"/>
        </w:rPr>
      </w:pPr>
    </w:p>
    <w:bookmarkEnd w:id="31"/>
    <w:p>
      <w:pPr>
        <w:pStyle w:val="8"/>
        <w:numPr>
          <w:ilvl w:val="0"/>
          <w:numId w:val="1"/>
        </w:numPr>
        <w:outlineLvl w:val="0"/>
        <w:rPr>
          <w:b/>
          <w:sz w:val="36"/>
        </w:rPr>
      </w:pPr>
      <w:bookmarkStart w:id="37" w:name="_Toc6109"/>
      <w:r>
        <w:rPr>
          <w:rFonts w:hint="eastAsia"/>
          <w:b/>
          <w:sz w:val="36"/>
          <w:lang w:eastAsia="zh-CN"/>
        </w:rPr>
        <w:t>对战模式运行说明</w:t>
      </w:r>
      <w:bookmarkEnd w:id="37"/>
    </w:p>
    <w:p>
      <w:pPr>
        <w:pStyle w:val="8"/>
        <w:numPr>
          <w:ilvl w:val="1"/>
          <w:numId w:val="1"/>
        </w:numPr>
        <w:outlineLvl w:val="1"/>
        <w:rPr>
          <w:b/>
          <w:sz w:val="28"/>
        </w:rPr>
      </w:pPr>
      <w:bookmarkStart w:id="38" w:name="_Toc27778"/>
      <w:r>
        <w:rPr>
          <w:rFonts w:hint="eastAsia"/>
          <w:b/>
          <w:sz w:val="28"/>
          <w:lang w:eastAsia="zh-CN"/>
        </w:rPr>
        <w:t>游戏初始界面</w:t>
      </w:r>
      <w:bookmarkEnd w:id="38"/>
    </w:p>
    <w:p>
      <w:pPr>
        <w:ind w:firstLine="420" w:firstLineChars="0"/>
        <w:rPr>
          <w:rFonts w:hint="eastAsia" w:eastAsiaTheme="minorEastAsia"/>
          <w:lang w:val="en-US" w:eastAsia="zh-CN"/>
        </w:rPr>
      </w:pPr>
      <w:r>
        <w:rPr>
          <w:rFonts w:hint="eastAsia"/>
          <w:lang w:val="en-US" w:eastAsia="zh-CN"/>
        </w:rPr>
        <w:t>一旦成功启动游戏即出现以下界面，这是游戏初始界面。</w:t>
      </w:r>
    </w:p>
    <w:p>
      <w:r>
        <w:drawing>
          <wp:inline distT="0" distB="0" distL="114300" distR="114300">
            <wp:extent cx="5581015" cy="3595370"/>
            <wp:effectExtent l="0" t="0" r="63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581015" cy="3595370"/>
                    </a:xfrm>
                    <a:prstGeom prst="rect">
                      <a:avLst/>
                    </a:prstGeom>
                    <a:noFill/>
                    <a:ln w="9525">
                      <a:noFill/>
                    </a:ln>
                  </pic:spPr>
                </pic:pic>
              </a:graphicData>
            </a:graphic>
          </wp:inline>
        </w:drawing>
      </w:r>
    </w:p>
    <w:p>
      <w:pPr>
        <w:pStyle w:val="8"/>
        <w:numPr>
          <w:ilvl w:val="1"/>
          <w:numId w:val="1"/>
        </w:numPr>
        <w:outlineLvl w:val="1"/>
        <w:rPr>
          <w:b/>
          <w:sz w:val="28"/>
        </w:rPr>
      </w:pPr>
      <w:bookmarkStart w:id="39" w:name="_Toc13416"/>
      <w:r>
        <w:rPr>
          <w:rFonts w:hint="eastAsia"/>
          <w:b/>
          <w:sz w:val="28"/>
          <w:lang w:eastAsia="zh-CN"/>
        </w:rPr>
        <w:t>选择模式界面</w:t>
      </w:r>
      <w:bookmarkEnd w:id="39"/>
    </w:p>
    <w:p>
      <w:pPr>
        <w:ind w:firstLine="420" w:firstLineChars="0"/>
        <w:rPr>
          <w:rFonts w:hint="eastAsia" w:eastAsiaTheme="minorEastAsia"/>
          <w:lang w:val="en-US" w:eastAsia="zh-CN"/>
        </w:rPr>
      </w:pPr>
      <w:r>
        <w:rPr>
          <w:rFonts w:hint="eastAsia"/>
          <w:lang w:val="en-US" w:eastAsia="zh-CN"/>
        </w:rPr>
        <w:t>当启动游戏后，点击“开始游戏”即进入模式选择，之前对两种模式进行过详细介绍，玩家根据自己的需求选择合适的模式。</w:t>
      </w:r>
    </w:p>
    <w:p>
      <w:r>
        <w:drawing>
          <wp:inline distT="0" distB="0" distL="114300" distR="114300">
            <wp:extent cx="5478145" cy="3548380"/>
            <wp:effectExtent l="0" t="0" r="8255"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478145" cy="3548380"/>
                    </a:xfrm>
                    <a:prstGeom prst="rect">
                      <a:avLst/>
                    </a:prstGeom>
                    <a:noFill/>
                    <a:ln w="9525">
                      <a:noFill/>
                    </a:ln>
                  </pic:spPr>
                </pic:pic>
              </a:graphicData>
            </a:graphic>
          </wp:inline>
        </w:drawing>
      </w:r>
    </w:p>
    <w:p>
      <w:pPr>
        <w:pStyle w:val="8"/>
        <w:numPr>
          <w:ilvl w:val="0"/>
          <w:numId w:val="0"/>
        </w:numPr>
        <w:ind w:left="360" w:leftChars="0"/>
        <w:outlineLvl w:val="1"/>
        <w:rPr>
          <w:b/>
          <w:sz w:val="28"/>
        </w:rPr>
      </w:pPr>
    </w:p>
    <w:p>
      <w:pPr>
        <w:pStyle w:val="8"/>
        <w:numPr>
          <w:ilvl w:val="1"/>
          <w:numId w:val="1"/>
        </w:numPr>
        <w:outlineLvl w:val="1"/>
        <w:rPr>
          <w:b/>
          <w:sz w:val="28"/>
        </w:rPr>
      </w:pPr>
      <w:bookmarkStart w:id="40" w:name="_Toc22696"/>
      <w:r>
        <w:rPr>
          <w:rFonts w:hint="eastAsia"/>
          <w:b/>
          <w:sz w:val="28"/>
          <w:lang w:eastAsia="zh-CN"/>
        </w:rPr>
        <w:t>角色选择界面</w:t>
      </w:r>
      <w:bookmarkEnd w:id="40"/>
    </w:p>
    <w:p>
      <w:pPr>
        <w:ind w:firstLine="420" w:firstLineChars="0"/>
        <w:rPr>
          <w:rFonts w:hint="eastAsia" w:eastAsiaTheme="minorEastAsia"/>
          <w:lang w:val="en-US" w:eastAsia="zh-CN"/>
        </w:rPr>
      </w:pPr>
      <w:r>
        <w:rPr>
          <w:rFonts w:hint="eastAsia"/>
          <w:lang w:val="en-US" w:eastAsia="zh-CN"/>
        </w:rPr>
        <w:t>Sling Wars提供了多种可选的角色，每个角色各具特色，玩家可根据自己的喜好选择不同的角色。</w:t>
      </w:r>
    </w:p>
    <w:p>
      <w:r>
        <w:drawing>
          <wp:inline distT="0" distB="0" distL="114300" distR="114300">
            <wp:extent cx="5484495" cy="3809365"/>
            <wp:effectExtent l="0" t="0" r="190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5484495" cy="3809365"/>
                    </a:xfrm>
                    <a:prstGeom prst="rect">
                      <a:avLst/>
                    </a:prstGeom>
                    <a:noFill/>
                    <a:ln w="9525">
                      <a:noFill/>
                    </a:ln>
                  </pic:spPr>
                </pic:pic>
              </a:graphicData>
            </a:graphic>
          </wp:inline>
        </w:drawing>
      </w:r>
    </w:p>
    <w:p>
      <w:pPr>
        <w:pStyle w:val="8"/>
        <w:numPr>
          <w:ilvl w:val="1"/>
          <w:numId w:val="1"/>
        </w:numPr>
        <w:outlineLvl w:val="1"/>
        <w:rPr>
          <w:b/>
          <w:sz w:val="28"/>
        </w:rPr>
      </w:pPr>
      <w:bookmarkStart w:id="41" w:name="_Toc20418"/>
      <w:r>
        <w:rPr>
          <w:rFonts w:hint="eastAsia"/>
          <w:b/>
          <w:sz w:val="28"/>
          <w:lang w:eastAsia="zh-CN"/>
        </w:rPr>
        <w:t>炮弹选择界面</w:t>
      </w:r>
      <w:bookmarkEnd w:id="41"/>
    </w:p>
    <w:p>
      <w:pPr>
        <w:ind w:firstLine="420" w:firstLineChars="0"/>
        <w:rPr>
          <w:rFonts w:hint="eastAsia" w:eastAsiaTheme="minorEastAsia"/>
          <w:lang w:val="en-US" w:eastAsia="zh-CN"/>
        </w:rPr>
      </w:pPr>
      <w:r>
        <w:rPr>
          <w:rFonts w:hint="eastAsia"/>
          <w:lang w:val="en-US" w:eastAsia="zh-CN"/>
        </w:rPr>
        <w:t>同角色一样，我们提供不同的炮弹，玩家根据自己的喜好选择不同的炮弹。</w:t>
      </w:r>
    </w:p>
    <w:p>
      <w:r>
        <w:drawing>
          <wp:inline distT="0" distB="0" distL="114300" distR="114300">
            <wp:extent cx="5483225" cy="3789045"/>
            <wp:effectExtent l="0" t="0" r="317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483225" cy="3789045"/>
                    </a:xfrm>
                    <a:prstGeom prst="rect">
                      <a:avLst/>
                    </a:prstGeom>
                    <a:noFill/>
                    <a:ln w="9525">
                      <a:noFill/>
                    </a:ln>
                  </pic:spPr>
                </pic:pic>
              </a:graphicData>
            </a:graphic>
          </wp:inline>
        </w:drawing>
      </w:r>
    </w:p>
    <w:p>
      <w:pPr>
        <w:pStyle w:val="8"/>
        <w:numPr>
          <w:ilvl w:val="1"/>
          <w:numId w:val="1"/>
        </w:numPr>
        <w:outlineLvl w:val="1"/>
        <w:rPr>
          <w:b/>
          <w:sz w:val="28"/>
        </w:rPr>
      </w:pPr>
      <w:bookmarkStart w:id="42" w:name="_Toc30679"/>
      <w:r>
        <w:rPr>
          <w:rFonts w:hint="eastAsia"/>
          <w:b/>
          <w:sz w:val="28"/>
          <w:lang w:eastAsia="zh-CN"/>
        </w:rPr>
        <w:t>场景选择界面</w:t>
      </w:r>
      <w:bookmarkEnd w:id="42"/>
    </w:p>
    <w:p>
      <w:pPr>
        <w:ind w:firstLine="420" w:firstLineChars="0"/>
        <w:rPr>
          <w:rFonts w:hint="eastAsia" w:eastAsiaTheme="minorEastAsia"/>
          <w:lang w:val="en-US" w:eastAsia="zh-CN"/>
        </w:rPr>
      </w:pPr>
      <w:r>
        <w:rPr>
          <w:rFonts w:hint="eastAsia"/>
          <w:lang w:val="en-US" w:eastAsia="zh-CN"/>
        </w:rPr>
        <w:t>Sling Wars提供不同的背景界面，给玩家不同的感受且极具自主性，玩家根据自己的喜好选择不同背景图，即是本次游戏的场景。</w:t>
      </w:r>
    </w:p>
    <w:p>
      <w:r>
        <w:drawing>
          <wp:inline distT="0" distB="0" distL="114300" distR="114300">
            <wp:extent cx="5480050" cy="3772535"/>
            <wp:effectExtent l="0" t="0" r="6350" b="184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5480050" cy="3772535"/>
                    </a:xfrm>
                    <a:prstGeom prst="rect">
                      <a:avLst/>
                    </a:prstGeom>
                    <a:noFill/>
                    <a:ln w="9525">
                      <a:noFill/>
                    </a:ln>
                  </pic:spPr>
                </pic:pic>
              </a:graphicData>
            </a:graphic>
          </wp:inline>
        </w:drawing>
      </w:r>
    </w:p>
    <w:p>
      <w:pPr>
        <w:pStyle w:val="8"/>
        <w:numPr>
          <w:ilvl w:val="1"/>
          <w:numId w:val="1"/>
        </w:numPr>
        <w:outlineLvl w:val="1"/>
        <w:rPr>
          <w:b/>
          <w:sz w:val="28"/>
        </w:rPr>
      </w:pPr>
      <w:bookmarkStart w:id="43" w:name="_Toc27804"/>
      <w:r>
        <w:rPr>
          <w:rFonts w:hint="eastAsia"/>
          <w:b/>
          <w:sz w:val="28"/>
          <w:lang w:eastAsia="zh-CN"/>
        </w:rPr>
        <w:t>进入游戏界面</w:t>
      </w:r>
      <w:bookmarkEnd w:id="43"/>
    </w:p>
    <w:p>
      <w:pPr>
        <w:ind w:firstLine="420" w:firstLineChars="0"/>
        <w:rPr>
          <w:rFonts w:hint="eastAsia" w:eastAsiaTheme="minorEastAsia"/>
          <w:lang w:val="en-US" w:eastAsia="zh-CN"/>
        </w:rPr>
      </w:pPr>
      <w:r>
        <w:rPr>
          <w:rFonts w:hint="eastAsia"/>
          <w:lang w:val="en-US" w:eastAsia="zh-CN"/>
        </w:rPr>
        <w:t>完成人物、炮弹选择和场景设置后，即进入以下界面。可直接开始游戏进行对战，或者重新对之前的设定进行选择。</w:t>
      </w:r>
    </w:p>
    <w:p>
      <w:r>
        <w:drawing>
          <wp:inline distT="0" distB="0" distL="114300" distR="114300">
            <wp:extent cx="5455920" cy="3738245"/>
            <wp:effectExtent l="0" t="0" r="11430"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5455920" cy="3738245"/>
                    </a:xfrm>
                    <a:prstGeom prst="rect">
                      <a:avLst/>
                    </a:prstGeom>
                    <a:noFill/>
                    <a:ln w="9525">
                      <a:noFill/>
                    </a:ln>
                  </pic:spPr>
                </pic:pic>
              </a:graphicData>
            </a:graphic>
          </wp:inline>
        </w:drawing>
      </w:r>
    </w:p>
    <w:p>
      <w:pPr>
        <w:pStyle w:val="8"/>
        <w:numPr>
          <w:ilvl w:val="1"/>
          <w:numId w:val="1"/>
        </w:numPr>
        <w:outlineLvl w:val="1"/>
        <w:rPr>
          <w:b/>
          <w:sz w:val="28"/>
        </w:rPr>
      </w:pPr>
      <w:bookmarkStart w:id="44" w:name="_Toc18349"/>
      <w:r>
        <w:rPr>
          <w:rFonts w:hint="eastAsia"/>
          <w:b/>
          <w:sz w:val="28"/>
          <w:lang w:eastAsia="zh-CN"/>
        </w:rPr>
        <w:t>双人对战界面</w:t>
      </w:r>
      <w:bookmarkEnd w:id="44"/>
    </w:p>
    <w:p>
      <w:pPr>
        <w:ind w:firstLine="420" w:firstLineChars="0"/>
        <w:rPr>
          <w:rFonts w:hint="eastAsia" w:eastAsiaTheme="minorEastAsia"/>
          <w:lang w:val="en-US" w:eastAsia="zh-CN"/>
        </w:rPr>
      </w:pPr>
      <w:r>
        <w:rPr>
          <w:rFonts w:hint="eastAsia"/>
          <w:lang w:val="en-US" w:eastAsia="zh-CN"/>
        </w:rPr>
        <w:t>若确定设置后，点击“进入游戏”即可进入一下游戏对战界面，双方角色一开始是满血状态，游戏过程中互相攻击使对手掉血为0或在时间耗尽时具有较多血量即被判断为胜利。</w:t>
      </w:r>
    </w:p>
    <w:p>
      <w:r>
        <w:drawing>
          <wp:inline distT="0" distB="0" distL="114300" distR="114300">
            <wp:extent cx="5479415" cy="3528060"/>
            <wp:effectExtent l="0" t="0" r="6985" b="152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479415" cy="3528060"/>
                    </a:xfrm>
                    <a:prstGeom prst="rect">
                      <a:avLst/>
                    </a:prstGeom>
                    <a:noFill/>
                    <a:ln w="9525">
                      <a:noFill/>
                    </a:ln>
                  </pic:spPr>
                </pic:pic>
              </a:graphicData>
            </a:graphic>
          </wp:inline>
        </w:drawing>
      </w:r>
    </w:p>
    <w:p>
      <w:pPr>
        <w:pStyle w:val="8"/>
        <w:numPr>
          <w:ilvl w:val="0"/>
          <w:numId w:val="0"/>
        </w:numPr>
        <w:ind w:left="360" w:leftChars="0"/>
        <w:outlineLvl w:val="1"/>
        <w:rPr>
          <w:rFonts w:hint="eastAsia"/>
          <w:b w:val="0"/>
          <w:bCs/>
          <w:sz w:val="28"/>
          <w:lang w:eastAsia="zh-CN"/>
        </w:rPr>
      </w:pPr>
    </w:p>
    <w:p>
      <w:pPr>
        <w:pStyle w:val="8"/>
        <w:numPr>
          <w:ilvl w:val="0"/>
          <w:numId w:val="0"/>
        </w:numPr>
        <w:outlineLvl w:val="1"/>
        <w:rPr>
          <w:rFonts w:hint="eastAsia"/>
          <w:b w:val="0"/>
          <w:bCs/>
          <w:sz w:val="28"/>
          <w:lang w:eastAsia="zh-CN"/>
        </w:rPr>
      </w:pPr>
    </w:p>
    <w:p/>
    <w:sectPr>
      <w:pgSz w:w="12240" w:h="15840"/>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方正兰亭超细黑简体">
    <w:panose1 w:val="02000000000000000000"/>
    <w:charset w:val="86"/>
    <w:family w:val="auto"/>
    <w:pitch w:val="default"/>
    <w:sig w:usb0="00000001" w:usb1="08000000" w:usb2="00000000" w:usb3="00000000" w:csb0="00040000" w:csb1="00000000"/>
  </w:font>
  <w:font w:name="楷体">
    <w:panose1 w:val="02010609060101010101"/>
    <w:charset w:val="86"/>
    <w:family w:val="auto"/>
    <w:pitch w:val="default"/>
    <w:sig w:usb0="800002BF" w:usb1="38CF7CFA" w:usb2="00000016" w:usb3="00000000" w:csb0="00040001" w:csb1="00000000"/>
  </w:font>
  <w:font w:name="Lucida Grand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imSun-Identity-H">
    <w:altName w:val="Segoe Pri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3E561F"/>
    <w:multiLevelType w:val="multilevel"/>
    <w:tmpl w:val="133E561F"/>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
    <w:nsid w:val="57833225"/>
    <w:multiLevelType w:val="singleLevel"/>
    <w:tmpl w:val="57833225"/>
    <w:lvl w:ilvl="0" w:tentative="0">
      <w:start w:val="1"/>
      <w:numFmt w:val="lowerLetter"/>
      <w:suff w:val="nothing"/>
      <w:lvlText w:val="%1."/>
      <w:lvlJc w:val="left"/>
    </w:lvl>
  </w:abstractNum>
  <w:abstractNum w:abstractNumId="2">
    <w:nsid w:val="57835EE3"/>
    <w:multiLevelType w:val="singleLevel"/>
    <w:tmpl w:val="57835EE3"/>
    <w:lvl w:ilvl="0" w:tentative="0">
      <w:start w:val="1"/>
      <w:numFmt w:val="decimal"/>
      <w:suff w:val="nothing"/>
      <w:lvlText w:val="%1."/>
      <w:lvlJc w:val="left"/>
    </w:lvl>
  </w:abstractNum>
  <w:abstractNum w:abstractNumId="3">
    <w:nsid w:val="57835F23"/>
    <w:multiLevelType w:val="singleLevel"/>
    <w:tmpl w:val="57835F23"/>
    <w:lvl w:ilvl="0" w:tentative="0">
      <w:start w:val="2"/>
      <w:numFmt w:val="decimal"/>
      <w:suff w:val="nothing"/>
      <w:lvlText w:val="%1."/>
      <w:lvlJc w:val="left"/>
    </w:lvl>
  </w:abstractNum>
  <w:abstractNum w:abstractNumId="4">
    <w:nsid w:val="57836EB3"/>
    <w:multiLevelType w:val="singleLevel"/>
    <w:tmpl w:val="57836EB3"/>
    <w:lvl w:ilvl="0" w:tentative="0">
      <w:start w:val="1"/>
      <w:numFmt w:val="decimal"/>
      <w:suff w:val="nothing"/>
      <w:lvlText w:val="（%1）"/>
      <w:lvlJc w:val="left"/>
    </w:lvl>
  </w:abstractNum>
  <w:abstractNum w:abstractNumId="5">
    <w:nsid w:val="57837C3A"/>
    <w:multiLevelType w:val="singleLevel"/>
    <w:tmpl w:val="57837C3A"/>
    <w:lvl w:ilvl="0" w:tentative="0">
      <w:start w:val="1"/>
      <w:numFmt w:val="decimal"/>
      <w:suff w:val="space"/>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6E45745"/>
    <w:rsid w:val="03FD6229"/>
    <w:rsid w:val="11F13DEF"/>
    <w:rsid w:val="1B9A07C3"/>
    <w:rsid w:val="2B511199"/>
    <w:rsid w:val="2D5B2349"/>
    <w:rsid w:val="2E00633E"/>
    <w:rsid w:val="30B04545"/>
    <w:rsid w:val="493226AF"/>
    <w:rsid w:val="52DD56A6"/>
    <w:rsid w:val="57251169"/>
    <w:rsid w:val="66E45745"/>
    <w:rsid w:val="690C0299"/>
    <w:rsid w:val="69D55ED2"/>
    <w:rsid w:val="6CF4739E"/>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qFormat/>
    <w:uiPriority w:val="0"/>
    <w:pPr>
      <w:keepNext/>
      <w:keepLines/>
      <w:spacing w:before="240" w:after="0"/>
      <w:outlineLvl w:val="0"/>
    </w:pPr>
    <w:rPr>
      <w:rFonts w:ascii="Calibri Light" w:hAnsi="Calibri Light" w:eastAsia="宋体" w:cs="Times New Roman"/>
      <w:color w:val="2E74B5"/>
      <w:sz w:val="32"/>
      <w:szCs w:val="32"/>
    </w:rPr>
  </w:style>
  <w:style w:type="character" w:default="1" w:styleId="5">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3">
    <w:name w:val="toc 1"/>
    <w:basedOn w:val="1"/>
    <w:next w:val="1"/>
    <w:qFormat/>
    <w:uiPriority w:val="0"/>
    <w:pPr>
      <w:spacing w:after="100"/>
    </w:pPr>
  </w:style>
  <w:style w:type="paragraph" w:styleId="4">
    <w:name w:val="toc 2"/>
    <w:basedOn w:val="1"/>
    <w:next w:val="1"/>
    <w:uiPriority w:val="0"/>
    <w:pPr>
      <w:spacing w:after="100"/>
      <w:ind w:left="220"/>
    </w:pPr>
  </w:style>
  <w:style w:type="paragraph" w:customStyle="1" w:styleId="7">
    <w:name w:val="_Style 3"/>
    <w:basedOn w:val="2"/>
    <w:next w:val="1"/>
    <w:unhideWhenUsed/>
    <w:qFormat/>
    <w:uiPriority w:val="39"/>
    <w:pPr>
      <w:outlineLvl w:val="9"/>
    </w:pPr>
  </w:style>
  <w:style w:type="paragraph" w:customStyle="1" w:styleId="8">
    <w:name w:val="_Style 6"/>
    <w:basedOn w:val="1"/>
    <w:qFormat/>
    <w:uiPriority w:val="34"/>
    <w:pPr>
      <w:ind w:left="720"/>
      <w:contextualSpacing/>
    </w:pPr>
  </w:style>
  <w:style w:type="paragraph" w:customStyle="1" w:styleId="9">
    <w:name w:val="_Style 1"/>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2016-07-11T05:34:00Z</dcterms:created>
  <dc:creator>USER</dc:creator>
  <cp:lastModifiedBy>lishaokun</cp:lastModifiedBy>
  <dcterms:modified xsi:type="dcterms:W3CDTF">2016-07-15T08:22:26Z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